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15"/>
          <w:sz w:val="31"/>
          <w:szCs w:val="31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黑体"/>
          <w:color w:val="000000" w:themeColor="text1"/>
          <w:spacing w:val="-14"/>
          <w:sz w:val="31"/>
          <w:szCs w:val="31"/>
          <w14:textFill>
            <w14:solidFill>
              <w14:schemeClr w14:val="tx1"/>
            </w14:solidFill>
          </w14:textFill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郑州工商学院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法治宣传教育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法、海报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设计作品征集活动报名表</w:t>
      </w:r>
    </w:p>
    <w:p>
      <w:pPr>
        <w:spacing w:line="338" w:lineRule="auto"/>
        <w:rPr>
          <w:rFonts w:hint="eastAsia" w:ascii="仿宋_GB2312" w:hAnsi="仿宋_GB2312" w:eastAsia="仿宋_GB2312" w:cs="仿宋_GB2312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91" w:line="217" w:lineRule="auto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楷体" w:hAnsi="楷体" w:eastAsia="楷体" w:cs="楷体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>位：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184" w:lineRule="exac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310"/>
        <w:gridCol w:w="1498"/>
        <w:gridCol w:w="1539"/>
        <w:gridCol w:w="1424"/>
        <w:gridCol w:w="907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63" w:type="dxa"/>
            <w:vAlign w:val="top"/>
          </w:tcPr>
          <w:p>
            <w:pPr>
              <w:spacing w:before="184" w:line="220" w:lineRule="auto"/>
              <w:ind w:left="13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品标题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Align w:val="top"/>
          </w:tcPr>
          <w:p>
            <w:pPr>
              <w:spacing w:before="184" w:line="219" w:lineRule="auto"/>
              <w:ind w:left="12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者姓名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top"/>
          </w:tcPr>
          <w:p>
            <w:pPr>
              <w:spacing w:before="184" w:line="221" w:lineRule="auto"/>
              <w:ind w:left="126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vAlign w:val="top"/>
          </w:tcPr>
          <w:p>
            <w:pPr>
              <w:spacing w:before="121" w:line="220" w:lineRule="auto"/>
              <w:ind w:left="25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   别</w:t>
            </w:r>
          </w:p>
        </w:tc>
        <w:tc>
          <w:tcPr>
            <w:tcW w:w="13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top"/>
          </w:tcPr>
          <w:p>
            <w:pPr>
              <w:spacing w:before="122" w:line="219" w:lineRule="auto"/>
              <w:ind w:left="122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导教师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top"/>
          </w:tcPr>
          <w:p>
            <w:pPr>
              <w:spacing w:before="122" w:line="219" w:lineRule="auto"/>
              <w:ind w:left="125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教师电话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463" w:type="dxa"/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9" w:lineRule="auto"/>
              <w:ind w:left="13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品简介</w:t>
            </w:r>
          </w:p>
        </w:tc>
        <w:tc>
          <w:tcPr>
            <w:tcW w:w="8028" w:type="dxa"/>
            <w:gridSpan w:val="6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4" w:lineRule="auto"/>
              <w:ind w:right="108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4" w:lineRule="auto"/>
              <w:ind w:right="108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(不超过 300 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9491" w:type="dxa"/>
            <w:gridSpan w:val="7"/>
            <w:vAlign w:val="top"/>
          </w:tcPr>
          <w:p>
            <w:pPr>
              <w:spacing w:before="43" w:line="249" w:lineRule="auto"/>
              <w:ind w:left="127" w:right="101" w:firstLine="1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声明：本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人已明确并同意本次作品征集活动中的各项规定，同时对参赛作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品的版权、肖像权、著作权等负责。本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人允许组委会对参赛作品拥有展示和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用权。</w:t>
            </w:r>
          </w:p>
          <w:p>
            <w:pPr>
              <w:spacing w:before="319" w:line="213" w:lineRule="auto"/>
              <w:ind w:left="26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者签名: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9491" w:type="dxa"/>
            <w:gridSpan w:val="7"/>
            <w:vAlign w:val="top"/>
          </w:tcPr>
          <w:p>
            <w:pPr>
              <w:spacing w:line="274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5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1" w:line="217" w:lineRule="auto"/>
              <w:ind w:left="12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辖市教育局、直管县(高等院校)盖章:             年   月   日</w:t>
            </w:r>
          </w:p>
        </w:tc>
      </w:tr>
    </w:tbl>
    <w:p>
      <w:pPr>
        <w:spacing w:before="207" w:line="212" w:lineRule="auto"/>
        <w:ind w:left="267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楷体" w:hAnsi="楷体" w:eastAsia="楷体" w:cs="楷体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作者若为教师，无需填写指导教师和教师电话信息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573249-EA49-4136-B847-DB8AA61CCB6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F02747-920A-4FA9-909C-1622DE059C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0E607B-559B-4592-BD6F-6779826125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2E9994-6B0D-43F8-A975-EF76D33B02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5621974"/>
    <w:rsid w:val="756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2022-07-28T12:49:00Z</dcterms:created>
  <dc:creator>袁晓鹏</dc:creator>
  <cp:lastModifiedBy>袁晓鹏</cp:lastModifiedBy>
  <dcterms:modified xsi:type="dcterms:W3CDTF">2022-07-28T12:49:51Z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0960856197E54386A20993F0522CD031</vt:lpwstr>
  </property>
</Properties>
</file>