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568"/>
        </w:tabs>
        <w:spacing w:line="720" w:lineRule="auto"/>
        <w:jc w:val="center"/>
        <w:rPr>
          <w:rFonts w:ascii="Times New Roman" w:hAnsi="Times New Roman" w:eastAsia="黑体" w:cs="Times New Roman"/>
          <w:sz w:val="36"/>
          <w:szCs w:val="36"/>
        </w:rPr>
      </w:pPr>
      <w:bookmarkStart w:id="0" w:name="_Toc512345207"/>
      <w:r>
        <w:rPr>
          <w:sz w:val="36"/>
        </w:rPr>
        <mc:AlternateContent>
          <mc:Choice Requires="wps">
            <w:drawing>
              <wp:anchor distT="0" distB="0" distL="114300" distR="114300" simplePos="0" relativeHeight="251661312" behindDoc="0" locked="0" layoutInCell="1" allowOverlap="1">
                <wp:simplePos x="0" y="0"/>
                <wp:positionH relativeFrom="column">
                  <wp:posOffset>6202045</wp:posOffset>
                </wp:positionH>
                <wp:positionV relativeFrom="paragraph">
                  <wp:posOffset>-983615</wp:posOffset>
                </wp:positionV>
                <wp:extent cx="2743835" cy="953135"/>
                <wp:effectExtent l="4445" t="4445" r="13970" b="13970"/>
                <wp:wrapNone/>
                <wp:docPr id="11" name="文本框 11"/>
                <wp:cNvGraphicFramePr/>
                <a:graphic xmlns:a="http://schemas.openxmlformats.org/drawingml/2006/main">
                  <a:graphicData uri="http://schemas.microsoft.com/office/word/2010/wordprocessingShape">
                    <wps:wsp>
                      <wps:cNvSpPr txBox="1"/>
                      <wps:spPr>
                        <a:xfrm>
                          <a:off x="1902460" y="77470"/>
                          <a:ext cx="2743835" cy="9531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color w:val="FF0000"/>
                                <w:highlight w:val="yellow"/>
                                <w:lang w:val="en-US" w:eastAsia="zh-CN"/>
                              </w:rPr>
                            </w:pPr>
                            <w:r>
                              <w:rPr>
                                <w:rFonts w:hint="eastAsia"/>
                                <w:color w:val="FF0000"/>
                                <w:highlight w:val="yellow"/>
                                <w:lang w:eastAsia="zh-CN"/>
                              </w:rPr>
                              <w:t>特别提醒：</w:t>
                            </w:r>
                            <w:r>
                              <w:rPr>
                                <w:rFonts w:hint="eastAsia"/>
                                <w:color w:val="FF0000"/>
                                <w:highlight w:val="yellow"/>
                                <w:lang w:val="en-US" w:eastAsia="zh-CN"/>
                              </w:rPr>
                              <w:t>1、本模板上关于毕业设计的内容、结构等仅供参考，实际写作时请以指导老师指导的为主。2、本模板上的各种格式需要严格遵守执行。3、设计写完后模板中的批注及本提醒及时删掉。</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8.35pt;margin-top:-77.45pt;height:75.05pt;width:216.05pt;z-index:251661312;mso-width-relative:page;mso-height-relative:page;" fillcolor="#FFFFFF [3201]" filled="t" stroked="t" coordsize="21600,21600" o:gfxdata="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N36y42QAAAAwBAAAPAAAAAAAAAAEAIAAAACIAAABkcnMvZG93bnJldi54bWxQSwECFAAUAAAA&#10;CACHTuJA9SJJT18CAADDBAAADgAAAAAAAAABACAAAAAoAQAAZHJzL2Uyb0RvYy54bWxQSwUGAAAA&#10;AAYABgBZAQAA+QUAAAAA&#10;">
                <v:fill on="t" focussize="0,0"/>
                <v:stroke weight="0.5pt" color="#000000 [3204]" joinstyle="round"/>
                <v:imagedata o:title=""/>
                <o:lock v:ext="edit" aspectratio="f"/>
                <v:textbox>
                  <w:txbxContent>
                    <w:p>
                      <w:pPr>
                        <w:rPr>
                          <w:rFonts w:hint="default"/>
                          <w:color w:val="FF0000"/>
                          <w:highlight w:val="yellow"/>
                          <w:lang w:val="en-US" w:eastAsia="zh-CN"/>
                        </w:rPr>
                      </w:pPr>
                      <w:r>
                        <w:rPr>
                          <w:rFonts w:hint="eastAsia"/>
                          <w:color w:val="FF0000"/>
                          <w:highlight w:val="yellow"/>
                          <w:lang w:eastAsia="zh-CN"/>
                        </w:rPr>
                        <w:t>特别提醒：</w:t>
                      </w:r>
                      <w:r>
                        <w:rPr>
                          <w:rFonts w:hint="eastAsia"/>
                          <w:color w:val="FF0000"/>
                          <w:highlight w:val="yellow"/>
                          <w:lang w:val="en-US" w:eastAsia="zh-CN"/>
                        </w:rPr>
                        <w:t>1、本模板上关于毕业设计的内容、结构等仅供参考，实际写作时请以指导老师指导的为主。2、本模板上的各种格式需要严格遵守执行。3、设计写完后模板中的批注及本提醒及时删掉。</w:t>
                      </w:r>
                    </w:p>
                  </w:txbxContent>
                </v:textbox>
              </v:shape>
            </w:pict>
          </mc:Fallback>
        </mc:AlternateContent>
      </w:r>
      <w:r>
        <w:commentReference w:id="0"/>
      </w:r>
    </w:p>
    <w:p>
      <w:pPr>
        <w:tabs>
          <w:tab w:val="left" w:pos="8568"/>
        </w:tabs>
        <w:spacing w:line="360" w:lineRule="auto"/>
        <w:jc w:val="center"/>
        <w:rPr>
          <w:rFonts w:hint="eastAsia" w:ascii="黑体" w:hAnsi="黑体" w:cs="黑体" w:eastAsiaTheme="minorEastAsia"/>
          <w:sz w:val="36"/>
          <w:szCs w:val="36"/>
          <w:lang w:val="en-US" w:eastAsia="zh-CN"/>
        </w:rPr>
      </w:pPr>
      <w:commentRangeStart w:id="1"/>
      <w:r>
        <w:rPr>
          <w:rFonts w:ascii="Times New Roman" w:hAnsi="Times New Roman" w:eastAsia="黑体" w:cs="Times New Roman"/>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hAnsi="Times New Roman" w:eastAsia="黑体" w:cs="Times New Roman"/>
          <w:sz w:val="36"/>
          <w:szCs w:val="36"/>
        </w:rPr>
        <w:instrText xml:space="preserve">ADDIN CNKISM.UserStyle</w:instrText>
      </w:r>
      <w:r>
        <w:rPr>
          <w:rFonts w:ascii="Times New Roman" w:hAnsi="Times New Roman" w:eastAsia="黑体" w:cs="Times New Roman"/>
          <w:sz w:val="36"/>
          <w:szCs w:val="36"/>
        </w:rPr>
        <w:fldChar w:fldCharType="end"/>
      </w:r>
      <w:r>
        <w:rPr>
          <w:rFonts w:hint="eastAsia" w:ascii="黑体" w:hAnsi="黑体" w:eastAsia="黑体" w:cs="黑体"/>
          <w:sz w:val="36"/>
          <w:szCs w:val="36"/>
        </w:rPr>
        <w:t>郑州工商学院本科生毕业设计</w:t>
      </w:r>
      <w:commentRangeEnd w:id="1"/>
      <w:r>
        <w:rPr>
          <w:rFonts w:hint="eastAsia" w:ascii="黑体" w:hAnsi="黑体" w:eastAsia="黑体" w:cs="黑体"/>
          <w:sz w:val="36"/>
          <w:szCs w:val="36"/>
        </w:rPr>
        <w:commentReference w:id="1"/>
      </w:r>
    </w:p>
    <w:p>
      <w:pPr>
        <w:tabs>
          <w:tab w:val="left" w:pos="8568"/>
        </w:tabs>
        <w:spacing w:line="360" w:lineRule="auto"/>
        <w:jc w:val="center"/>
        <w:rPr>
          <w:rFonts w:ascii="黑体" w:hAnsi="黑体" w:eastAsia="黑体" w:cs="黑体"/>
          <w:sz w:val="36"/>
          <w:szCs w:val="36"/>
        </w:rPr>
      </w:pPr>
      <w:r>
        <w:commentReference w:id="2"/>
      </w:r>
    </w:p>
    <w:p>
      <w:pPr>
        <w:pStyle w:val="7"/>
        <w:tabs>
          <w:tab w:val="left" w:pos="8568"/>
        </w:tabs>
        <w:spacing w:line="360" w:lineRule="auto"/>
        <w:jc w:val="center"/>
        <w:rPr>
          <w:rFonts w:ascii="黑体" w:hAnsi="黑体" w:eastAsia="黑体" w:cs="黑体"/>
          <w:sz w:val="52"/>
          <w:szCs w:val="52"/>
        </w:rPr>
      </w:pPr>
      <w:commentRangeStart w:id="3"/>
      <w:r>
        <w:rPr>
          <w:rFonts w:hint="eastAsia" w:ascii="黑体" w:hAnsi="黑体" w:eastAsia="黑体" w:cs="黑体"/>
          <w:sz w:val="52"/>
          <w:szCs w:val="52"/>
        </w:rPr>
        <w:t>基于JAVA的地铁场段管理系统的</w:t>
      </w:r>
    </w:p>
    <w:p>
      <w:pPr>
        <w:pStyle w:val="7"/>
        <w:tabs>
          <w:tab w:val="left" w:pos="8568"/>
        </w:tabs>
        <w:spacing w:line="360" w:lineRule="auto"/>
        <w:jc w:val="center"/>
        <w:rPr>
          <w:rFonts w:ascii="黑体" w:hAnsi="黑体" w:eastAsia="黑体" w:cs="黑体"/>
          <w:sz w:val="52"/>
          <w:szCs w:val="52"/>
        </w:rPr>
      </w:pPr>
      <w:r>
        <w:rPr>
          <w:rFonts w:hint="eastAsia" w:ascii="黑体" w:hAnsi="黑体" w:eastAsia="黑体" w:cs="黑体"/>
          <w:sz w:val="52"/>
          <w:szCs w:val="52"/>
        </w:rPr>
        <w:t>设计与实现</w:t>
      </w:r>
      <w:commentRangeEnd w:id="3"/>
      <w:r>
        <w:commentReference w:id="3"/>
      </w:r>
    </w:p>
    <w:p>
      <w:pPr>
        <w:pStyle w:val="7"/>
        <w:tabs>
          <w:tab w:val="left" w:pos="8568"/>
        </w:tabs>
        <w:spacing w:line="288" w:lineRule="auto"/>
        <w:ind w:firstLine="952"/>
        <w:rPr>
          <w:rFonts w:ascii="Times New Roman" w:hAnsi="Times New Roman" w:eastAsia="黑体" w:cs="Times New Roman"/>
        </w:rPr>
      </w:pPr>
    </w:p>
    <w:p>
      <w:pPr>
        <w:pStyle w:val="7"/>
        <w:tabs>
          <w:tab w:val="left" w:pos="8568"/>
        </w:tabs>
        <w:spacing w:line="288" w:lineRule="auto"/>
        <w:ind w:firstLine="952"/>
        <w:rPr>
          <w:rFonts w:ascii="Times New Roman" w:hAnsi="Times New Roman" w:eastAsia="黑体" w:cs="Times New Roman"/>
        </w:rPr>
      </w:pPr>
    </w:p>
    <w:p>
      <w:pPr>
        <w:pStyle w:val="7"/>
        <w:tabs>
          <w:tab w:val="left" w:pos="8568"/>
        </w:tabs>
        <w:spacing w:line="288" w:lineRule="auto"/>
        <w:ind w:firstLine="952"/>
        <w:rPr>
          <w:rFonts w:ascii="Times New Roman" w:hAnsi="Times New Roman" w:eastAsia="黑体" w:cs="Times New Roman"/>
        </w:rPr>
      </w:pPr>
    </w:p>
    <w:p>
      <w:pPr>
        <w:pStyle w:val="7"/>
        <w:tabs>
          <w:tab w:val="left" w:pos="8568"/>
        </w:tabs>
        <w:spacing w:line="288" w:lineRule="auto"/>
        <w:ind w:firstLine="952"/>
        <w:rPr>
          <w:rFonts w:ascii="Times New Roman" w:hAnsi="Times New Roman" w:eastAsia="黑体" w:cs="Times New Roman"/>
        </w:rPr>
      </w:pPr>
    </w:p>
    <w:p>
      <w:pPr>
        <w:pStyle w:val="7"/>
        <w:tabs>
          <w:tab w:val="left" w:pos="8568"/>
        </w:tabs>
        <w:spacing w:line="288" w:lineRule="auto"/>
        <w:ind w:firstLine="952"/>
        <w:rPr>
          <w:rFonts w:ascii="Times New Roman" w:hAnsi="Times New Roman" w:eastAsia="黑体" w:cs="Times New Roman"/>
        </w:rPr>
      </w:pPr>
    </w:p>
    <w:p>
      <w:pPr>
        <w:pStyle w:val="7"/>
        <w:tabs>
          <w:tab w:val="left" w:pos="8568"/>
        </w:tabs>
        <w:spacing w:line="288" w:lineRule="auto"/>
        <w:ind w:firstLine="952"/>
        <w:rPr>
          <w:rFonts w:ascii="Times New Roman" w:hAnsi="Times New Roman" w:eastAsia="黑体" w:cs="Times New Roman"/>
        </w:rPr>
      </w:pPr>
    </w:p>
    <w:p>
      <w:pPr>
        <w:pStyle w:val="7"/>
        <w:tabs>
          <w:tab w:val="left" w:pos="8568"/>
        </w:tabs>
        <w:spacing w:line="288" w:lineRule="auto"/>
        <w:ind w:firstLine="952"/>
        <w:rPr>
          <w:rFonts w:ascii="Times New Roman" w:hAnsi="Times New Roman" w:eastAsia="黑体" w:cs="Times New Roman"/>
        </w:rPr>
      </w:pPr>
    </w:p>
    <w:p>
      <w:pPr>
        <w:pStyle w:val="7"/>
        <w:tabs>
          <w:tab w:val="left" w:pos="8568"/>
        </w:tabs>
        <w:spacing w:line="288" w:lineRule="auto"/>
        <w:ind w:firstLine="952"/>
        <w:rPr>
          <w:rFonts w:ascii="Times New Roman" w:hAnsi="Times New Roman" w:eastAsia="黑体" w:cs="Times New Roman"/>
        </w:rPr>
      </w:pPr>
    </w:p>
    <w:p>
      <w:pPr>
        <w:pStyle w:val="7"/>
        <w:tabs>
          <w:tab w:val="left" w:pos="8568"/>
        </w:tabs>
        <w:spacing w:line="288" w:lineRule="auto"/>
        <w:ind w:firstLine="952"/>
        <w:rPr>
          <w:rFonts w:ascii="Times New Roman" w:hAnsi="Times New Roman" w:eastAsia="黑体" w:cs="Times New Roman"/>
        </w:rPr>
      </w:pPr>
    </w:p>
    <w:p>
      <w:pPr>
        <w:pStyle w:val="7"/>
        <w:tabs>
          <w:tab w:val="left" w:pos="8568"/>
        </w:tabs>
        <w:spacing w:line="288" w:lineRule="auto"/>
        <w:ind w:firstLine="952"/>
        <w:rPr>
          <w:rFonts w:ascii="Times New Roman" w:hAnsi="Times New Roman" w:eastAsia="黑体" w:cs="Times New Roman"/>
        </w:rPr>
      </w:pPr>
    </w:p>
    <w:p>
      <w:pPr>
        <w:pStyle w:val="7"/>
        <w:tabs>
          <w:tab w:val="left" w:pos="8568"/>
        </w:tabs>
        <w:spacing w:line="288" w:lineRule="auto"/>
        <w:ind w:firstLine="952"/>
        <w:rPr>
          <w:rFonts w:ascii="Times New Roman" w:hAnsi="Times New Roman" w:eastAsia="黑体" w:cs="Times New Roman"/>
        </w:rPr>
      </w:pPr>
    </w:p>
    <w:p>
      <w:pPr>
        <w:pStyle w:val="7"/>
        <w:tabs>
          <w:tab w:val="left" w:pos="8568"/>
        </w:tabs>
        <w:spacing w:line="288" w:lineRule="auto"/>
        <w:rPr>
          <w:rFonts w:ascii="Times New Roman" w:hAnsi="Times New Roman" w:eastAsia="黑体" w:cs="Times New Roman"/>
        </w:rPr>
      </w:pPr>
    </w:p>
    <w:p>
      <w:pPr>
        <w:pStyle w:val="7"/>
        <w:tabs>
          <w:tab w:val="left" w:pos="8568"/>
        </w:tabs>
        <w:spacing w:line="288" w:lineRule="auto"/>
        <w:ind w:firstLine="952"/>
        <w:rPr>
          <w:rFonts w:ascii="Times New Roman" w:hAnsi="Times New Roman" w:eastAsia="黑体" w:cs="Times New Roman"/>
        </w:rPr>
      </w:pPr>
    </w:p>
    <w:tbl>
      <w:tblPr>
        <w:tblStyle w:val="16"/>
        <w:tblW w:w="5981" w:type="dxa"/>
        <w:jc w:val="center"/>
        <w:tblLayout w:type="fixed"/>
        <w:tblCellMar>
          <w:top w:w="0" w:type="dxa"/>
          <w:left w:w="108" w:type="dxa"/>
          <w:bottom w:w="0" w:type="dxa"/>
          <w:right w:w="108" w:type="dxa"/>
        </w:tblCellMar>
      </w:tblPr>
      <w:tblGrid>
        <w:gridCol w:w="1356"/>
        <w:gridCol w:w="4625"/>
      </w:tblGrid>
      <w:tr>
        <w:tblPrEx>
          <w:tblCellMar>
            <w:top w:w="0" w:type="dxa"/>
            <w:left w:w="108" w:type="dxa"/>
            <w:bottom w:w="0" w:type="dxa"/>
            <w:right w:w="108" w:type="dxa"/>
          </w:tblCellMar>
        </w:tblPrEx>
        <w:trPr>
          <w:trHeight w:val="567" w:hRule="atLeast"/>
          <w:jc w:val="center"/>
        </w:trPr>
        <w:tc>
          <w:tcPr>
            <w:tcW w:w="1356" w:type="dxa"/>
            <w:vAlign w:val="center"/>
          </w:tcPr>
          <w:p>
            <w:pPr>
              <w:pStyle w:val="7"/>
              <w:tabs>
                <w:tab w:val="left" w:pos="8568"/>
              </w:tabs>
              <w:spacing w:before="120" w:beforeLines="50"/>
              <w:jc w:val="center"/>
              <w:rPr>
                <w:rFonts w:ascii="黑体" w:hAnsi="黑体" w:eastAsia="黑体" w:cs="黑体"/>
                <w:sz w:val="28"/>
                <w:szCs w:val="28"/>
              </w:rPr>
            </w:pPr>
            <w:r>
              <w:rPr>
                <w:rFonts w:hint="eastAsia" w:ascii="黑体" w:hAnsi="黑体" w:eastAsia="黑体" w:cs="黑体"/>
                <w:sz w:val="28"/>
                <w:szCs w:val="28"/>
              </w:rPr>
              <w:t>院部名称</w:t>
            </w:r>
          </w:p>
        </w:tc>
        <w:tc>
          <w:tcPr>
            <w:tcW w:w="4625" w:type="dxa"/>
            <w:tcBorders>
              <w:bottom w:val="single" w:color="auto" w:sz="4" w:space="0"/>
            </w:tcBorders>
            <w:vAlign w:val="center"/>
          </w:tcPr>
          <w:p>
            <w:pPr>
              <w:pStyle w:val="7"/>
              <w:tabs>
                <w:tab w:val="left" w:pos="8568"/>
              </w:tabs>
              <w:spacing w:before="120" w:beforeLines="50"/>
              <w:jc w:val="center"/>
              <w:rPr>
                <w:rFonts w:ascii="黑体" w:hAnsi="黑体" w:eastAsia="黑体" w:cs="黑体"/>
              </w:rPr>
            </w:pPr>
            <w:r>
              <w:rPr>
                <w:rFonts w:hint="eastAsia" w:ascii="黑体" w:hAnsi="黑体" w:eastAsia="黑体" w:cs="黑体"/>
                <w:sz w:val="28"/>
                <w:szCs w:val="28"/>
                <w:lang w:val="en-US" w:eastAsia="zh-CN"/>
              </w:rPr>
              <w:t>信息工程</w:t>
            </w:r>
            <w:r>
              <w:rPr>
                <w:rFonts w:hint="eastAsia" w:ascii="黑体" w:hAnsi="黑体" w:eastAsia="黑体" w:cs="黑体"/>
                <w:sz w:val="28"/>
                <w:szCs w:val="28"/>
              </w:rPr>
              <w:t>学院</w:t>
            </w:r>
          </w:p>
        </w:tc>
      </w:tr>
      <w:tr>
        <w:tblPrEx>
          <w:tblCellMar>
            <w:top w:w="0" w:type="dxa"/>
            <w:left w:w="108" w:type="dxa"/>
            <w:bottom w:w="0" w:type="dxa"/>
            <w:right w:w="108" w:type="dxa"/>
          </w:tblCellMar>
        </w:tblPrEx>
        <w:trPr>
          <w:trHeight w:val="567" w:hRule="atLeast"/>
          <w:jc w:val="center"/>
        </w:trPr>
        <w:tc>
          <w:tcPr>
            <w:tcW w:w="1356" w:type="dxa"/>
            <w:vAlign w:val="bottom"/>
          </w:tcPr>
          <w:p>
            <w:pPr>
              <w:pStyle w:val="7"/>
              <w:tabs>
                <w:tab w:val="left" w:pos="8568"/>
              </w:tabs>
              <w:spacing w:before="120" w:beforeLines="50"/>
              <w:rPr>
                <w:rFonts w:ascii="黑体" w:hAnsi="黑体" w:eastAsia="黑体" w:cs="黑体"/>
              </w:rPr>
            </w:pPr>
            <w:r>
              <w:rPr>
                <w:rFonts w:hint="eastAsia" w:ascii="黑体" w:hAnsi="黑体" w:eastAsia="黑体" w:cs="黑体"/>
                <w:sz w:val="28"/>
                <w:szCs w:val="28"/>
              </w:rPr>
              <w:t>姓　　名</w:t>
            </w:r>
          </w:p>
        </w:tc>
        <w:tc>
          <w:tcPr>
            <w:tcW w:w="4625" w:type="dxa"/>
            <w:tcBorders>
              <w:bottom w:val="single" w:color="auto" w:sz="4" w:space="0"/>
            </w:tcBorders>
            <w:vAlign w:val="bottom"/>
          </w:tcPr>
          <w:p>
            <w:pPr>
              <w:pStyle w:val="7"/>
              <w:tabs>
                <w:tab w:val="left" w:pos="8568"/>
              </w:tabs>
              <w:spacing w:before="120" w:beforeLines="50"/>
              <w:jc w:val="center"/>
              <w:rPr>
                <w:rFonts w:ascii="黑体" w:hAnsi="黑体" w:eastAsia="黑体" w:cs="黑体"/>
                <w:sz w:val="28"/>
                <w:szCs w:val="28"/>
              </w:rPr>
            </w:pPr>
            <w:r>
              <w:rPr>
                <w:rFonts w:hint="eastAsia" w:ascii="黑体" w:hAnsi="黑体" w:eastAsia="黑体" w:cs="黑体"/>
                <w:sz w:val="28"/>
                <w:szCs w:val="28"/>
              </w:rPr>
              <w:t>XXX</w:t>
            </w:r>
          </w:p>
        </w:tc>
      </w:tr>
      <w:tr>
        <w:tblPrEx>
          <w:tblCellMar>
            <w:top w:w="0" w:type="dxa"/>
            <w:left w:w="108" w:type="dxa"/>
            <w:bottom w:w="0" w:type="dxa"/>
            <w:right w:w="108" w:type="dxa"/>
          </w:tblCellMar>
        </w:tblPrEx>
        <w:trPr>
          <w:trHeight w:val="567" w:hRule="atLeast"/>
          <w:jc w:val="center"/>
        </w:trPr>
        <w:tc>
          <w:tcPr>
            <w:tcW w:w="1356" w:type="dxa"/>
            <w:vAlign w:val="bottom"/>
          </w:tcPr>
          <w:p>
            <w:pPr>
              <w:pStyle w:val="7"/>
              <w:tabs>
                <w:tab w:val="left" w:pos="8568"/>
              </w:tabs>
              <w:spacing w:before="120" w:beforeLines="50"/>
              <w:rPr>
                <w:rFonts w:ascii="黑体" w:hAnsi="黑体" w:eastAsia="黑体" w:cs="黑体"/>
              </w:rPr>
            </w:pPr>
            <w:r>
              <w:rPr>
                <w:rFonts w:hint="eastAsia" w:ascii="黑体" w:hAnsi="黑体" w:eastAsia="黑体" w:cs="黑体"/>
                <w:sz w:val="28"/>
                <w:szCs w:val="28"/>
              </w:rPr>
              <w:t>学　　号</w:t>
            </w:r>
          </w:p>
        </w:tc>
        <w:tc>
          <w:tcPr>
            <w:tcW w:w="4625" w:type="dxa"/>
            <w:tcBorders>
              <w:top w:val="single" w:color="auto" w:sz="4" w:space="0"/>
              <w:bottom w:val="single" w:color="auto" w:sz="4" w:space="0"/>
            </w:tcBorders>
            <w:vAlign w:val="bottom"/>
          </w:tcPr>
          <w:p>
            <w:pPr>
              <w:pStyle w:val="7"/>
              <w:tabs>
                <w:tab w:val="left" w:pos="8568"/>
              </w:tabs>
              <w:spacing w:before="120" w:beforeLines="50"/>
              <w:jc w:val="center"/>
              <w:rPr>
                <w:rFonts w:ascii="黑体" w:hAnsi="黑体" w:eastAsia="黑体" w:cs="黑体"/>
              </w:rPr>
            </w:pPr>
            <w:r>
              <w:rPr>
                <w:rFonts w:hint="eastAsia" w:ascii="黑体" w:hAnsi="黑体" w:eastAsia="黑体" w:cs="黑体"/>
                <w:sz w:val="28"/>
                <w:szCs w:val="28"/>
              </w:rPr>
              <w:t>195061203XX</w:t>
            </w:r>
          </w:p>
        </w:tc>
      </w:tr>
      <w:tr>
        <w:tblPrEx>
          <w:tblCellMar>
            <w:top w:w="0" w:type="dxa"/>
            <w:left w:w="108" w:type="dxa"/>
            <w:bottom w:w="0" w:type="dxa"/>
            <w:right w:w="108" w:type="dxa"/>
          </w:tblCellMar>
        </w:tblPrEx>
        <w:trPr>
          <w:trHeight w:val="567" w:hRule="atLeast"/>
          <w:jc w:val="center"/>
        </w:trPr>
        <w:tc>
          <w:tcPr>
            <w:tcW w:w="1356" w:type="dxa"/>
            <w:vAlign w:val="bottom"/>
          </w:tcPr>
          <w:p>
            <w:pPr>
              <w:pStyle w:val="7"/>
              <w:tabs>
                <w:tab w:val="left" w:pos="8568"/>
              </w:tabs>
              <w:spacing w:before="120" w:beforeLines="50"/>
              <w:rPr>
                <w:rFonts w:ascii="黑体" w:hAnsi="黑体" w:eastAsia="黑体" w:cs="黑体"/>
              </w:rPr>
            </w:pPr>
            <w:r>
              <w:rPr>
                <w:rFonts w:hint="eastAsia" w:ascii="黑体" w:hAnsi="黑体" w:eastAsia="黑体" w:cs="黑体"/>
                <w:sz w:val="28"/>
                <w:szCs w:val="28"/>
              </w:rPr>
              <w:t>专　　业</w:t>
            </w:r>
          </w:p>
        </w:tc>
        <w:tc>
          <w:tcPr>
            <w:tcW w:w="4625" w:type="dxa"/>
            <w:tcBorders>
              <w:top w:val="single" w:color="auto" w:sz="4" w:space="0"/>
              <w:bottom w:val="single" w:color="auto" w:sz="4" w:space="0"/>
            </w:tcBorders>
            <w:vAlign w:val="bottom"/>
          </w:tcPr>
          <w:p>
            <w:pPr>
              <w:pStyle w:val="7"/>
              <w:tabs>
                <w:tab w:val="left" w:pos="8568"/>
              </w:tabs>
              <w:spacing w:before="120" w:beforeLines="50"/>
              <w:jc w:val="center"/>
              <w:rPr>
                <w:rFonts w:ascii="黑体" w:hAnsi="黑体" w:eastAsia="黑体" w:cs="黑体"/>
                <w:sz w:val="28"/>
                <w:szCs w:val="28"/>
              </w:rPr>
            </w:pPr>
            <w:r>
              <w:rPr>
                <w:rFonts w:hint="eastAsia" w:ascii="黑体" w:hAnsi="黑体" w:eastAsia="黑体" w:cs="黑体"/>
                <w:sz w:val="28"/>
                <w:szCs w:val="28"/>
              </w:rPr>
              <w:t>计算机科学与技术</w:t>
            </w:r>
          </w:p>
        </w:tc>
      </w:tr>
      <w:tr>
        <w:tblPrEx>
          <w:tblCellMar>
            <w:top w:w="0" w:type="dxa"/>
            <w:left w:w="108" w:type="dxa"/>
            <w:bottom w:w="0" w:type="dxa"/>
            <w:right w:w="108" w:type="dxa"/>
          </w:tblCellMar>
        </w:tblPrEx>
        <w:trPr>
          <w:trHeight w:val="567" w:hRule="atLeast"/>
          <w:jc w:val="center"/>
        </w:trPr>
        <w:tc>
          <w:tcPr>
            <w:tcW w:w="1356" w:type="dxa"/>
            <w:vAlign w:val="bottom"/>
          </w:tcPr>
          <w:p>
            <w:pPr>
              <w:pStyle w:val="7"/>
              <w:tabs>
                <w:tab w:val="left" w:pos="8568"/>
              </w:tabs>
              <w:spacing w:before="120" w:beforeLines="50"/>
            </w:pPr>
            <w:r>
              <w:rPr>
                <w:rFonts w:hint="eastAsia" w:ascii="黑体" w:hAnsi="黑体" w:eastAsia="黑体" w:cs="黑体"/>
                <w:sz w:val="28"/>
                <w:szCs w:val="28"/>
              </w:rPr>
              <w:t>指导教师</w:t>
            </w:r>
          </w:p>
        </w:tc>
        <w:tc>
          <w:tcPr>
            <w:tcW w:w="4625" w:type="dxa"/>
            <w:tcBorders>
              <w:top w:val="single" w:color="auto" w:sz="4" w:space="0"/>
              <w:bottom w:val="single" w:color="auto" w:sz="4" w:space="0"/>
            </w:tcBorders>
            <w:vAlign w:val="bottom"/>
          </w:tcPr>
          <w:p>
            <w:pPr>
              <w:pStyle w:val="7"/>
              <w:tabs>
                <w:tab w:val="left" w:pos="8568"/>
              </w:tabs>
              <w:spacing w:before="120" w:beforeLines="50"/>
              <w:jc w:val="center"/>
              <w:rPr>
                <w:rFonts w:ascii="黑体" w:hAnsi="黑体" w:cs="黑体"/>
              </w:rPr>
            </w:pPr>
            <w:commentRangeStart w:id="4"/>
            <w:r>
              <w:rPr>
                <w:rFonts w:hint="eastAsia" w:ascii="黑体" w:hAnsi="黑体" w:eastAsia="黑体" w:cs="黑体"/>
                <w:sz w:val="28"/>
                <w:szCs w:val="28"/>
              </w:rPr>
              <w:t>XXX 讲师</w:t>
            </w:r>
            <w:commentRangeEnd w:id="4"/>
            <w:r>
              <w:commentReference w:id="4"/>
            </w:r>
          </w:p>
        </w:tc>
      </w:tr>
    </w:tbl>
    <w:p>
      <w:pPr>
        <w:pStyle w:val="7"/>
        <w:tabs>
          <w:tab w:val="left" w:pos="8568"/>
        </w:tabs>
        <w:spacing w:line="288" w:lineRule="auto"/>
        <w:ind w:firstLine="952"/>
        <w:rPr>
          <w:rFonts w:ascii="Times New Roman" w:hAnsi="Times New Roman" w:eastAsia="黑体" w:cs="Times New Roman"/>
        </w:rPr>
      </w:pPr>
    </w:p>
    <w:p>
      <w:pPr>
        <w:pStyle w:val="7"/>
        <w:tabs>
          <w:tab w:val="left" w:pos="8568"/>
        </w:tabs>
        <w:spacing w:line="288" w:lineRule="auto"/>
        <w:ind w:firstLine="952"/>
        <w:rPr>
          <w:rFonts w:ascii="Times New Roman" w:hAnsi="Times New Roman" w:eastAsia="黑体" w:cs="Times New Roman"/>
        </w:rPr>
      </w:pPr>
    </w:p>
    <w:p>
      <w:pPr>
        <w:jc w:val="center"/>
        <w:rPr>
          <w:rFonts w:ascii="Times New Roman" w:hAnsi="Times New Roman" w:eastAsia="楷体_GB2312" w:cs="Times New Roman"/>
          <w:spacing w:val="-2"/>
          <w:sz w:val="28"/>
          <w:szCs w:val="28"/>
        </w:rPr>
      </w:pPr>
    </w:p>
    <w:p>
      <w:pPr>
        <w:jc w:val="center"/>
        <w:rPr>
          <w:rFonts w:ascii="Times New Roman" w:hAnsi="Times New Roman" w:eastAsia="楷体_GB2312" w:cs="Times New Roman"/>
          <w:spacing w:val="-2"/>
          <w:sz w:val="28"/>
          <w:szCs w:val="28"/>
        </w:rPr>
      </w:pPr>
    </w:p>
    <w:p>
      <w:pPr>
        <w:rPr>
          <w:rFonts w:ascii="Times New Roman" w:hAnsi="Times New Roman" w:eastAsia="楷体_GB2312" w:cs="Times New Roman"/>
          <w:spacing w:val="-2"/>
          <w:sz w:val="28"/>
          <w:szCs w:val="28"/>
        </w:rPr>
      </w:pPr>
    </w:p>
    <w:p>
      <w:pPr>
        <w:spacing w:line="360" w:lineRule="auto"/>
        <w:jc w:val="center"/>
        <w:rPr>
          <w:rFonts w:ascii="Times New Roman" w:hAnsi="Times New Roman" w:eastAsia="楷体_GB2312" w:cs="Times New Roman"/>
          <w:spacing w:val="-2"/>
          <w:sz w:val="28"/>
          <w:szCs w:val="28"/>
        </w:rPr>
        <w:sectPr>
          <w:headerReference r:id="rId7" w:type="first"/>
          <w:footerReference r:id="rId10" w:type="first"/>
          <w:headerReference r:id="rId5" w:type="default"/>
          <w:footerReference r:id="rId8" w:type="default"/>
          <w:headerReference r:id="rId6" w:type="even"/>
          <w:footerReference r:id="rId9" w:type="even"/>
          <w:pgSz w:w="11906" w:h="16838"/>
          <w:pgMar w:top="1701" w:right="1418" w:bottom="1701" w:left="1418" w:header="709" w:footer="709" w:gutter="0"/>
          <w:pgNumType w:fmt="upperRoman" w:start="1"/>
          <w:cols w:space="708" w:num="1"/>
          <w:titlePg/>
          <w:docGrid w:linePitch="360" w:charSpace="0"/>
        </w:sectPr>
      </w:pPr>
      <w:r>
        <w:rPr>
          <w:rFonts w:hint="eastAsia" w:ascii="Arial" w:hAnsi="Arial" w:eastAsia="楷体_GB2312" w:cs="Arial"/>
          <w:spacing w:val="-2"/>
          <w:sz w:val="28"/>
          <w:szCs w:val="28"/>
        </w:rPr>
        <w:t xml:space="preserve"> </w:t>
      </w:r>
      <w:commentRangeStart w:id="5"/>
      <w:r>
        <w:rPr>
          <w:rFonts w:hint="eastAsia" w:ascii="Arial" w:hAnsi="Arial" w:eastAsia="楷体_GB2312" w:cs="Arial"/>
          <w:spacing w:val="-2"/>
          <w:sz w:val="28"/>
          <w:szCs w:val="28"/>
        </w:rPr>
        <w:t>2021年4月</w:t>
      </w:r>
      <w:bookmarkStart w:id="1" w:name="_Toc512596517"/>
      <w:r>
        <w:rPr>
          <w:rFonts w:hint="eastAsia" w:ascii="Arial" w:hAnsi="Arial" w:eastAsia="楷体_GB2312" w:cs="Arial"/>
          <w:spacing w:val="-2"/>
          <w:sz w:val="28"/>
          <w:szCs w:val="28"/>
        </w:rPr>
        <w:t>20日</w:t>
      </w:r>
      <w:commentRangeEnd w:id="5"/>
      <w:r>
        <w:commentReference w:id="5"/>
      </w:r>
    </w:p>
    <w:bookmarkEnd w:id="0"/>
    <w:bookmarkEnd w:id="1"/>
    <w:p>
      <w:pPr>
        <w:snapToGrid w:val="0"/>
        <w:spacing w:line="720" w:lineRule="auto"/>
        <w:jc w:val="center"/>
        <w:rPr>
          <w:rFonts w:asciiTheme="minorEastAsia" w:hAnsiTheme="minorEastAsia" w:cstheme="minorEastAsia"/>
          <w:b/>
          <w:bCs/>
          <w:sz w:val="24"/>
        </w:rPr>
      </w:pPr>
      <w:commentRangeStart w:id="6"/>
      <w:r>
        <w:rPr>
          <w:rFonts w:hint="eastAsia" w:ascii="黑体" w:hAnsi="黑体" w:eastAsia="黑体" w:cs="黑体"/>
          <w:sz w:val="32"/>
          <w:szCs w:val="32"/>
        </w:rPr>
        <w:t>基于JAVA的地铁场段管理系统的设计与实现</w:t>
      </w:r>
      <w:commentRangeEnd w:id="6"/>
      <w:r>
        <w:commentReference w:id="6"/>
      </w:r>
    </w:p>
    <w:p>
      <w:pPr>
        <w:spacing w:line="360" w:lineRule="auto"/>
        <w:ind w:firstLine="482" w:firstLineChars="200"/>
        <w:rPr>
          <w:sz w:val="24"/>
        </w:rPr>
      </w:pPr>
      <w:commentRangeStart w:id="7"/>
      <w:r>
        <w:rPr>
          <w:rFonts w:hint="eastAsia" w:asciiTheme="minorEastAsia" w:hAnsiTheme="minorEastAsia" w:cstheme="minorEastAsia"/>
          <w:b/>
          <w:bCs/>
          <w:sz w:val="24"/>
        </w:rPr>
        <w:t>摘要</w:t>
      </w:r>
      <w:commentRangeEnd w:id="7"/>
      <w:r>
        <w:commentReference w:id="7"/>
      </w:r>
      <w:r>
        <w:rPr>
          <w:rFonts w:hint="eastAsia" w:asciiTheme="minorEastAsia" w:hAnsiTheme="minorEastAsia" w:cstheme="minorEastAsia"/>
          <w:b/>
          <w:bCs/>
          <w:sz w:val="24"/>
        </w:rPr>
        <w:t>：</w:t>
      </w:r>
      <w:commentRangeStart w:id="8"/>
      <w:r>
        <w:rPr>
          <w:rFonts w:hint="eastAsia" w:asciiTheme="minorEastAsia" w:hAnsiTheme="minorEastAsia" w:cstheme="minorEastAsia"/>
          <w:sz w:val="24"/>
        </w:rPr>
        <w:t>伴随着信息技术化的快速发展，计算机技术与各行各业相互交融，地铁的安全便利有序的交通环境和良好的乘车环境使人们的生活质量得到有效地提高。地铁场段目前大部分还是采用了人工管理方式，这样的管理方式在效率上存在一定的问题。本文通过对地铁场段检修信息进行深入了解后，做了系统分析、系统设计、系统实现、以及测试，最终实现了地铁场段管理系统。本系统基于C/S架构，</w:t>
      </w:r>
      <w:r>
        <w:rPr>
          <w:rFonts w:hint="eastAsia"/>
          <w:sz w:val="24"/>
        </w:rPr>
        <w:t>界面操作简单，前端界面采用</w:t>
      </w:r>
      <w:r>
        <w:rPr>
          <w:rFonts w:hint="eastAsia" w:ascii="Times New Roman" w:hAnsi="Times New Roman" w:cs="Times New Roman"/>
          <w:sz w:val="24"/>
        </w:rPr>
        <w:t>Swing</w:t>
      </w:r>
      <w:r>
        <w:rPr>
          <w:rFonts w:hint="eastAsia"/>
          <w:sz w:val="24"/>
        </w:rPr>
        <w:t>技术，后台</w:t>
      </w:r>
      <w:r>
        <w:rPr>
          <w:rFonts w:hint="eastAsia" w:asciiTheme="minorEastAsia" w:hAnsiTheme="minorEastAsia" w:cstheme="minorEastAsia"/>
          <w:sz w:val="24"/>
        </w:rPr>
        <w:t>采用</w:t>
      </w:r>
      <w:r>
        <w:rPr>
          <w:rFonts w:ascii="Times New Roman" w:hAnsi="Times New Roman" w:cs="Times New Roman"/>
          <w:sz w:val="24"/>
        </w:rPr>
        <w:t>JAVA</w:t>
      </w:r>
      <w:r>
        <w:rPr>
          <w:rFonts w:hint="eastAsia" w:asciiTheme="minorEastAsia" w:hAnsiTheme="minorEastAsia" w:cstheme="minorEastAsia"/>
          <w:sz w:val="24"/>
        </w:rPr>
        <w:t>编程语言，并结合</w:t>
      </w:r>
      <w:r>
        <w:rPr>
          <w:rFonts w:ascii="Times New Roman" w:hAnsi="Times New Roman" w:cs="Times New Roman"/>
          <w:sz w:val="24"/>
        </w:rPr>
        <w:t>MySQL</w:t>
      </w:r>
      <w:r>
        <w:rPr>
          <w:rFonts w:hint="eastAsia" w:asciiTheme="minorEastAsia" w:hAnsiTheme="minorEastAsia" w:cstheme="minorEastAsia"/>
          <w:sz w:val="24"/>
        </w:rPr>
        <w:t>数据库，</w:t>
      </w:r>
      <w:r>
        <w:rPr>
          <w:rFonts w:hint="eastAsia" w:ascii="宋体" w:hAnsi="宋体" w:eastAsia="宋体" w:cs="宋体"/>
          <w:sz w:val="24"/>
        </w:rPr>
        <w:t>在设计上做到了可扩张和维护。本系统</w:t>
      </w:r>
      <w:r>
        <w:rPr>
          <w:rFonts w:hint="eastAsia"/>
          <w:sz w:val="24"/>
        </w:rPr>
        <w:t>实现了地铁场段员工信息管理、地铁信息管理以及检修信息管理等功能，</w:t>
      </w:r>
      <w:r>
        <w:rPr>
          <w:rFonts w:hint="eastAsia" w:ascii="宋体" w:hAnsi="宋体" w:eastAsia="宋体" w:cs="宋体"/>
          <w:sz w:val="24"/>
        </w:rPr>
        <w:t>使地铁场段信息管理工作人员方便快捷的对场段信息进行有效管理，</w:t>
      </w:r>
      <w:r>
        <w:rPr>
          <w:rFonts w:hint="eastAsia"/>
          <w:sz w:val="24"/>
        </w:rPr>
        <w:t>为当前地铁场段管理系统提供了帮助。</w:t>
      </w:r>
      <w:commentRangeEnd w:id="8"/>
      <w:r>
        <w:commentReference w:id="8"/>
      </w:r>
    </w:p>
    <w:p>
      <w:pPr>
        <w:spacing w:line="360" w:lineRule="auto"/>
        <w:ind w:firstLine="482" w:firstLineChars="200"/>
        <w:rPr>
          <w:rFonts w:ascii="Times New Roman" w:hAnsi="Times New Roman" w:eastAsia="黑体" w:cs="黑体"/>
          <w:sz w:val="32"/>
          <w:szCs w:val="32"/>
        </w:rPr>
        <w:sectPr>
          <w:headerReference r:id="rId11" w:type="default"/>
          <w:footerReference r:id="rId12" w:type="default"/>
          <w:pgSz w:w="11906" w:h="16838"/>
          <w:pgMar w:top="1440" w:right="1800" w:bottom="1440" w:left="1800" w:header="851" w:footer="992" w:gutter="0"/>
          <w:pgNumType w:fmt="upperRoman" w:start="1"/>
          <w:cols w:space="425" w:num="1"/>
          <w:docGrid w:type="lines" w:linePitch="312" w:charSpace="0"/>
        </w:sectPr>
      </w:pPr>
      <w:commentRangeStart w:id="9"/>
      <w:r>
        <w:rPr>
          <w:rFonts w:hint="eastAsia" w:asciiTheme="minorEastAsia" w:hAnsiTheme="minorEastAsia" w:cstheme="minorEastAsia"/>
          <w:b/>
          <w:bCs/>
          <w:sz w:val="24"/>
        </w:rPr>
        <w:t>关键词：</w:t>
      </w:r>
      <w:commentRangeEnd w:id="9"/>
      <w:r>
        <w:commentReference w:id="9"/>
      </w:r>
      <w:commentRangeStart w:id="10"/>
      <w:r>
        <w:rPr>
          <w:rFonts w:hint="eastAsia" w:asciiTheme="minorEastAsia" w:hAnsiTheme="minorEastAsia" w:cstheme="minorEastAsia"/>
          <w:sz w:val="24"/>
        </w:rPr>
        <w:t>地铁场段；信息管理；</w:t>
      </w:r>
      <w:r>
        <w:rPr>
          <w:rFonts w:ascii="Times New Roman" w:hAnsi="Times New Roman" w:cs="Times New Roman"/>
          <w:sz w:val="24"/>
        </w:rPr>
        <w:t>JAVA</w:t>
      </w:r>
      <w:r>
        <w:rPr>
          <w:rFonts w:hint="eastAsia" w:asciiTheme="minorEastAsia" w:hAnsiTheme="minorEastAsia" w:cstheme="minorEastAsia"/>
          <w:sz w:val="24"/>
        </w:rPr>
        <w:t>语言；</w:t>
      </w:r>
      <w:r>
        <w:rPr>
          <w:rFonts w:ascii="Times New Roman" w:hAnsi="Times New Roman" w:cs="Times New Roman"/>
          <w:sz w:val="24"/>
        </w:rPr>
        <w:t>MySQL</w:t>
      </w:r>
      <w:r>
        <w:rPr>
          <w:rFonts w:hint="eastAsia" w:asciiTheme="minorEastAsia" w:hAnsiTheme="minorEastAsia" w:cstheme="minorEastAsia"/>
          <w:sz w:val="24"/>
        </w:rPr>
        <w:t>数据库</w:t>
      </w:r>
      <w:commentRangeEnd w:id="10"/>
      <w:r>
        <w:commentReference w:id="10"/>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imes New Roman" w:hAnsi="Times New Roman" w:eastAsia="黑体" w:cs="黑体"/>
          <w:sz w:val="32"/>
          <w:szCs w:val="32"/>
        </w:rPr>
      </w:pPr>
      <w:commentRangeStart w:id="11"/>
      <w:r>
        <w:rPr>
          <w:rFonts w:hint="eastAsia" w:ascii="Times New Roman" w:hAnsi="Times New Roman" w:eastAsia="黑体" w:cs="黑体"/>
          <w:sz w:val="32"/>
          <w:szCs w:val="32"/>
        </w:rPr>
        <w:t xml:space="preserve">Design and Implementation of Management System of Metro </w:t>
      </w:r>
    </w:p>
    <w:p>
      <w:pPr>
        <w:keepNext w:val="0"/>
        <w:keepLines w:val="0"/>
        <w:pageBreakBefore w:val="0"/>
        <w:widowControl w:val="0"/>
        <w:kinsoku/>
        <w:wordWrap/>
        <w:overflowPunct/>
        <w:topLinePunct w:val="0"/>
        <w:autoSpaceDE/>
        <w:autoSpaceDN/>
        <w:bidi w:val="0"/>
        <w:adjustRightInd w:val="0"/>
        <w:snapToGrid w:val="0"/>
        <w:spacing w:line="720" w:lineRule="auto"/>
        <w:jc w:val="center"/>
        <w:textAlignment w:val="auto"/>
        <w:rPr>
          <w:rFonts w:ascii="Times New Roman" w:hAnsi="Times New Roman" w:cstheme="minorEastAsia"/>
          <w:b/>
          <w:bCs/>
          <w:sz w:val="32"/>
        </w:rPr>
      </w:pPr>
      <w:r>
        <w:rPr>
          <w:rFonts w:hint="eastAsia" w:ascii="Times New Roman" w:hAnsi="Times New Roman" w:eastAsia="黑体" w:cs="黑体"/>
          <w:sz w:val="32"/>
          <w:szCs w:val="32"/>
        </w:rPr>
        <w:t>Field Based on JAVA Section</w:t>
      </w:r>
      <w:commentRangeEnd w:id="11"/>
      <w:r>
        <w:commentReference w:id="11"/>
      </w:r>
    </w:p>
    <w:p>
      <w:pPr>
        <w:spacing w:line="360" w:lineRule="auto"/>
        <w:ind w:firstLine="482" w:firstLineChars="200"/>
        <w:rPr>
          <w:rFonts w:ascii="Times New Roman" w:hAnsi="Times New Roman" w:cs="Times New Roman"/>
          <w:sz w:val="24"/>
        </w:rPr>
      </w:pPr>
      <w:commentRangeStart w:id="12"/>
      <w:r>
        <w:rPr>
          <w:rFonts w:hint="eastAsia" w:ascii="Times New Roman" w:hAnsi="Times New Roman" w:cstheme="minorEastAsia"/>
          <w:b/>
          <w:sz w:val="24"/>
        </w:rPr>
        <w:t xml:space="preserve">Abstract: </w:t>
      </w:r>
      <w:commentRangeEnd w:id="12"/>
      <w:r>
        <w:commentReference w:id="12"/>
      </w:r>
      <w:commentRangeStart w:id="13"/>
      <w:r>
        <w:rPr>
          <w:rFonts w:ascii="Times New Roman" w:hAnsi="Times New Roman" w:cs="Times New Roman"/>
          <w:sz w:val="24"/>
        </w:rPr>
        <w:t>With the rapid development of information technology, computer technology and all walks of life blend with each other. The safe, convenient and orderly traffic environment and good riding environment of the subway have effectively improved people's quality of life At present, most subway yards and sections still use manual management, which has some problems in efficiency. After deeply understanding the maintenance information of subway yard and section, this paper makes system analysis, system design, system implementation and test, and finally realizes the subway yard and section management system. The system is based on C / S architecture, the interface operation is simple, the front-end interface adopts swing technology, the background adopts Java programming language, and combined with MySQL database, so it can be expanded and maintained in design. The system realizes the functions of subway depot employee information management, subway information management and maintenance information management, so that the subway depot information management staff can manage the depot information conveniently and effectively, which provides help for the current subway depot management system.</w:t>
      </w:r>
      <w:commentRangeEnd w:id="13"/>
      <w:r>
        <w:commentReference w:id="13"/>
      </w:r>
    </w:p>
    <w:p>
      <w:pPr>
        <w:spacing w:line="360" w:lineRule="auto"/>
        <w:ind w:firstLine="482" w:firstLineChars="200"/>
        <w:rPr>
          <w:rFonts w:ascii="Times New Roman" w:hAnsi="Times New Roman" w:cs="Times New Roman"/>
          <w:sz w:val="24"/>
        </w:rPr>
        <w:sectPr>
          <w:headerReference r:id="rId13" w:type="default"/>
          <w:footerReference r:id="rId14" w:type="default"/>
          <w:pgSz w:w="11906" w:h="16838"/>
          <w:pgMar w:top="1440" w:right="1800" w:bottom="1440" w:left="1800" w:header="851" w:footer="992" w:gutter="0"/>
          <w:pgNumType w:fmt="upperRoman"/>
          <w:cols w:space="425" w:num="1"/>
          <w:docGrid w:type="lines" w:linePitch="312" w:charSpace="0"/>
        </w:sectPr>
      </w:pPr>
      <w:commentRangeStart w:id="14"/>
      <w:r>
        <w:rPr>
          <w:rFonts w:ascii="Times New Roman" w:hAnsi="Times New Roman" w:cs="Times New Roman"/>
          <w:b/>
          <w:bCs/>
          <w:sz w:val="24"/>
        </w:rPr>
        <w:t>Keyword</w:t>
      </w:r>
      <w:r>
        <w:rPr>
          <w:rFonts w:hint="eastAsia" w:ascii="Times New Roman" w:hAnsi="Times New Roman" w:cs="Times New Roman"/>
          <w:b/>
          <w:bCs/>
          <w:sz w:val="24"/>
        </w:rPr>
        <w:t>s</w:t>
      </w:r>
      <w:r>
        <w:rPr>
          <w:rFonts w:ascii="Times New Roman" w:hAnsi="Times New Roman" w:cs="Times New Roman"/>
          <w:b/>
          <w:bCs/>
          <w:sz w:val="24"/>
        </w:rPr>
        <w:t>:</w:t>
      </w:r>
      <w:r>
        <w:rPr>
          <w:rFonts w:ascii="Times New Roman" w:hAnsi="Times New Roman" w:cs="Times New Roman"/>
          <w:sz w:val="24"/>
        </w:rPr>
        <w:t xml:space="preserve"> </w:t>
      </w:r>
      <w:commentRangeEnd w:id="14"/>
      <w:r>
        <w:commentReference w:id="14"/>
      </w:r>
      <w:r>
        <w:rPr>
          <w:rFonts w:ascii="Times New Roman" w:hAnsi="Times New Roman" w:cs="Times New Roman"/>
          <w:sz w:val="24"/>
        </w:rPr>
        <w:t xml:space="preserve"> </w:t>
      </w:r>
      <w:r>
        <w:rPr>
          <w:rFonts w:hint="eastAsia" w:ascii="Times New Roman" w:hAnsi="Times New Roman" w:cs="Times New Roman"/>
          <w:sz w:val="24"/>
        </w:rPr>
        <w:t>M</w:t>
      </w:r>
      <w:r>
        <w:rPr>
          <w:rFonts w:ascii="Times New Roman" w:hAnsi="Times New Roman" w:cs="Times New Roman"/>
          <w:sz w:val="24"/>
        </w:rPr>
        <w:t xml:space="preserve">etro </w:t>
      </w:r>
      <w:r>
        <w:rPr>
          <w:rFonts w:hint="eastAsia" w:ascii="Times New Roman" w:hAnsi="Times New Roman" w:cs="Times New Roman"/>
          <w:sz w:val="24"/>
        </w:rPr>
        <w:t>D</w:t>
      </w:r>
      <w:r>
        <w:rPr>
          <w:rFonts w:ascii="Times New Roman" w:hAnsi="Times New Roman" w:cs="Times New Roman"/>
          <w:sz w:val="24"/>
        </w:rPr>
        <w:t>epot</w:t>
      </w:r>
      <w:r>
        <w:rPr>
          <w:rFonts w:hint="eastAsia" w:ascii="Times New Roman" w:hAnsi="Times New Roman" w:cs="Times New Roman"/>
          <w:sz w:val="24"/>
        </w:rPr>
        <w:t>;</w:t>
      </w:r>
      <w:r>
        <w:rPr>
          <w:rFonts w:ascii="Times New Roman" w:hAnsi="Times New Roman" w:cs="Times New Roman"/>
          <w:sz w:val="24"/>
        </w:rPr>
        <w:t xml:space="preserve"> </w:t>
      </w:r>
      <w:r>
        <w:rPr>
          <w:rFonts w:hint="eastAsia" w:ascii="Times New Roman" w:hAnsi="Times New Roman" w:cs="Times New Roman"/>
          <w:sz w:val="24"/>
        </w:rPr>
        <w:t>Information Management</w:t>
      </w:r>
      <w:r>
        <w:rPr>
          <w:rFonts w:ascii="Times New Roman" w:hAnsi="Times New Roman" w:cs="Times New Roman"/>
          <w:sz w:val="24"/>
        </w:rPr>
        <w:t xml:space="preserve">; JAVA; MySQL </w:t>
      </w:r>
    </w:p>
    <w:sdt>
      <w:sdtPr>
        <w:rPr>
          <w:rFonts w:ascii="宋体" w:hAnsi="宋体" w:eastAsia="黑体"/>
          <w:sz w:val="32"/>
        </w:rPr>
        <w:id w:val="147455238"/>
        <w15:color w:val="DBDBDB"/>
        <w:docPartObj>
          <w:docPartGallery w:val="Table of Contents"/>
          <w:docPartUnique/>
        </w:docPartObj>
      </w:sdtPr>
      <w:sdtEndPr>
        <w:rPr>
          <w:rFonts w:hint="eastAsia" w:ascii="宋体" w:hAnsi="宋体" w:eastAsia="宋体" w:cs="黑体"/>
          <w:sz w:val="24"/>
        </w:rPr>
      </w:sdtEndPr>
      <w:sdtContent>
        <w:p>
          <w:pPr>
            <w:snapToGrid w:val="0"/>
            <w:spacing w:line="720" w:lineRule="auto"/>
            <w:jc w:val="center"/>
            <w:rPr>
              <w:rFonts w:eastAsia="黑体"/>
              <w:sz w:val="32"/>
            </w:rPr>
          </w:pPr>
          <w:commentRangeStart w:id="15"/>
          <w:r>
            <w:rPr>
              <w:rFonts w:hint="eastAsia" w:eastAsia="黑体"/>
              <w:sz w:val="32"/>
            </w:rPr>
            <w:t>目录</w:t>
          </w:r>
          <w:commentRangeEnd w:id="15"/>
          <w:r>
            <w:commentReference w:id="15"/>
          </w:r>
        </w:p>
        <w:p>
          <w:pPr>
            <w:pStyle w:val="12"/>
            <w:tabs>
              <w:tab w:val="right" w:leader="dot" w:pos="8296"/>
            </w:tabs>
            <w:spacing w:line="360" w:lineRule="auto"/>
            <w:rPr>
              <w:rFonts w:hint="eastAsia" w:ascii="宋体" w:hAnsi="宋体" w:eastAsia="宋体"/>
              <w:sz w:val="24"/>
            </w:rPr>
          </w:pPr>
          <w:commentRangeStart w:id="16"/>
          <w:r>
            <w:rPr>
              <w:rFonts w:hint="eastAsia" w:ascii="宋体" w:hAnsi="宋体" w:eastAsia="宋体" w:cs="宋体"/>
              <w:sz w:val="24"/>
            </w:rPr>
            <w:fldChar w:fldCharType="begin"/>
          </w:r>
          <w:r>
            <w:rPr>
              <w:rFonts w:hint="eastAsia" w:ascii="宋体" w:hAnsi="宋体" w:eastAsia="宋体" w:cs="宋体"/>
              <w:sz w:val="24"/>
            </w:rPr>
            <w:instrText xml:space="preserve">TOC \o "1-3" \h \u </w:instrText>
          </w:r>
          <w:r>
            <w:rPr>
              <w:rFonts w:hint="eastAsia" w:ascii="宋体" w:hAnsi="宋体" w:eastAsia="宋体" w:cs="宋体"/>
              <w:sz w:val="24"/>
            </w:rPr>
            <w:fldChar w:fldCharType="separate"/>
          </w:r>
          <w:r>
            <w:fldChar w:fldCharType="begin"/>
          </w:r>
          <w:r>
            <w:instrText xml:space="preserve"> HYPERLINK \l "_Toc82951806" </w:instrText>
          </w:r>
          <w:r>
            <w:fldChar w:fldCharType="separate"/>
          </w:r>
          <w:r>
            <w:rPr>
              <w:rStyle w:val="19"/>
              <w:rFonts w:hint="eastAsia" w:ascii="宋体" w:hAnsi="宋体" w:eastAsia="宋体" w:cs="黑体"/>
              <w:bCs/>
              <w:sz w:val="24"/>
            </w:rPr>
            <w:t>1 绪论</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_Toc82951806 \h </w:instrText>
          </w:r>
          <w:r>
            <w:rPr>
              <w:rFonts w:hint="eastAsia" w:ascii="宋体" w:hAnsi="宋体" w:eastAsia="宋体"/>
              <w:sz w:val="24"/>
            </w:rPr>
            <w:fldChar w:fldCharType="separate"/>
          </w:r>
          <w:r>
            <w:rPr>
              <w:rFonts w:hint="eastAsia" w:ascii="宋体" w:hAnsi="宋体" w:eastAsia="宋体"/>
              <w:sz w:val="24"/>
            </w:rPr>
            <w:t>1</w:t>
          </w:r>
          <w:r>
            <w:rPr>
              <w:rFonts w:hint="eastAsia" w:ascii="宋体" w:hAnsi="宋体" w:eastAsia="宋体"/>
              <w:sz w:val="24"/>
            </w:rPr>
            <w:fldChar w:fldCharType="end"/>
          </w:r>
          <w:r>
            <w:rPr>
              <w:rFonts w:hint="eastAsia" w:ascii="宋体" w:hAnsi="宋体" w:eastAsia="宋体"/>
              <w:sz w:val="24"/>
            </w:rPr>
            <w:fldChar w:fldCharType="end"/>
          </w:r>
        </w:p>
        <w:p>
          <w:pPr>
            <w:pStyle w:val="13"/>
            <w:tabs>
              <w:tab w:val="right" w:leader="dot" w:pos="8296"/>
            </w:tabs>
            <w:spacing w:line="360" w:lineRule="auto"/>
            <w:rPr>
              <w:rFonts w:hint="eastAsia" w:ascii="宋体" w:hAnsi="宋体" w:eastAsia="宋体"/>
              <w:sz w:val="24"/>
            </w:rPr>
          </w:pPr>
          <w:r>
            <w:fldChar w:fldCharType="begin"/>
          </w:r>
          <w:r>
            <w:instrText xml:space="preserve"> HYPERLINK \l "_Toc82951807" </w:instrText>
          </w:r>
          <w:r>
            <w:fldChar w:fldCharType="separate"/>
          </w:r>
          <w:r>
            <w:rPr>
              <w:rStyle w:val="19"/>
              <w:rFonts w:hint="eastAsia" w:ascii="宋体" w:hAnsi="宋体" w:eastAsia="宋体" w:cs="黑体"/>
              <w:sz w:val="24"/>
            </w:rPr>
            <w:t>1.1 研究目的和意义</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_Toc82951807 \h </w:instrText>
          </w:r>
          <w:r>
            <w:rPr>
              <w:rFonts w:hint="eastAsia" w:ascii="宋体" w:hAnsi="宋体" w:eastAsia="宋体"/>
              <w:sz w:val="24"/>
            </w:rPr>
            <w:fldChar w:fldCharType="separate"/>
          </w:r>
          <w:r>
            <w:rPr>
              <w:rFonts w:hint="eastAsia" w:ascii="宋体" w:hAnsi="宋体" w:eastAsia="宋体"/>
              <w:sz w:val="24"/>
            </w:rPr>
            <w:t>1</w:t>
          </w:r>
          <w:r>
            <w:rPr>
              <w:rFonts w:hint="eastAsia" w:ascii="宋体" w:hAnsi="宋体" w:eastAsia="宋体"/>
              <w:sz w:val="24"/>
            </w:rPr>
            <w:fldChar w:fldCharType="end"/>
          </w:r>
          <w:r>
            <w:rPr>
              <w:rFonts w:hint="eastAsia" w:ascii="宋体" w:hAnsi="宋体" w:eastAsia="宋体"/>
              <w:sz w:val="24"/>
            </w:rPr>
            <w:fldChar w:fldCharType="end"/>
          </w:r>
        </w:p>
        <w:p>
          <w:pPr>
            <w:pStyle w:val="8"/>
            <w:tabs>
              <w:tab w:val="right" w:leader="dot" w:pos="8296"/>
            </w:tabs>
            <w:spacing w:line="360" w:lineRule="auto"/>
            <w:rPr>
              <w:rFonts w:hint="eastAsia" w:ascii="宋体" w:hAnsi="宋体" w:eastAsia="宋体"/>
              <w:sz w:val="24"/>
            </w:rPr>
          </w:pPr>
          <w:r>
            <w:fldChar w:fldCharType="begin"/>
          </w:r>
          <w:r>
            <w:instrText xml:space="preserve"> HYPERLINK \l "_Toc82951808" </w:instrText>
          </w:r>
          <w:r>
            <w:fldChar w:fldCharType="separate"/>
          </w:r>
          <w:r>
            <w:rPr>
              <w:rStyle w:val="19"/>
              <w:rFonts w:hint="eastAsia" w:ascii="宋体" w:hAnsi="宋体" w:eastAsia="宋体" w:cs="黑体"/>
              <w:sz w:val="24"/>
            </w:rPr>
            <w:t>1.1.1 地铁场段研究目的</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_Toc82951808 \h </w:instrText>
          </w:r>
          <w:r>
            <w:rPr>
              <w:rFonts w:hint="eastAsia" w:ascii="宋体" w:hAnsi="宋体" w:eastAsia="宋体"/>
              <w:sz w:val="24"/>
            </w:rPr>
            <w:fldChar w:fldCharType="separate"/>
          </w:r>
          <w:r>
            <w:rPr>
              <w:rFonts w:hint="eastAsia" w:ascii="宋体" w:hAnsi="宋体" w:eastAsia="宋体"/>
              <w:sz w:val="24"/>
            </w:rPr>
            <w:t>1</w:t>
          </w:r>
          <w:r>
            <w:rPr>
              <w:rFonts w:hint="eastAsia" w:ascii="宋体" w:hAnsi="宋体" w:eastAsia="宋体"/>
              <w:sz w:val="24"/>
            </w:rPr>
            <w:fldChar w:fldCharType="end"/>
          </w:r>
          <w:r>
            <w:rPr>
              <w:rFonts w:hint="eastAsia" w:ascii="宋体" w:hAnsi="宋体" w:eastAsia="宋体"/>
              <w:sz w:val="24"/>
            </w:rPr>
            <w:fldChar w:fldCharType="end"/>
          </w:r>
        </w:p>
        <w:p>
          <w:pPr>
            <w:pStyle w:val="8"/>
            <w:tabs>
              <w:tab w:val="right" w:leader="dot" w:pos="8296"/>
            </w:tabs>
            <w:spacing w:line="360" w:lineRule="auto"/>
            <w:rPr>
              <w:rFonts w:hint="eastAsia" w:ascii="宋体" w:hAnsi="宋体" w:eastAsia="宋体"/>
              <w:sz w:val="24"/>
            </w:rPr>
          </w:pPr>
          <w:r>
            <w:fldChar w:fldCharType="begin"/>
          </w:r>
          <w:r>
            <w:instrText xml:space="preserve"> HYPERLINK \l "_Toc82951809" </w:instrText>
          </w:r>
          <w:r>
            <w:fldChar w:fldCharType="separate"/>
          </w:r>
          <w:r>
            <w:rPr>
              <w:rStyle w:val="19"/>
              <w:rFonts w:hint="eastAsia" w:ascii="宋体" w:hAnsi="宋体" w:eastAsia="宋体" w:cs="黑体"/>
              <w:sz w:val="24"/>
            </w:rPr>
            <w:t>1.1.2 地铁场段研究意义</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_Toc82951809 \h </w:instrText>
          </w:r>
          <w:r>
            <w:rPr>
              <w:rFonts w:hint="eastAsia" w:ascii="宋体" w:hAnsi="宋体" w:eastAsia="宋体"/>
              <w:sz w:val="24"/>
            </w:rPr>
            <w:fldChar w:fldCharType="separate"/>
          </w:r>
          <w:r>
            <w:rPr>
              <w:rFonts w:hint="eastAsia" w:ascii="宋体" w:hAnsi="宋体" w:eastAsia="宋体"/>
              <w:sz w:val="24"/>
            </w:rPr>
            <w:t>1</w:t>
          </w:r>
          <w:r>
            <w:rPr>
              <w:rFonts w:hint="eastAsia" w:ascii="宋体" w:hAnsi="宋体" w:eastAsia="宋体"/>
              <w:sz w:val="24"/>
            </w:rPr>
            <w:fldChar w:fldCharType="end"/>
          </w:r>
          <w:r>
            <w:rPr>
              <w:rFonts w:hint="eastAsia" w:ascii="宋体" w:hAnsi="宋体" w:eastAsia="宋体"/>
              <w:sz w:val="24"/>
            </w:rPr>
            <w:fldChar w:fldCharType="end"/>
          </w:r>
        </w:p>
        <w:p>
          <w:pPr>
            <w:pStyle w:val="13"/>
            <w:tabs>
              <w:tab w:val="right" w:leader="dot" w:pos="8296"/>
            </w:tabs>
            <w:spacing w:line="360" w:lineRule="auto"/>
            <w:rPr>
              <w:rFonts w:hint="eastAsia" w:ascii="宋体" w:hAnsi="宋体" w:eastAsia="宋体"/>
              <w:sz w:val="24"/>
            </w:rPr>
          </w:pPr>
          <w:r>
            <w:fldChar w:fldCharType="begin"/>
          </w:r>
          <w:r>
            <w:instrText xml:space="preserve"> HYPERLINK \l "_Toc82951810" </w:instrText>
          </w:r>
          <w:r>
            <w:fldChar w:fldCharType="separate"/>
          </w:r>
          <w:r>
            <w:rPr>
              <w:rStyle w:val="19"/>
              <w:rFonts w:hint="eastAsia" w:ascii="宋体" w:hAnsi="宋体" w:eastAsia="宋体" w:cs="黑体"/>
              <w:sz w:val="24"/>
            </w:rPr>
            <w:t>1.2 国内外文献综述</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_Toc82951810 \h </w:instrText>
          </w:r>
          <w:r>
            <w:rPr>
              <w:rFonts w:hint="eastAsia" w:ascii="宋体" w:hAnsi="宋体" w:eastAsia="宋体"/>
              <w:sz w:val="24"/>
            </w:rPr>
            <w:fldChar w:fldCharType="separate"/>
          </w:r>
          <w:r>
            <w:rPr>
              <w:rFonts w:hint="eastAsia" w:ascii="宋体" w:hAnsi="宋体" w:eastAsia="宋体"/>
              <w:sz w:val="24"/>
            </w:rPr>
            <w:t>1</w:t>
          </w:r>
          <w:r>
            <w:rPr>
              <w:rFonts w:hint="eastAsia" w:ascii="宋体" w:hAnsi="宋体" w:eastAsia="宋体"/>
              <w:sz w:val="24"/>
            </w:rPr>
            <w:fldChar w:fldCharType="end"/>
          </w:r>
          <w:r>
            <w:rPr>
              <w:rFonts w:hint="eastAsia" w:ascii="宋体" w:hAnsi="宋体" w:eastAsia="宋体"/>
              <w:sz w:val="24"/>
            </w:rPr>
            <w:fldChar w:fldCharType="end"/>
          </w:r>
        </w:p>
        <w:p>
          <w:pPr>
            <w:pStyle w:val="13"/>
            <w:tabs>
              <w:tab w:val="right" w:leader="dot" w:pos="8296"/>
            </w:tabs>
            <w:spacing w:line="360" w:lineRule="auto"/>
            <w:rPr>
              <w:rFonts w:hint="eastAsia" w:ascii="宋体" w:hAnsi="宋体" w:eastAsia="宋体"/>
              <w:sz w:val="24"/>
            </w:rPr>
          </w:pPr>
          <w:r>
            <w:fldChar w:fldCharType="begin"/>
          </w:r>
          <w:r>
            <w:instrText xml:space="preserve"> HYPERLINK \l "_Toc82951811" </w:instrText>
          </w:r>
          <w:r>
            <w:fldChar w:fldCharType="separate"/>
          </w:r>
          <w:r>
            <w:rPr>
              <w:rStyle w:val="19"/>
              <w:rFonts w:hint="eastAsia" w:ascii="宋体" w:hAnsi="宋体" w:eastAsia="宋体" w:cs="黑体"/>
              <w:sz w:val="24"/>
            </w:rPr>
            <w:t>1.3 研究的主要内容和方法</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_Toc82951811 \h </w:instrText>
          </w:r>
          <w:r>
            <w:rPr>
              <w:rFonts w:hint="eastAsia" w:ascii="宋体" w:hAnsi="宋体" w:eastAsia="宋体"/>
              <w:sz w:val="24"/>
            </w:rPr>
            <w:fldChar w:fldCharType="separate"/>
          </w:r>
          <w:r>
            <w:rPr>
              <w:rFonts w:hint="eastAsia" w:ascii="宋体" w:hAnsi="宋体" w:eastAsia="宋体"/>
              <w:sz w:val="24"/>
            </w:rPr>
            <w:t>1</w:t>
          </w:r>
          <w:r>
            <w:rPr>
              <w:rFonts w:hint="eastAsia" w:ascii="宋体" w:hAnsi="宋体" w:eastAsia="宋体"/>
              <w:sz w:val="24"/>
            </w:rPr>
            <w:fldChar w:fldCharType="end"/>
          </w:r>
          <w:r>
            <w:rPr>
              <w:rFonts w:hint="eastAsia" w:ascii="宋体" w:hAnsi="宋体" w:eastAsia="宋体"/>
              <w:sz w:val="24"/>
            </w:rPr>
            <w:fldChar w:fldCharType="end"/>
          </w:r>
        </w:p>
        <w:p>
          <w:pPr>
            <w:pStyle w:val="13"/>
            <w:tabs>
              <w:tab w:val="right" w:leader="dot" w:pos="8296"/>
            </w:tabs>
            <w:spacing w:line="360" w:lineRule="auto"/>
            <w:rPr>
              <w:rFonts w:hint="eastAsia" w:ascii="宋体" w:hAnsi="宋体" w:eastAsia="宋体"/>
              <w:sz w:val="24"/>
            </w:rPr>
          </w:pPr>
          <w:r>
            <w:fldChar w:fldCharType="begin"/>
          </w:r>
          <w:r>
            <w:instrText xml:space="preserve"> HYPERLINK \l "_Toc82951812" </w:instrText>
          </w:r>
          <w:r>
            <w:fldChar w:fldCharType="separate"/>
          </w:r>
          <w:r>
            <w:rPr>
              <w:rStyle w:val="19"/>
              <w:rFonts w:hint="eastAsia" w:ascii="宋体" w:hAnsi="宋体" w:eastAsia="宋体" w:cs="黑体"/>
              <w:sz w:val="24"/>
            </w:rPr>
            <w:t>1.4 所用技术介绍</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_Toc82951812 \h </w:instrText>
          </w:r>
          <w:r>
            <w:rPr>
              <w:rFonts w:hint="eastAsia" w:ascii="宋体" w:hAnsi="宋体" w:eastAsia="宋体"/>
              <w:sz w:val="24"/>
            </w:rPr>
            <w:fldChar w:fldCharType="separate"/>
          </w:r>
          <w:r>
            <w:rPr>
              <w:rFonts w:hint="eastAsia" w:ascii="宋体" w:hAnsi="宋体" w:eastAsia="宋体"/>
              <w:sz w:val="24"/>
            </w:rPr>
            <w:t>2</w:t>
          </w:r>
          <w:r>
            <w:rPr>
              <w:rFonts w:hint="eastAsia" w:ascii="宋体" w:hAnsi="宋体" w:eastAsia="宋体"/>
              <w:sz w:val="24"/>
            </w:rPr>
            <w:fldChar w:fldCharType="end"/>
          </w:r>
          <w:r>
            <w:rPr>
              <w:rFonts w:hint="eastAsia" w:ascii="宋体" w:hAnsi="宋体" w:eastAsia="宋体"/>
              <w:sz w:val="24"/>
            </w:rPr>
            <w:fldChar w:fldCharType="end"/>
          </w:r>
        </w:p>
        <w:p>
          <w:pPr>
            <w:pStyle w:val="8"/>
            <w:tabs>
              <w:tab w:val="right" w:leader="dot" w:pos="8296"/>
            </w:tabs>
            <w:spacing w:line="360" w:lineRule="auto"/>
            <w:rPr>
              <w:rFonts w:hint="eastAsia" w:ascii="宋体" w:hAnsi="宋体" w:eastAsia="宋体"/>
              <w:sz w:val="24"/>
            </w:rPr>
          </w:pPr>
          <w:r>
            <w:fldChar w:fldCharType="begin"/>
          </w:r>
          <w:r>
            <w:instrText xml:space="preserve"> HYPERLINK \l "_Toc82951813" </w:instrText>
          </w:r>
          <w:r>
            <w:fldChar w:fldCharType="separate"/>
          </w:r>
          <w:r>
            <w:rPr>
              <w:rStyle w:val="19"/>
              <w:rFonts w:hint="eastAsia" w:ascii="宋体" w:hAnsi="宋体" w:eastAsia="宋体" w:cs="黑体"/>
              <w:sz w:val="24"/>
            </w:rPr>
            <w:t xml:space="preserve">1.4.1 </w:t>
          </w:r>
          <w:r>
            <w:rPr>
              <w:rStyle w:val="19"/>
              <w:rFonts w:hint="eastAsia" w:ascii="宋体" w:hAnsi="宋体" w:eastAsia="宋体" w:cs="Times New Roman"/>
              <w:sz w:val="24"/>
            </w:rPr>
            <w:t>Java</w:t>
          </w:r>
          <w:r>
            <w:rPr>
              <w:rStyle w:val="19"/>
              <w:rFonts w:hint="eastAsia" w:ascii="宋体" w:hAnsi="宋体" w:eastAsia="宋体" w:cs="黑体"/>
              <w:sz w:val="24"/>
            </w:rPr>
            <w:t>编程语言介绍</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_Toc82951813 \h </w:instrText>
          </w:r>
          <w:r>
            <w:rPr>
              <w:rFonts w:hint="eastAsia" w:ascii="宋体" w:hAnsi="宋体" w:eastAsia="宋体"/>
              <w:sz w:val="24"/>
            </w:rPr>
            <w:fldChar w:fldCharType="separate"/>
          </w:r>
          <w:r>
            <w:rPr>
              <w:rFonts w:hint="eastAsia" w:ascii="宋体" w:hAnsi="宋体" w:eastAsia="宋体"/>
              <w:sz w:val="24"/>
            </w:rPr>
            <w:t>2</w:t>
          </w:r>
          <w:r>
            <w:rPr>
              <w:rFonts w:hint="eastAsia" w:ascii="宋体" w:hAnsi="宋体" w:eastAsia="宋体"/>
              <w:sz w:val="24"/>
            </w:rPr>
            <w:fldChar w:fldCharType="end"/>
          </w:r>
          <w:r>
            <w:rPr>
              <w:rFonts w:hint="eastAsia" w:ascii="宋体" w:hAnsi="宋体" w:eastAsia="宋体"/>
              <w:sz w:val="24"/>
            </w:rPr>
            <w:fldChar w:fldCharType="end"/>
          </w:r>
        </w:p>
        <w:p>
          <w:pPr>
            <w:pStyle w:val="8"/>
            <w:tabs>
              <w:tab w:val="right" w:leader="dot" w:pos="8296"/>
            </w:tabs>
            <w:spacing w:line="360" w:lineRule="auto"/>
            <w:rPr>
              <w:rFonts w:hint="eastAsia" w:ascii="宋体" w:hAnsi="宋体" w:eastAsia="宋体"/>
              <w:sz w:val="24"/>
            </w:rPr>
          </w:pPr>
          <w:r>
            <w:fldChar w:fldCharType="begin"/>
          </w:r>
          <w:r>
            <w:instrText xml:space="preserve"> HYPERLINK \l "_Toc82951814" </w:instrText>
          </w:r>
          <w:r>
            <w:fldChar w:fldCharType="separate"/>
          </w:r>
          <w:r>
            <w:rPr>
              <w:rStyle w:val="19"/>
              <w:rFonts w:hint="eastAsia" w:ascii="宋体" w:hAnsi="宋体" w:eastAsia="宋体" w:cs="黑体"/>
              <w:sz w:val="24"/>
            </w:rPr>
            <w:t>1.4.2 Swing介绍</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_Toc82951814 \h </w:instrText>
          </w:r>
          <w:r>
            <w:rPr>
              <w:rFonts w:hint="eastAsia" w:ascii="宋体" w:hAnsi="宋体" w:eastAsia="宋体"/>
              <w:sz w:val="24"/>
            </w:rPr>
            <w:fldChar w:fldCharType="separate"/>
          </w:r>
          <w:r>
            <w:rPr>
              <w:rFonts w:hint="eastAsia" w:ascii="宋体" w:hAnsi="宋体" w:eastAsia="宋体"/>
              <w:sz w:val="24"/>
            </w:rPr>
            <w:t>2</w:t>
          </w:r>
          <w:r>
            <w:rPr>
              <w:rFonts w:hint="eastAsia" w:ascii="宋体" w:hAnsi="宋体" w:eastAsia="宋体"/>
              <w:sz w:val="24"/>
            </w:rPr>
            <w:fldChar w:fldCharType="end"/>
          </w:r>
          <w:r>
            <w:rPr>
              <w:rFonts w:hint="eastAsia" w:ascii="宋体" w:hAnsi="宋体" w:eastAsia="宋体"/>
              <w:sz w:val="24"/>
            </w:rPr>
            <w:fldChar w:fldCharType="end"/>
          </w:r>
        </w:p>
        <w:p>
          <w:pPr>
            <w:pStyle w:val="8"/>
            <w:tabs>
              <w:tab w:val="right" w:leader="dot" w:pos="8296"/>
            </w:tabs>
            <w:spacing w:line="360" w:lineRule="auto"/>
            <w:rPr>
              <w:rFonts w:hint="eastAsia" w:ascii="宋体" w:hAnsi="宋体" w:eastAsia="宋体"/>
              <w:sz w:val="24"/>
            </w:rPr>
          </w:pPr>
          <w:r>
            <w:fldChar w:fldCharType="begin"/>
          </w:r>
          <w:r>
            <w:instrText xml:space="preserve"> HYPERLINK \l "_Toc82951815" </w:instrText>
          </w:r>
          <w:r>
            <w:fldChar w:fldCharType="separate"/>
          </w:r>
          <w:r>
            <w:rPr>
              <w:rStyle w:val="19"/>
              <w:rFonts w:hint="eastAsia" w:ascii="宋体" w:hAnsi="宋体" w:eastAsia="宋体" w:cs="黑体"/>
              <w:sz w:val="24"/>
            </w:rPr>
            <w:t>1.4.3 MySQL数据库介绍</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_Toc82951815 \h </w:instrText>
          </w:r>
          <w:r>
            <w:rPr>
              <w:rFonts w:hint="eastAsia" w:ascii="宋体" w:hAnsi="宋体" w:eastAsia="宋体"/>
              <w:sz w:val="24"/>
            </w:rPr>
            <w:fldChar w:fldCharType="separate"/>
          </w:r>
          <w:r>
            <w:rPr>
              <w:rFonts w:hint="eastAsia" w:ascii="宋体" w:hAnsi="宋体" w:eastAsia="宋体"/>
              <w:sz w:val="24"/>
            </w:rPr>
            <w:t>3</w:t>
          </w:r>
          <w:r>
            <w:rPr>
              <w:rFonts w:hint="eastAsia" w:ascii="宋体" w:hAnsi="宋体" w:eastAsia="宋体"/>
              <w:sz w:val="24"/>
            </w:rPr>
            <w:fldChar w:fldCharType="end"/>
          </w:r>
          <w:r>
            <w:rPr>
              <w:rFonts w:hint="eastAsia" w:ascii="宋体" w:hAnsi="宋体" w:eastAsia="宋体"/>
              <w:sz w:val="24"/>
            </w:rPr>
            <w:fldChar w:fldCharType="end"/>
          </w:r>
        </w:p>
        <w:p>
          <w:pPr>
            <w:pStyle w:val="12"/>
            <w:tabs>
              <w:tab w:val="right" w:leader="dot" w:pos="8296"/>
            </w:tabs>
            <w:spacing w:line="360" w:lineRule="auto"/>
            <w:rPr>
              <w:rFonts w:hint="eastAsia" w:ascii="宋体" w:hAnsi="宋体" w:eastAsia="宋体"/>
              <w:sz w:val="24"/>
            </w:rPr>
          </w:pPr>
          <w:r>
            <w:fldChar w:fldCharType="begin"/>
          </w:r>
          <w:r>
            <w:instrText xml:space="preserve"> HYPERLINK \l "_Toc82951816" </w:instrText>
          </w:r>
          <w:r>
            <w:fldChar w:fldCharType="separate"/>
          </w:r>
          <w:r>
            <w:rPr>
              <w:rStyle w:val="19"/>
              <w:rFonts w:hint="eastAsia" w:ascii="宋体" w:hAnsi="宋体" w:eastAsia="宋体" w:cs="黑体"/>
              <w:sz w:val="24"/>
            </w:rPr>
            <w:t>2 系统分析</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_Toc82951816 \h </w:instrText>
          </w:r>
          <w:r>
            <w:rPr>
              <w:rFonts w:hint="eastAsia" w:ascii="宋体" w:hAnsi="宋体" w:eastAsia="宋体"/>
              <w:sz w:val="24"/>
            </w:rPr>
            <w:fldChar w:fldCharType="separate"/>
          </w:r>
          <w:r>
            <w:rPr>
              <w:rFonts w:hint="eastAsia" w:ascii="宋体" w:hAnsi="宋体" w:eastAsia="宋体"/>
              <w:sz w:val="24"/>
            </w:rPr>
            <w:t>4</w:t>
          </w:r>
          <w:r>
            <w:rPr>
              <w:rFonts w:hint="eastAsia" w:ascii="宋体" w:hAnsi="宋体" w:eastAsia="宋体"/>
              <w:sz w:val="24"/>
            </w:rPr>
            <w:fldChar w:fldCharType="end"/>
          </w:r>
          <w:r>
            <w:rPr>
              <w:rFonts w:hint="eastAsia" w:ascii="宋体" w:hAnsi="宋体" w:eastAsia="宋体"/>
              <w:sz w:val="24"/>
            </w:rPr>
            <w:fldChar w:fldCharType="end"/>
          </w:r>
        </w:p>
        <w:p>
          <w:pPr>
            <w:pStyle w:val="13"/>
            <w:tabs>
              <w:tab w:val="right" w:leader="dot" w:pos="8296"/>
            </w:tabs>
            <w:spacing w:line="360" w:lineRule="auto"/>
            <w:rPr>
              <w:rFonts w:hint="eastAsia" w:ascii="宋体" w:hAnsi="宋体" w:eastAsia="宋体"/>
              <w:sz w:val="24"/>
            </w:rPr>
          </w:pPr>
          <w:r>
            <w:fldChar w:fldCharType="begin"/>
          </w:r>
          <w:r>
            <w:instrText xml:space="preserve"> HYPERLINK \l "_Toc82951817" </w:instrText>
          </w:r>
          <w:r>
            <w:fldChar w:fldCharType="separate"/>
          </w:r>
          <w:r>
            <w:rPr>
              <w:rStyle w:val="19"/>
              <w:rFonts w:hint="eastAsia" w:ascii="宋体" w:hAnsi="宋体" w:eastAsia="宋体" w:cs="黑体"/>
              <w:sz w:val="24"/>
            </w:rPr>
            <w:t>2.1 可行性分析</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_Toc82951817 \h </w:instrText>
          </w:r>
          <w:r>
            <w:rPr>
              <w:rFonts w:hint="eastAsia" w:ascii="宋体" w:hAnsi="宋体" w:eastAsia="宋体"/>
              <w:sz w:val="24"/>
            </w:rPr>
            <w:fldChar w:fldCharType="separate"/>
          </w:r>
          <w:r>
            <w:rPr>
              <w:rFonts w:hint="eastAsia" w:ascii="宋体" w:hAnsi="宋体" w:eastAsia="宋体"/>
              <w:sz w:val="24"/>
            </w:rPr>
            <w:t>4</w:t>
          </w:r>
          <w:r>
            <w:rPr>
              <w:rFonts w:hint="eastAsia" w:ascii="宋体" w:hAnsi="宋体" w:eastAsia="宋体"/>
              <w:sz w:val="24"/>
            </w:rPr>
            <w:fldChar w:fldCharType="end"/>
          </w:r>
          <w:r>
            <w:rPr>
              <w:rFonts w:hint="eastAsia" w:ascii="宋体" w:hAnsi="宋体" w:eastAsia="宋体"/>
              <w:sz w:val="24"/>
            </w:rPr>
            <w:fldChar w:fldCharType="end"/>
          </w:r>
        </w:p>
        <w:p>
          <w:pPr>
            <w:pStyle w:val="8"/>
            <w:tabs>
              <w:tab w:val="right" w:leader="dot" w:pos="8296"/>
            </w:tabs>
            <w:spacing w:line="360" w:lineRule="auto"/>
            <w:rPr>
              <w:rFonts w:hint="eastAsia" w:ascii="宋体" w:hAnsi="宋体" w:eastAsia="宋体"/>
              <w:sz w:val="24"/>
            </w:rPr>
          </w:pPr>
          <w:r>
            <w:fldChar w:fldCharType="begin"/>
          </w:r>
          <w:r>
            <w:instrText xml:space="preserve"> HYPERLINK \l "_Toc82951818" </w:instrText>
          </w:r>
          <w:r>
            <w:fldChar w:fldCharType="separate"/>
          </w:r>
          <w:r>
            <w:rPr>
              <w:rStyle w:val="19"/>
              <w:rFonts w:hint="eastAsia" w:ascii="宋体" w:hAnsi="宋体" w:eastAsia="宋体" w:cs="黑体"/>
              <w:sz w:val="24"/>
            </w:rPr>
            <w:t>2.1.1 经济可行性</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_Toc82951818 \h </w:instrText>
          </w:r>
          <w:r>
            <w:rPr>
              <w:rFonts w:hint="eastAsia" w:ascii="宋体" w:hAnsi="宋体" w:eastAsia="宋体"/>
              <w:sz w:val="24"/>
            </w:rPr>
            <w:fldChar w:fldCharType="separate"/>
          </w:r>
          <w:r>
            <w:rPr>
              <w:rFonts w:hint="eastAsia" w:ascii="宋体" w:hAnsi="宋体" w:eastAsia="宋体"/>
              <w:sz w:val="24"/>
            </w:rPr>
            <w:t>4</w:t>
          </w:r>
          <w:r>
            <w:rPr>
              <w:rFonts w:hint="eastAsia" w:ascii="宋体" w:hAnsi="宋体" w:eastAsia="宋体"/>
              <w:sz w:val="24"/>
            </w:rPr>
            <w:fldChar w:fldCharType="end"/>
          </w:r>
          <w:r>
            <w:rPr>
              <w:rFonts w:hint="eastAsia" w:ascii="宋体" w:hAnsi="宋体" w:eastAsia="宋体"/>
              <w:sz w:val="24"/>
            </w:rPr>
            <w:fldChar w:fldCharType="end"/>
          </w:r>
        </w:p>
        <w:p>
          <w:pPr>
            <w:pStyle w:val="8"/>
            <w:tabs>
              <w:tab w:val="right" w:leader="dot" w:pos="8296"/>
            </w:tabs>
            <w:spacing w:line="360" w:lineRule="auto"/>
            <w:rPr>
              <w:rFonts w:hint="eastAsia" w:ascii="宋体" w:hAnsi="宋体" w:eastAsia="宋体"/>
              <w:sz w:val="24"/>
            </w:rPr>
          </w:pPr>
          <w:r>
            <w:fldChar w:fldCharType="begin"/>
          </w:r>
          <w:r>
            <w:instrText xml:space="preserve"> HYPERLINK \l "_Toc82951819" </w:instrText>
          </w:r>
          <w:r>
            <w:fldChar w:fldCharType="separate"/>
          </w:r>
          <w:r>
            <w:rPr>
              <w:rStyle w:val="19"/>
              <w:rFonts w:hint="eastAsia" w:ascii="宋体" w:hAnsi="宋体" w:eastAsia="宋体" w:cs="黑体"/>
              <w:sz w:val="24"/>
            </w:rPr>
            <w:t>2.1.2 技术可行性</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_Toc82951819 \h </w:instrText>
          </w:r>
          <w:r>
            <w:rPr>
              <w:rFonts w:hint="eastAsia" w:ascii="宋体" w:hAnsi="宋体" w:eastAsia="宋体"/>
              <w:sz w:val="24"/>
            </w:rPr>
            <w:fldChar w:fldCharType="separate"/>
          </w:r>
          <w:r>
            <w:rPr>
              <w:rFonts w:hint="eastAsia" w:ascii="宋体" w:hAnsi="宋体" w:eastAsia="宋体"/>
              <w:sz w:val="24"/>
            </w:rPr>
            <w:t>4</w:t>
          </w:r>
          <w:r>
            <w:rPr>
              <w:rFonts w:hint="eastAsia" w:ascii="宋体" w:hAnsi="宋体" w:eastAsia="宋体"/>
              <w:sz w:val="24"/>
            </w:rPr>
            <w:fldChar w:fldCharType="end"/>
          </w:r>
          <w:r>
            <w:rPr>
              <w:rFonts w:hint="eastAsia" w:ascii="宋体" w:hAnsi="宋体" w:eastAsia="宋体"/>
              <w:sz w:val="24"/>
            </w:rPr>
            <w:fldChar w:fldCharType="end"/>
          </w:r>
        </w:p>
        <w:p>
          <w:pPr>
            <w:pStyle w:val="8"/>
            <w:tabs>
              <w:tab w:val="right" w:leader="dot" w:pos="8296"/>
            </w:tabs>
            <w:spacing w:line="360" w:lineRule="auto"/>
            <w:rPr>
              <w:rFonts w:hint="eastAsia" w:ascii="宋体" w:hAnsi="宋体" w:eastAsia="宋体"/>
              <w:sz w:val="24"/>
            </w:rPr>
          </w:pPr>
          <w:r>
            <w:fldChar w:fldCharType="begin"/>
          </w:r>
          <w:r>
            <w:instrText xml:space="preserve"> HYPERLINK \l "_Toc82951820" </w:instrText>
          </w:r>
          <w:r>
            <w:fldChar w:fldCharType="separate"/>
          </w:r>
          <w:r>
            <w:rPr>
              <w:rStyle w:val="19"/>
              <w:rFonts w:hint="eastAsia" w:ascii="宋体" w:hAnsi="宋体" w:eastAsia="宋体" w:cs="黑体"/>
              <w:sz w:val="24"/>
            </w:rPr>
            <w:t>2.1.3 社会因素可行性</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_Toc82951820 \h </w:instrText>
          </w:r>
          <w:r>
            <w:rPr>
              <w:rFonts w:hint="eastAsia" w:ascii="宋体" w:hAnsi="宋体" w:eastAsia="宋体"/>
              <w:sz w:val="24"/>
            </w:rPr>
            <w:fldChar w:fldCharType="separate"/>
          </w:r>
          <w:r>
            <w:rPr>
              <w:rFonts w:hint="eastAsia" w:ascii="宋体" w:hAnsi="宋体" w:eastAsia="宋体"/>
              <w:sz w:val="24"/>
            </w:rPr>
            <w:t>4</w:t>
          </w:r>
          <w:r>
            <w:rPr>
              <w:rFonts w:hint="eastAsia" w:ascii="宋体" w:hAnsi="宋体" w:eastAsia="宋体"/>
              <w:sz w:val="24"/>
            </w:rPr>
            <w:fldChar w:fldCharType="end"/>
          </w:r>
          <w:r>
            <w:rPr>
              <w:rFonts w:hint="eastAsia" w:ascii="宋体" w:hAnsi="宋体" w:eastAsia="宋体"/>
              <w:sz w:val="24"/>
            </w:rPr>
            <w:fldChar w:fldCharType="end"/>
          </w:r>
        </w:p>
        <w:p>
          <w:pPr>
            <w:pStyle w:val="13"/>
            <w:tabs>
              <w:tab w:val="right" w:leader="dot" w:pos="8296"/>
            </w:tabs>
            <w:spacing w:line="360" w:lineRule="auto"/>
            <w:rPr>
              <w:rFonts w:hint="eastAsia" w:ascii="宋体" w:hAnsi="宋体" w:eastAsia="宋体"/>
              <w:sz w:val="24"/>
            </w:rPr>
          </w:pPr>
          <w:r>
            <w:fldChar w:fldCharType="begin"/>
          </w:r>
          <w:r>
            <w:instrText xml:space="preserve"> HYPERLINK \l "_Toc82951821" </w:instrText>
          </w:r>
          <w:r>
            <w:fldChar w:fldCharType="separate"/>
          </w:r>
          <w:r>
            <w:rPr>
              <w:rStyle w:val="19"/>
              <w:rFonts w:hint="eastAsia" w:ascii="宋体" w:hAnsi="宋体" w:eastAsia="宋体" w:cs="黑体"/>
              <w:sz w:val="24"/>
            </w:rPr>
            <w:t>2.2 需求分析</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_Toc82951821 \h </w:instrText>
          </w:r>
          <w:r>
            <w:rPr>
              <w:rFonts w:hint="eastAsia" w:ascii="宋体" w:hAnsi="宋体" w:eastAsia="宋体"/>
              <w:sz w:val="24"/>
            </w:rPr>
            <w:fldChar w:fldCharType="separate"/>
          </w:r>
          <w:r>
            <w:rPr>
              <w:rFonts w:hint="eastAsia" w:ascii="宋体" w:hAnsi="宋体" w:eastAsia="宋体"/>
              <w:sz w:val="24"/>
            </w:rPr>
            <w:t>4</w:t>
          </w:r>
          <w:r>
            <w:rPr>
              <w:rFonts w:hint="eastAsia" w:ascii="宋体" w:hAnsi="宋体" w:eastAsia="宋体"/>
              <w:sz w:val="24"/>
            </w:rPr>
            <w:fldChar w:fldCharType="end"/>
          </w:r>
          <w:r>
            <w:rPr>
              <w:rFonts w:hint="eastAsia" w:ascii="宋体" w:hAnsi="宋体" w:eastAsia="宋体"/>
              <w:sz w:val="24"/>
            </w:rPr>
            <w:fldChar w:fldCharType="end"/>
          </w:r>
        </w:p>
        <w:p>
          <w:pPr>
            <w:pStyle w:val="8"/>
            <w:tabs>
              <w:tab w:val="right" w:leader="dot" w:pos="8296"/>
            </w:tabs>
            <w:spacing w:line="360" w:lineRule="auto"/>
            <w:rPr>
              <w:rFonts w:hint="eastAsia" w:ascii="宋体" w:hAnsi="宋体" w:eastAsia="宋体"/>
              <w:sz w:val="24"/>
            </w:rPr>
          </w:pPr>
          <w:r>
            <w:fldChar w:fldCharType="begin"/>
          </w:r>
          <w:r>
            <w:instrText xml:space="preserve"> HYPERLINK \l "_Toc82951822" </w:instrText>
          </w:r>
          <w:r>
            <w:fldChar w:fldCharType="separate"/>
          </w:r>
          <w:r>
            <w:rPr>
              <w:rStyle w:val="19"/>
              <w:rFonts w:hint="eastAsia" w:ascii="宋体" w:hAnsi="宋体" w:eastAsia="宋体" w:cs="黑体"/>
              <w:sz w:val="24"/>
            </w:rPr>
            <w:t>2.2.1 功能需求分析</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_Toc82951822 \h </w:instrText>
          </w:r>
          <w:r>
            <w:rPr>
              <w:rFonts w:hint="eastAsia" w:ascii="宋体" w:hAnsi="宋体" w:eastAsia="宋体"/>
              <w:sz w:val="24"/>
            </w:rPr>
            <w:fldChar w:fldCharType="separate"/>
          </w:r>
          <w:r>
            <w:rPr>
              <w:rFonts w:hint="eastAsia" w:ascii="宋体" w:hAnsi="宋体" w:eastAsia="宋体"/>
              <w:sz w:val="24"/>
            </w:rPr>
            <w:t>4</w:t>
          </w:r>
          <w:r>
            <w:rPr>
              <w:rFonts w:hint="eastAsia" w:ascii="宋体" w:hAnsi="宋体" w:eastAsia="宋体"/>
              <w:sz w:val="24"/>
            </w:rPr>
            <w:fldChar w:fldCharType="end"/>
          </w:r>
          <w:r>
            <w:rPr>
              <w:rFonts w:hint="eastAsia" w:ascii="宋体" w:hAnsi="宋体" w:eastAsia="宋体"/>
              <w:sz w:val="24"/>
            </w:rPr>
            <w:fldChar w:fldCharType="end"/>
          </w:r>
        </w:p>
        <w:p>
          <w:pPr>
            <w:pStyle w:val="8"/>
            <w:tabs>
              <w:tab w:val="right" w:leader="dot" w:pos="8296"/>
            </w:tabs>
            <w:spacing w:line="360" w:lineRule="auto"/>
            <w:rPr>
              <w:rFonts w:hint="eastAsia" w:ascii="宋体" w:hAnsi="宋体" w:eastAsia="宋体"/>
              <w:sz w:val="24"/>
            </w:rPr>
          </w:pPr>
          <w:r>
            <w:fldChar w:fldCharType="begin"/>
          </w:r>
          <w:r>
            <w:instrText xml:space="preserve"> HYPERLINK \l "_Toc82951823" </w:instrText>
          </w:r>
          <w:r>
            <w:fldChar w:fldCharType="separate"/>
          </w:r>
          <w:r>
            <w:rPr>
              <w:rStyle w:val="19"/>
              <w:rFonts w:hint="eastAsia" w:ascii="宋体" w:hAnsi="宋体" w:eastAsia="宋体" w:cs="黑体"/>
              <w:sz w:val="24"/>
            </w:rPr>
            <w:t>2.2.2 性能需求分析</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_Toc82951823 \h </w:instrText>
          </w:r>
          <w:r>
            <w:rPr>
              <w:rFonts w:hint="eastAsia" w:ascii="宋体" w:hAnsi="宋体" w:eastAsia="宋体"/>
              <w:sz w:val="24"/>
            </w:rPr>
            <w:fldChar w:fldCharType="separate"/>
          </w:r>
          <w:r>
            <w:rPr>
              <w:rFonts w:hint="eastAsia" w:ascii="宋体" w:hAnsi="宋体" w:eastAsia="宋体"/>
              <w:sz w:val="24"/>
            </w:rPr>
            <w:t>7</w:t>
          </w:r>
          <w:r>
            <w:rPr>
              <w:rFonts w:hint="eastAsia" w:ascii="宋体" w:hAnsi="宋体" w:eastAsia="宋体"/>
              <w:sz w:val="24"/>
            </w:rPr>
            <w:fldChar w:fldCharType="end"/>
          </w:r>
          <w:r>
            <w:rPr>
              <w:rFonts w:hint="eastAsia" w:ascii="宋体" w:hAnsi="宋体" w:eastAsia="宋体"/>
              <w:sz w:val="24"/>
            </w:rPr>
            <w:fldChar w:fldCharType="end"/>
          </w:r>
        </w:p>
        <w:p>
          <w:pPr>
            <w:pStyle w:val="12"/>
            <w:tabs>
              <w:tab w:val="right" w:leader="dot" w:pos="8296"/>
            </w:tabs>
            <w:spacing w:line="360" w:lineRule="auto"/>
            <w:rPr>
              <w:rFonts w:hint="eastAsia" w:ascii="宋体" w:hAnsi="宋体" w:eastAsia="宋体"/>
              <w:sz w:val="24"/>
            </w:rPr>
          </w:pPr>
          <w:r>
            <w:fldChar w:fldCharType="begin"/>
          </w:r>
          <w:r>
            <w:instrText xml:space="preserve"> HYPERLINK \l "_Toc82951824" </w:instrText>
          </w:r>
          <w:r>
            <w:fldChar w:fldCharType="separate"/>
          </w:r>
          <w:r>
            <w:rPr>
              <w:rStyle w:val="19"/>
              <w:rFonts w:hint="eastAsia" w:ascii="宋体" w:hAnsi="宋体" w:eastAsia="宋体" w:cs="黑体"/>
              <w:sz w:val="24"/>
            </w:rPr>
            <w:t>3 系统设计</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_Toc82951824 \h </w:instrText>
          </w:r>
          <w:r>
            <w:rPr>
              <w:rFonts w:hint="eastAsia" w:ascii="宋体" w:hAnsi="宋体" w:eastAsia="宋体"/>
              <w:sz w:val="24"/>
            </w:rPr>
            <w:fldChar w:fldCharType="separate"/>
          </w:r>
          <w:r>
            <w:rPr>
              <w:rFonts w:hint="eastAsia" w:ascii="宋体" w:hAnsi="宋体" w:eastAsia="宋体"/>
              <w:sz w:val="24"/>
            </w:rPr>
            <w:t>8</w:t>
          </w:r>
          <w:r>
            <w:rPr>
              <w:rFonts w:hint="eastAsia" w:ascii="宋体" w:hAnsi="宋体" w:eastAsia="宋体"/>
              <w:sz w:val="24"/>
            </w:rPr>
            <w:fldChar w:fldCharType="end"/>
          </w:r>
          <w:r>
            <w:rPr>
              <w:rFonts w:hint="eastAsia" w:ascii="宋体" w:hAnsi="宋体" w:eastAsia="宋体"/>
              <w:sz w:val="24"/>
            </w:rPr>
            <w:fldChar w:fldCharType="end"/>
          </w:r>
        </w:p>
        <w:p>
          <w:pPr>
            <w:pStyle w:val="13"/>
            <w:tabs>
              <w:tab w:val="right" w:leader="dot" w:pos="8296"/>
            </w:tabs>
            <w:spacing w:line="360" w:lineRule="auto"/>
            <w:rPr>
              <w:rFonts w:hint="eastAsia" w:ascii="宋体" w:hAnsi="宋体" w:eastAsia="宋体"/>
              <w:sz w:val="24"/>
            </w:rPr>
          </w:pPr>
          <w:r>
            <w:fldChar w:fldCharType="begin"/>
          </w:r>
          <w:r>
            <w:instrText xml:space="preserve"> HYPERLINK \l "_Toc82951825" </w:instrText>
          </w:r>
          <w:r>
            <w:fldChar w:fldCharType="separate"/>
          </w:r>
          <w:r>
            <w:rPr>
              <w:rStyle w:val="19"/>
              <w:rFonts w:hint="eastAsia" w:ascii="宋体" w:hAnsi="宋体" w:eastAsia="宋体" w:cs="黑体"/>
              <w:sz w:val="24"/>
            </w:rPr>
            <w:t>3.1 系统结构设计</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_Toc82951825 \h </w:instrText>
          </w:r>
          <w:r>
            <w:rPr>
              <w:rFonts w:hint="eastAsia" w:ascii="宋体" w:hAnsi="宋体" w:eastAsia="宋体"/>
              <w:sz w:val="24"/>
            </w:rPr>
            <w:fldChar w:fldCharType="separate"/>
          </w:r>
          <w:r>
            <w:rPr>
              <w:rFonts w:hint="eastAsia" w:ascii="宋体" w:hAnsi="宋体" w:eastAsia="宋体"/>
              <w:sz w:val="24"/>
            </w:rPr>
            <w:t>8</w:t>
          </w:r>
          <w:r>
            <w:rPr>
              <w:rFonts w:hint="eastAsia" w:ascii="宋体" w:hAnsi="宋体" w:eastAsia="宋体"/>
              <w:sz w:val="24"/>
            </w:rPr>
            <w:fldChar w:fldCharType="end"/>
          </w:r>
          <w:r>
            <w:rPr>
              <w:rFonts w:hint="eastAsia" w:ascii="宋体" w:hAnsi="宋体" w:eastAsia="宋体"/>
              <w:sz w:val="24"/>
            </w:rPr>
            <w:fldChar w:fldCharType="end"/>
          </w:r>
        </w:p>
        <w:p>
          <w:pPr>
            <w:pStyle w:val="13"/>
            <w:tabs>
              <w:tab w:val="right" w:leader="dot" w:pos="8296"/>
            </w:tabs>
            <w:spacing w:line="360" w:lineRule="auto"/>
            <w:rPr>
              <w:rFonts w:hint="eastAsia" w:ascii="宋体" w:hAnsi="宋体" w:eastAsia="宋体"/>
              <w:sz w:val="24"/>
            </w:rPr>
          </w:pPr>
          <w:r>
            <w:fldChar w:fldCharType="begin"/>
          </w:r>
          <w:r>
            <w:instrText xml:space="preserve"> HYPERLINK \l "_Toc82951826" </w:instrText>
          </w:r>
          <w:r>
            <w:fldChar w:fldCharType="separate"/>
          </w:r>
          <w:r>
            <w:rPr>
              <w:rStyle w:val="19"/>
              <w:rFonts w:hint="eastAsia" w:ascii="宋体" w:hAnsi="宋体" w:eastAsia="宋体" w:cs="黑体"/>
              <w:sz w:val="24"/>
            </w:rPr>
            <w:t>3.2 功能模块设计</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_Toc82951826 \h </w:instrText>
          </w:r>
          <w:r>
            <w:rPr>
              <w:rFonts w:hint="eastAsia" w:ascii="宋体" w:hAnsi="宋体" w:eastAsia="宋体"/>
              <w:sz w:val="24"/>
            </w:rPr>
            <w:fldChar w:fldCharType="separate"/>
          </w:r>
          <w:r>
            <w:rPr>
              <w:rFonts w:hint="eastAsia" w:ascii="宋体" w:hAnsi="宋体" w:eastAsia="宋体"/>
              <w:sz w:val="24"/>
            </w:rPr>
            <w:t>8</w:t>
          </w:r>
          <w:r>
            <w:rPr>
              <w:rFonts w:hint="eastAsia" w:ascii="宋体" w:hAnsi="宋体" w:eastAsia="宋体"/>
              <w:sz w:val="24"/>
            </w:rPr>
            <w:fldChar w:fldCharType="end"/>
          </w:r>
          <w:r>
            <w:rPr>
              <w:rFonts w:hint="eastAsia" w:ascii="宋体" w:hAnsi="宋体" w:eastAsia="宋体"/>
              <w:sz w:val="24"/>
            </w:rPr>
            <w:fldChar w:fldCharType="end"/>
          </w:r>
        </w:p>
        <w:p>
          <w:pPr>
            <w:pStyle w:val="13"/>
            <w:tabs>
              <w:tab w:val="right" w:leader="dot" w:pos="8296"/>
            </w:tabs>
            <w:spacing w:line="360" w:lineRule="auto"/>
            <w:rPr>
              <w:rFonts w:hint="eastAsia" w:ascii="宋体" w:hAnsi="宋体" w:eastAsia="宋体"/>
              <w:sz w:val="24"/>
            </w:rPr>
          </w:pPr>
          <w:r>
            <w:fldChar w:fldCharType="begin"/>
          </w:r>
          <w:r>
            <w:instrText xml:space="preserve"> HYPERLINK \l "_Toc82951827" </w:instrText>
          </w:r>
          <w:r>
            <w:fldChar w:fldCharType="separate"/>
          </w:r>
          <w:r>
            <w:rPr>
              <w:rStyle w:val="19"/>
              <w:rFonts w:hint="eastAsia" w:ascii="宋体" w:hAnsi="宋体" w:eastAsia="宋体" w:cs="黑体"/>
              <w:sz w:val="24"/>
            </w:rPr>
            <w:t>3.3 数据库设计</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_Toc82951827 \h </w:instrText>
          </w:r>
          <w:r>
            <w:rPr>
              <w:rFonts w:hint="eastAsia" w:ascii="宋体" w:hAnsi="宋体" w:eastAsia="宋体"/>
              <w:sz w:val="24"/>
            </w:rPr>
            <w:fldChar w:fldCharType="separate"/>
          </w:r>
          <w:r>
            <w:rPr>
              <w:rFonts w:hint="eastAsia" w:ascii="宋体" w:hAnsi="宋体" w:eastAsia="宋体"/>
              <w:sz w:val="24"/>
            </w:rPr>
            <w:t>11</w:t>
          </w:r>
          <w:r>
            <w:rPr>
              <w:rFonts w:hint="eastAsia" w:ascii="宋体" w:hAnsi="宋体" w:eastAsia="宋体"/>
              <w:sz w:val="24"/>
            </w:rPr>
            <w:fldChar w:fldCharType="end"/>
          </w:r>
          <w:r>
            <w:rPr>
              <w:rFonts w:hint="eastAsia" w:ascii="宋体" w:hAnsi="宋体" w:eastAsia="宋体"/>
              <w:sz w:val="24"/>
            </w:rPr>
            <w:fldChar w:fldCharType="end"/>
          </w:r>
        </w:p>
        <w:p>
          <w:pPr>
            <w:pStyle w:val="8"/>
            <w:tabs>
              <w:tab w:val="right" w:leader="dot" w:pos="8296"/>
            </w:tabs>
            <w:spacing w:line="360" w:lineRule="auto"/>
            <w:rPr>
              <w:rFonts w:hint="eastAsia" w:ascii="宋体" w:hAnsi="宋体" w:eastAsia="宋体"/>
              <w:sz w:val="24"/>
            </w:rPr>
          </w:pPr>
          <w:r>
            <w:fldChar w:fldCharType="begin"/>
          </w:r>
          <w:r>
            <w:instrText xml:space="preserve"> HYPERLINK \l "_Toc82951828" </w:instrText>
          </w:r>
          <w:r>
            <w:fldChar w:fldCharType="separate"/>
          </w:r>
          <w:r>
            <w:rPr>
              <w:rStyle w:val="19"/>
              <w:rFonts w:hint="eastAsia" w:ascii="宋体" w:hAnsi="宋体" w:eastAsia="宋体" w:cs="黑体"/>
              <w:sz w:val="24"/>
            </w:rPr>
            <w:t>3.3.1 数据库概念设计</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_Toc82951828 \h </w:instrText>
          </w:r>
          <w:r>
            <w:rPr>
              <w:rFonts w:hint="eastAsia" w:ascii="宋体" w:hAnsi="宋体" w:eastAsia="宋体"/>
              <w:sz w:val="24"/>
            </w:rPr>
            <w:fldChar w:fldCharType="separate"/>
          </w:r>
          <w:r>
            <w:rPr>
              <w:rFonts w:hint="eastAsia" w:ascii="宋体" w:hAnsi="宋体" w:eastAsia="宋体"/>
              <w:sz w:val="24"/>
            </w:rPr>
            <w:t>11</w:t>
          </w:r>
          <w:r>
            <w:rPr>
              <w:rFonts w:hint="eastAsia" w:ascii="宋体" w:hAnsi="宋体" w:eastAsia="宋体"/>
              <w:sz w:val="24"/>
            </w:rPr>
            <w:fldChar w:fldCharType="end"/>
          </w:r>
          <w:r>
            <w:rPr>
              <w:rFonts w:hint="eastAsia" w:ascii="宋体" w:hAnsi="宋体" w:eastAsia="宋体"/>
              <w:sz w:val="24"/>
            </w:rPr>
            <w:fldChar w:fldCharType="end"/>
          </w:r>
        </w:p>
        <w:p>
          <w:pPr>
            <w:pStyle w:val="8"/>
            <w:tabs>
              <w:tab w:val="right" w:leader="dot" w:pos="8296"/>
            </w:tabs>
            <w:spacing w:line="360" w:lineRule="auto"/>
            <w:rPr>
              <w:rFonts w:hint="eastAsia" w:ascii="宋体" w:hAnsi="宋体" w:eastAsia="宋体"/>
              <w:sz w:val="24"/>
            </w:rPr>
          </w:pPr>
          <w:r>
            <w:fldChar w:fldCharType="begin"/>
          </w:r>
          <w:r>
            <w:instrText xml:space="preserve"> HYPERLINK \l "_Toc82951829" </w:instrText>
          </w:r>
          <w:r>
            <w:fldChar w:fldCharType="separate"/>
          </w:r>
          <w:r>
            <w:rPr>
              <w:rStyle w:val="19"/>
              <w:rFonts w:hint="eastAsia" w:ascii="宋体" w:hAnsi="宋体" w:eastAsia="宋体" w:cs="黑体"/>
              <w:sz w:val="24"/>
            </w:rPr>
            <w:t>3.3.2 数据库逻辑设计</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_Toc82951829 \h </w:instrText>
          </w:r>
          <w:r>
            <w:rPr>
              <w:rFonts w:hint="eastAsia" w:ascii="宋体" w:hAnsi="宋体" w:eastAsia="宋体"/>
              <w:sz w:val="24"/>
            </w:rPr>
            <w:fldChar w:fldCharType="separate"/>
          </w:r>
          <w:r>
            <w:rPr>
              <w:rFonts w:hint="eastAsia" w:ascii="宋体" w:hAnsi="宋体" w:eastAsia="宋体"/>
              <w:sz w:val="24"/>
            </w:rPr>
            <w:t>12</w:t>
          </w:r>
          <w:r>
            <w:rPr>
              <w:rFonts w:hint="eastAsia" w:ascii="宋体" w:hAnsi="宋体" w:eastAsia="宋体"/>
              <w:sz w:val="24"/>
            </w:rPr>
            <w:fldChar w:fldCharType="end"/>
          </w:r>
          <w:r>
            <w:rPr>
              <w:rFonts w:hint="eastAsia" w:ascii="宋体" w:hAnsi="宋体" w:eastAsia="宋体"/>
              <w:sz w:val="24"/>
            </w:rPr>
            <w:fldChar w:fldCharType="end"/>
          </w:r>
        </w:p>
        <w:p>
          <w:pPr>
            <w:pStyle w:val="12"/>
            <w:tabs>
              <w:tab w:val="right" w:leader="dot" w:pos="8296"/>
            </w:tabs>
            <w:spacing w:line="360" w:lineRule="auto"/>
            <w:rPr>
              <w:rFonts w:hint="eastAsia" w:ascii="宋体" w:hAnsi="宋体" w:eastAsia="宋体"/>
              <w:sz w:val="24"/>
            </w:rPr>
          </w:pPr>
          <w:r>
            <w:fldChar w:fldCharType="begin"/>
          </w:r>
          <w:r>
            <w:instrText xml:space="preserve"> HYPERLINK \l "_Toc82951830" </w:instrText>
          </w:r>
          <w:r>
            <w:fldChar w:fldCharType="separate"/>
          </w:r>
          <w:r>
            <w:rPr>
              <w:rStyle w:val="19"/>
              <w:rFonts w:hint="eastAsia" w:ascii="宋体" w:hAnsi="宋体" w:eastAsia="宋体" w:cs="黑体"/>
              <w:sz w:val="24"/>
            </w:rPr>
            <w:t>4 系统实现</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_Toc82951830 \h </w:instrText>
          </w:r>
          <w:r>
            <w:rPr>
              <w:rFonts w:hint="eastAsia" w:ascii="宋体" w:hAnsi="宋体" w:eastAsia="宋体"/>
              <w:sz w:val="24"/>
            </w:rPr>
            <w:fldChar w:fldCharType="separate"/>
          </w:r>
          <w:r>
            <w:rPr>
              <w:rFonts w:hint="eastAsia" w:ascii="宋体" w:hAnsi="宋体" w:eastAsia="宋体"/>
              <w:sz w:val="24"/>
            </w:rPr>
            <w:t>14</w:t>
          </w:r>
          <w:r>
            <w:rPr>
              <w:rFonts w:hint="eastAsia" w:ascii="宋体" w:hAnsi="宋体" w:eastAsia="宋体"/>
              <w:sz w:val="24"/>
            </w:rPr>
            <w:fldChar w:fldCharType="end"/>
          </w:r>
          <w:r>
            <w:rPr>
              <w:rFonts w:hint="eastAsia" w:ascii="宋体" w:hAnsi="宋体" w:eastAsia="宋体"/>
              <w:sz w:val="24"/>
            </w:rPr>
            <w:fldChar w:fldCharType="end"/>
          </w:r>
        </w:p>
        <w:p>
          <w:pPr>
            <w:pStyle w:val="13"/>
            <w:tabs>
              <w:tab w:val="right" w:leader="dot" w:pos="8296"/>
            </w:tabs>
            <w:spacing w:line="360" w:lineRule="auto"/>
            <w:rPr>
              <w:rFonts w:hint="eastAsia" w:ascii="宋体" w:hAnsi="宋体" w:eastAsia="宋体"/>
              <w:sz w:val="24"/>
            </w:rPr>
          </w:pPr>
          <w:r>
            <w:fldChar w:fldCharType="begin"/>
          </w:r>
          <w:r>
            <w:instrText xml:space="preserve"> HYPERLINK \l "_Toc82951831" </w:instrText>
          </w:r>
          <w:r>
            <w:fldChar w:fldCharType="separate"/>
          </w:r>
          <w:r>
            <w:rPr>
              <w:rStyle w:val="19"/>
              <w:rFonts w:hint="eastAsia" w:ascii="宋体" w:hAnsi="宋体" w:eastAsia="宋体" w:cs="黑体"/>
              <w:sz w:val="24"/>
            </w:rPr>
            <w:t>4.1 系统前台界面的实现</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_Toc82951831 \h </w:instrText>
          </w:r>
          <w:r>
            <w:rPr>
              <w:rFonts w:hint="eastAsia" w:ascii="宋体" w:hAnsi="宋体" w:eastAsia="宋体"/>
              <w:sz w:val="24"/>
            </w:rPr>
            <w:fldChar w:fldCharType="separate"/>
          </w:r>
          <w:r>
            <w:rPr>
              <w:rFonts w:hint="eastAsia" w:ascii="宋体" w:hAnsi="宋体" w:eastAsia="宋体"/>
              <w:sz w:val="24"/>
            </w:rPr>
            <w:t>14</w:t>
          </w:r>
          <w:r>
            <w:rPr>
              <w:rFonts w:hint="eastAsia" w:ascii="宋体" w:hAnsi="宋体" w:eastAsia="宋体"/>
              <w:sz w:val="24"/>
            </w:rPr>
            <w:fldChar w:fldCharType="end"/>
          </w:r>
          <w:r>
            <w:rPr>
              <w:rFonts w:hint="eastAsia" w:ascii="宋体" w:hAnsi="宋体" w:eastAsia="宋体"/>
              <w:sz w:val="24"/>
            </w:rPr>
            <w:fldChar w:fldCharType="end"/>
          </w:r>
        </w:p>
        <w:p>
          <w:pPr>
            <w:pStyle w:val="8"/>
            <w:tabs>
              <w:tab w:val="right" w:leader="dot" w:pos="8296"/>
            </w:tabs>
            <w:spacing w:line="360" w:lineRule="auto"/>
            <w:rPr>
              <w:rFonts w:hint="eastAsia" w:ascii="宋体" w:hAnsi="宋体" w:eastAsia="宋体"/>
              <w:sz w:val="24"/>
            </w:rPr>
          </w:pPr>
          <w:r>
            <w:fldChar w:fldCharType="begin"/>
          </w:r>
          <w:r>
            <w:instrText xml:space="preserve"> HYPERLINK \l "_Toc82951832" </w:instrText>
          </w:r>
          <w:r>
            <w:fldChar w:fldCharType="separate"/>
          </w:r>
          <w:r>
            <w:rPr>
              <w:rStyle w:val="19"/>
              <w:rFonts w:hint="eastAsia" w:ascii="宋体" w:hAnsi="宋体" w:eastAsia="宋体" w:cs="黑体"/>
              <w:sz w:val="24"/>
            </w:rPr>
            <w:t>4.1.1 登录功能界面的实现</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_Toc82951832 \h </w:instrText>
          </w:r>
          <w:r>
            <w:rPr>
              <w:rFonts w:hint="eastAsia" w:ascii="宋体" w:hAnsi="宋体" w:eastAsia="宋体"/>
              <w:sz w:val="24"/>
            </w:rPr>
            <w:fldChar w:fldCharType="separate"/>
          </w:r>
          <w:r>
            <w:rPr>
              <w:rFonts w:hint="eastAsia" w:ascii="宋体" w:hAnsi="宋体" w:eastAsia="宋体"/>
              <w:sz w:val="24"/>
            </w:rPr>
            <w:t>14</w:t>
          </w:r>
          <w:r>
            <w:rPr>
              <w:rFonts w:hint="eastAsia" w:ascii="宋体" w:hAnsi="宋体" w:eastAsia="宋体"/>
              <w:sz w:val="24"/>
            </w:rPr>
            <w:fldChar w:fldCharType="end"/>
          </w:r>
          <w:r>
            <w:rPr>
              <w:rFonts w:hint="eastAsia" w:ascii="宋体" w:hAnsi="宋体" w:eastAsia="宋体"/>
              <w:sz w:val="24"/>
            </w:rPr>
            <w:fldChar w:fldCharType="end"/>
          </w:r>
        </w:p>
        <w:p>
          <w:pPr>
            <w:pStyle w:val="8"/>
            <w:tabs>
              <w:tab w:val="right" w:leader="dot" w:pos="8296"/>
            </w:tabs>
            <w:spacing w:line="360" w:lineRule="auto"/>
            <w:rPr>
              <w:rFonts w:hint="eastAsia" w:ascii="宋体" w:hAnsi="宋体" w:eastAsia="宋体"/>
              <w:sz w:val="24"/>
            </w:rPr>
          </w:pPr>
          <w:r>
            <w:fldChar w:fldCharType="begin"/>
          </w:r>
          <w:r>
            <w:instrText xml:space="preserve"> HYPERLINK \l "_Toc82951833" </w:instrText>
          </w:r>
          <w:r>
            <w:fldChar w:fldCharType="separate"/>
          </w:r>
          <w:r>
            <w:rPr>
              <w:rStyle w:val="19"/>
              <w:rFonts w:hint="eastAsia" w:ascii="宋体" w:hAnsi="宋体" w:eastAsia="宋体" w:cs="黑体"/>
              <w:sz w:val="24"/>
            </w:rPr>
            <w:t>4.1.2 员工管理界面的实现</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_Toc82951833 \h </w:instrText>
          </w:r>
          <w:r>
            <w:rPr>
              <w:rFonts w:hint="eastAsia" w:ascii="宋体" w:hAnsi="宋体" w:eastAsia="宋体"/>
              <w:sz w:val="24"/>
            </w:rPr>
            <w:fldChar w:fldCharType="separate"/>
          </w:r>
          <w:r>
            <w:rPr>
              <w:rFonts w:hint="eastAsia" w:ascii="宋体" w:hAnsi="宋体" w:eastAsia="宋体"/>
              <w:sz w:val="24"/>
            </w:rPr>
            <w:t>14</w:t>
          </w:r>
          <w:r>
            <w:rPr>
              <w:rFonts w:hint="eastAsia" w:ascii="宋体" w:hAnsi="宋体" w:eastAsia="宋体"/>
              <w:sz w:val="24"/>
            </w:rPr>
            <w:fldChar w:fldCharType="end"/>
          </w:r>
          <w:r>
            <w:rPr>
              <w:rFonts w:hint="eastAsia" w:ascii="宋体" w:hAnsi="宋体" w:eastAsia="宋体"/>
              <w:sz w:val="24"/>
            </w:rPr>
            <w:fldChar w:fldCharType="end"/>
          </w:r>
        </w:p>
        <w:p>
          <w:pPr>
            <w:pStyle w:val="8"/>
            <w:tabs>
              <w:tab w:val="right" w:leader="dot" w:pos="8296"/>
            </w:tabs>
            <w:spacing w:line="360" w:lineRule="auto"/>
            <w:rPr>
              <w:rFonts w:hint="eastAsia" w:ascii="宋体" w:hAnsi="宋体" w:eastAsia="宋体"/>
              <w:sz w:val="24"/>
            </w:rPr>
          </w:pPr>
          <w:r>
            <w:fldChar w:fldCharType="begin"/>
          </w:r>
          <w:r>
            <w:instrText xml:space="preserve"> HYPERLINK \l "_Toc82951834" </w:instrText>
          </w:r>
          <w:r>
            <w:fldChar w:fldCharType="separate"/>
          </w:r>
          <w:r>
            <w:rPr>
              <w:rStyle w:val="19"/>
              <w:rFonts w:hint="eastAsia" w:ascii="宋体" w:hAnsi="宋体" w:eastAsia="宋体" w:cs="黑体"/>
              <w:sz w:val="24"/>
            </w:rPr>
            <w:t>4.1.3 列车管理界面的实现</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_Toc82951834 \h </w:instrText>
          </w:r>
          <w:r>
            <w:rPr>
              <w:rFonts w:hint="eastAsia" w:ascii="宋体" w:hAnsi="宋体" w:eastAsia="宋体"/>
              <w:sz w:val="24"/>
            </w:rPr>
            <w:fldChar w:fldCharType="separate"/>
          </w:r>
          <w:r>
            <w:rPr>
              <w:rFonts w:hint="eastAsia" w:ascii="宋体" w:hAnsi="宋体" w:eastAsia="宋体"/>
              <w:sz w:val="24"/>
            </w:rPr>
            <w:t>15</w:t>
          </w:r>
          <w:r>
            <w:rPr>
              <w:rFonts w:hint="eastAsia" w:ascii="宋体" w:hAnsi="宋体" w:eastAsia="宋体"/>
              <w:sz w:val="24"/>
            </w:rPr>
            <w:fldChar w:fldCharType="end"/>
          </w:r>
          <w:r>
            <w:rPr>
              <w:rFonts w:hint="eastAsia" w:ascii="宋体" w:hAnsi="宋体" w:eastAsia="宋体"/>
              <w:sz w:val="24"/>
            </w:rPr>
            <w:fldChar w:fldCharType="end"/>
          </w:r>
        </w:p>
        <w:p>
          <w:pPr>
            <w:pStyle w:val="8"/>
            <w:tabs>
              <w:tab w:val="right" w:leader="dot" w:pos="8296"/>
            </w:tabs>
            <w:spacing w:line="360" w:lineRule="auto"/>
            <w:rPr>
              <w:rFonts w:hint="eastAsia" w:ascii="宋体" w:hAnsi="宋体" w:eastAsia="宋体"/>
              <w:sz w:val="24"/>
            </w:rPr>
          </w:pPr>
          <w:r>
            <w:fldChar w:fldCharType="begin"/>
          </w:r>
          <w:r>
            <w:instrText xml:space="preserve"> HYPERLINK \l "_Toc82951835" </w:instrText>
          </w:r>
          <w:r>
            <w:fldChar w:fldCharType="separate"/>
          </w:r>
          <w:r>
            <w:rPr>
              <w:rStyle w:val="19"/>
              <w:rFonts w:hint="eastAsia" w:ascii="宋体" w:hAnsi="宋体" w:eastAsia="宋体" w:cs="黑体"/>
              <w:sz w:val="24"/>
            </w:rPr>
            <w:t>4.1.4 检修管理界面的实现</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_Toc82951835 \h </w:instrText>
          </w:r>
          <w:r>
            <w:rPr>
              <w:rFonts w:hint="eastAsia" w:ascii="宋体" w:hAnsi="宋体" w:eastAsia="宋体"/>
              <w:sz w:val="24"/>
            </w:rPr>
            <w:fldChar w:fldCharType="separate"/>
          </w:r>
          <w:r>
            <w:rPr>
              <w:rFonts w:hint="eastAsia" w:ascii="宋体" w:hAnsi="宋体" w:eastAsia="宋体"/>
              <w:sz w:val="24"/>
            </w:rPr>
            <w:t>17</w:t>
          </w:r>
          <w:r>
            <w:rPr>
              <w:rFonts w:hint="eastAsia" w:ascii="宋体" w:hAnsi="宋体" w:eastAsia="宋体"/>
              <w:sz w:val="24"/>
            </w:rPr>
            <w:fldChar w:fldCharType="end"/>
          </w:r>
          <w:r>
            <w:rPr>
              <w:rFonts w:hint="eastAsia" w:ascii="宋体" w:hAnsi="宋体" w:eastAsia="宋体"/>
              <w:sz w:val="24"/>
            </w:rPr>
            <w:fldChar w:fldCharType="end"/>
          </w:r>
        </w:p>
        <w:p>
          <w:pPr>
            <w:pStyle w:val="13"/>
            <w:tabs>
              <w:tab w:val="right" w:leader="dot" w:pos="8296"/>
            </w:tabs>
            <w:spacing w:line="360" w:lineRule="auto"/>
            <w:rPr>
              <w:rFonts w:hint="eastAsia" w:ascii="宋体" w:hAnsi="宋体" w:eastAsia="宋体"/>
              <w:sz w:val="24"/>
            </w:rPr>
          </w:pPr>
          <w:r>
            <w:fldChar w:fldCharType="begin"/>
          </w:r>
          <w:r>
            <w:instrText xml:space="preserve"> HYPERLINK \l "_Toc82951836" </w:instrText>
          </w:r>
          <w:r>
            <w:fldChar w:fldCharType="separate"/>
          </w:r>
          <w:r>
            <w:rPr>
              <w:rStyle w:val="19"/>
              <w:rFonts w:hint="eastAsia" w:ascii="宋体" w:hAnsi="宋体" w:eastAsia="宋体" w:cs="黑体"/>
              <w:sz w:val="24"/>
            </w:rPr>
            <w:t>4.2 系统后台功能的实现</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_Toc82951836 \h </w:instrText>
          </w:r>
          <w:r>
            <w:rPr>
              <w:rFonts w:hint="eastAsia" w:ascii="宋体" w:hAnsi="宋体" w:eastAsia="宋体"/>
              <w:sz w:val="24"/>
            </w:rPr>
            <w:fldChar w:fldCharType="separate"/>
          </w:r>
          <w:r>
            <w:rPr>
              <w:rFonts w:hint="eastAsia" w:ascii="宋体" w:hAnsi="宋体" w:eastAsia="宋体"/>
              <w:sz w:val="24"/>
            </w:rPr>
            <w:t>18</w:t>
          </w:r>
          <w:r>
            <w:rPr>
              <w:rFonts w:hint="eastAsia" w:ascii="宋体" w:hAnsi="宋体" w:eastAsia="宋体"/>
              <w:sz w:val="24"/>
            </w:rPr>
            <w:fldChar w:fldCharType="end"/>
          </w:r>
          <w:r>
            <w:rPr>
              <w:rFonts w:hint="eastAsia" w:ascii="宋体" w:hAnsi="宋体" w:eastAsia="宋体"/>
              <w:sz w:val="24"/>
            </w:rPr>
            <w:fldChar w:fldCharType="end"/>
          </w:r>
        </w:p>
        <w:p>
          <w:pPr>
            <w:pStyle w:val="8"/>
            <w:tabs>
              <w:tab w:val="right" w:leader="dot" w:pos="8296"/>
            </w:tabs>
            <w:spacing w:line="360" w:lineRule="auto"/>
            <w:rPr>
              <w:rFonts w:hint="eastAsia" w:ascii="宋体" w:hAnsi="宋体" w:eastAsia="宋体"/>
              <w:sz w:val="24"/>
            </w:rPr>
          </w:pPr>
          <w:r>
            <w:fldChar w:fldCharType="begin"/>
          </w:r>
          <w:r>
            <w:instrText xml:space="preserve"> HYPERLINK \l "_Toc82951837" </w:instrText>
          </w:r>
          <w:r>
            <w:fldChar w:fldCharType="separate"/>
          </w:r>
          <w:r>
            <w:rPr>
              <w:rStyle w:val="19"/>
              <w:rFonts w:hint="eastAsia" w:ascii="宋体" w:hAnsi="宋体" w:eastAsia="宋体" w:cs="黑体"/>
              <w:sz w:val="24"/>
            </w:rPr>
            <w:t>4.2.1 管理员登录功能的实现</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_Toc82951837 \h </w:instrText>
          </w:r>
          <w:r>
            <w:rPr>
              <w:rFonts w:hint="eastAsia" w:ascii="宋体" w:hAnsi="宋体" w:eastAsia="宋体"/>
              <w:sz w:val="24"/>
            </w:rPr>
            <w:fldChar w:fldCharType="separate"/>
          </w:r>
          <w:r>
            <w:rPr>
              <w:rFonts w:hint="eastAsia" w:ascii="宋体" w:hAnsi="宋体" w:eastAsia="宋体"/>
              <w:sz w:val="24"/>
            </w:rPr>
            <w:t>18</w:t>
          </w:r>
          <w:r>
            <w:rPr>
              <w:rFonts w:hint="eastAsia" w:ascii="宋体" w:hAnsi="宋体" w:eastAsia="宋体"/>
              <w:sz w:val="24"/>
            </w:rPr>
            <w:fldChar w:fldCharType="end"/>
          </w:r>
          <w:r>
            <w:rPr>
              <w:rFonts w:hint="eastAsia" w:ascii="宋体" w:hAnsi="宋体" w:eastAsia="宋体"/>
              <w:sz w:val="24"/>
            </w:rPr>
            <w:fldChar w:fldCharType="end"/>
          </w:r>
        </w:p>
        <w:p>
          <w:pPr>
            <w:pStyle w:val="8"/>
            <w:tabs>
              <w:tab w:val="right" w:leader="dot" w:pos="8296"/>
            </w:tabs>
            <w:spacing w:line="360" w:lineRule="auto"/>
            <w:rPr>
              <w:rFonts w:hint="eastAsia" w:ascii="宋体" w:hAnsi="宋体" w:eastAsia="宋体"/>
              <w:sz w:val="24"/>
            </w:rPr>
          </w:pPr>
          <w:r>
            <w:fldChar w:fldCharType="begin"/>
          </w:r>
          <w:r>
            <w:instrText xml:space="preserve"> HYPERLINK \l "_Toc82951838" </w:instrText>
          </w:r>
          <w:r>
            <w:fldChar w:fldCharType="separate"/>
          </w:r>
          <w:r>
            <w:rPr>
              <w:rStyle w:val="19"/>
              <w:rFonts w:hint="eastAsia" w:ascii="宋体" w:hAnsi="宋体" w:eastAsia="宋体" w:cs="黑体"/>
              <w:sz w:val="24"/>
            </w:rPr>
            <w:t>4.2.2 管理员修改密码的实现</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_Toc82951838 \h </w:instrText>
          </w:r>
          <w:r>
            <w:rPr>
              <w:rFonts w:hint="eastAsia" w:ascii="宋体" w:hAnsi="宋体" w:eastAsia="宋体"/>
              <w:sz w:val="24"/>
            </w:rPr>
            <w:fldChar w:fldCharType="separate"/>
          </w:r>
          <w:r>
            <w:rPr>
              <w:rFonts w:hint="eastAsia" w:ascii="宋体" w:hAnsi="宋体" w:eastAsia="宋体"/>
              <w:sz w:val="24"/>
            </w:rPr>
            <w:t>18</w:t>
          </w:r>
          <w:r>
            <w:rPr>
              <w:rFonts w:hint="eastAsia" w:ascii="宋体" w:hAnsi="宋体" w:eastAsia="宋体"/>
              <w:sz w:val="24"/>
            </w:rPr>
            <w:fldChar w:fldCharType="end"/>
          </w:r>
          <w:r>
            <w:rPr>
              <w:rFonts w:hint="eastAsia" w:ascii="宋体" w:hAnsi="宋体" w:eastAsia="宋体"/>
              <w:sz w:val="24"/>
            </w:rPr>
            <w:fldChar w:fldCharType="end"/>
          </w:r>
        </w:p>
        <w:p>
          <w:pPr>
            <w:pStyle w:val="8"/>
            <w:tabs>
              <w:tab w:val="right" w:leader="dot" w:pos="8296"/>
            </w:tabs>
            <w:spacing w:line="360" w:lineRule="auto"/>
            <w:rPr>
              <w:rFonts w:hint="eastAsia" w:ascii="宋体" w:hAnsi="宋体" w:eastAsia="宋体"/>
              <w:sz w:val="24"/>
            </w:rPr>
          </w:pPr>
          <w:r>
            <w:fldChar w:fldCharType="begin"/>
          </w:r>
          <w:r>
            <w:instrText xml:space="preserve"> HYPERLINK \l "_Toc82951839" </w:instrText>
          </w:r>
          <w:r>
            <w:fldChar w:fldCharType="separate"/>
          </w:r>
          <w:r>
            <w:rPr>
              <w:rStyle w:val="19"/>
              <w:rFonts w:hint="eastAsia" w:ascii="宋体" w:hAnsi="宋体" w:eastAsia="宋体" w:cs="黑体"/>
              <w:sz w:val="24"/>
            </w:rPr>
            <w:t>4.2.3 员工管理的实现</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_Toc82951839 \h </w:instrText>
          </w:r>
          <w:r>
            <w:rPr>
              <w:rFonts w:hint="eastAsia" w:ascii="宋体" w:hAnsi="宋体" w:eastAsia="宋体"/>
              <w:sz w:val="24"/>
            </w:rPr>
            <w:fldChar w:fldCharType="separate"/>
          </w:r>
          <w:r>
            <w:rPr>
              <w:rFonts w:hint="eastAsia" w:ascii="宋体" w:hAnsi="宋体" w:eastAsia="宋体"/>
              <w:sz w:val="24"/>
            </w:rPr>
            <w:t>19</w:t>
          </w:r>
          <w:r>
            <w:rPr>
              <w:rFonts w:hint="eastAsia" w:ascii="宋体" w:hAnsi="宋体" w:eastAsia="宋体"/>
              <w:sz w:val="24"/>
            </w:rPr>
            <w:fldChar w:fldCharType="end"/>
          </w:r>
          <w:r>
            <w:rPr>
              <w:rFonts w:hint="eastAsia" w:ascii="宋体" w:hAnsi="宋体" w:eastAsia="宋体"/>
              <w:sz w:val="24"/>
            </w:rPr>
            <w:fldChar w:fldCharType="end"/>
          </w:r>
        </w:p>
        <w:p>
          <w:pPr>
            <w:pStyle w:val="8"/>
            <w:tabs>
              <w:tab w:val="right" w:leader="dot" w:pos="8296"/>
            </w:tabs>
            <w:spacing w:line="360" w:lineRule="auto"/>
            <w:rPr>
              <w:rFonts w:hint="eastAsia" w:ascii="宋体" w:hAnsi="宋体" w:eastAsia="宋体"/>
              <w:sz w:val="24"/>
            </w:rPr>
          </w:pPr>
          <w:r>
            <w:fldChar w:fldCharType="begin"/>
          </w:r>
          <w:r>
            <w:instrText xml:space="preserve"> HYPERLINK \l "_Toc82951840" </w:instrText>
          </w:r>
          <w:r>
            <w:fldChar w:fldCharType="separate"/>
          </w:r>
          <w:r>
            <w:rPr>
              <w:rStyle w:val="19"/>
              <w:rFonts w:hint="eastAsia" w:ascii="宋体" w:hAnsi="宋体" w:eastAsia="宋体" w:cs="黑体"/>
              <w:sz w:val="24"/>
            </w:rPr>
            <w:t>4.2.4 员工主要功能实现</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_Toc82951840 \h </w:instrText>
          </w:r>
          <w:r>
            <w:rPr>
              <w:rFonts w:hint="eastAsia" w:ascii="宋体" w:hAnsi="宋体" w:eastAsia="宋体"/>
              <w:sz w:val="24"/>
            </w:rPr>
            <w:fldChar w:fldCharType="separate"/>
          </w:r>
          <w:r>
            <w:rPr>
              <w:rFonts w:hint="eastAsia" w:ascii="宋体" w:hAnsi="宋体" w:eastAsia="宋体"/>
              <w:sz w:val="24"/>
            </w:rPr>
            <w:t>21</w:t>
          </w:r>
          <w:r>
            <w:rPr>
              <w:rFonts w:hint="eastAsia" w:ascii="宋体" w:hAnsi="宋体" w:eastAsia="宋体"/>
              <w:sz w:val="24"/>
            </w:rPr>
            <w:fldChar w:fldCharType="end"/>
          </w:r>
          <w:r>
            <w:rPr>
              <w:rFonts w:hint="eastAsia" w:ascii="宋体" w:hAnsi="宋体" w:eastAsia="宋体"/>
              <w:sz w:val="24"/>
            </w:rPr>
            <w:fldChar w:fldCharType="end"/>
          </w:r>
        </w:p>
        <w:p>
          <w:pPr>
            <w:pStyle w:val="12"/>
            <w:tabs>
              <w:tab w:val="right" w:leader="dot" w:pos="8296"/>
            </w:tabs>
            <w:spacing w:line="360" w:lineRule="auto"/>
            <w:rPr>
              <w:rFonts w:hint="eastAsia" w:ascii="宋体" w:hAnsi="宋体" w:eastAsia="宋体"/>
              <w:sz w:val="24"/>
            </w:rPr>
          </w:pPr>
          <w:r>
            <w:fldChar w:fldCharType="begin"/>
          </w:r>
          <w:r>
            <w:instrText xml:space="preserve"> HYPERLINK \l "_Toc82951841" </w:instrText>
          </w:r>
          <w:r>
            <w:fldChar w:fldCharType="separate"/>
          </w:r>
          <w:r>
            <w:rPr>
              <w:rStyle w:val="19"/>
              <w:rFonts w:hint="eastAsia" w:ascii="宋体" w:hAnsi="宋体" w:eastAsia="宋体" w:cs="黑体"/>
              <w:sz w:val="24"/>
            </w:rPr>
            <w:t>5 系统测试</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_Toc82951841 \h </w:instrText>
          </w:r>
          <w:r>
            <w:rPr>
              <w:rFonts w:hint="eastAsia" w:ascii="宋体" w:hAnsi="宋体" w:eastAsia="宋体"/>
              <w:sz w:val="24"/>
            </w:rPr>
            <w:fldChar w:fldCharType="separate"/>
          </w:r>
          <w:r>
            <w:rPr>
              <w:rFonts w:hint="eastAsia" w:ascii="宋体" w:hAnsi="宋体" w:eastAsia="宋体"/>
              <w:sz w:val="24"/>
            </w:rPr>
            <w:t>23</w:t>
          </w:r>
          <w:r>
            <w:rPr>
              <w:rFonts w:hint="eastAsia" w:ascii="宋体" w:hAnsi="宋体" w:eastAsia="宋体"/>
              <w:sz w:val="24"/>
            </w:rPr>
            <w:fldChar w:fldCharType="end"/>
          </w:r>
          <w:r>
            <w:rPr>
              <w:rFonts w:hint="eastAsia" w:ascii="宋体" w:hAnsi="宋体" w:eastAsia="宋体"/>
              <w:sz w:val="24"/>
            </w:rPr>
            <w:fldChar w:fldCharType="end"/>
          </w:r>
        </w:p>
        <w:p>
          <w:pPr>
            <w:pStyle w:val="13"/>
            <w:tabs>
              <w:tab w:val="right" w:leader="dot" w:pos="8296"/>
            </w:tabs>
            <w:spacing w:line="360" w:lineRule="auto"/>
            <w:rPr>
              <w:rFonts w:hint="eastAsia" w:ascii="宋体" w:hAnsi="宋体" w:eastAsia="宋体"/>
              <w:sz w:val="24"/>
            </w:rPr>
          </w:pPr>
          <w:r>
            <w:fldChar w:fldCharType="begin"/>
          </w:r>
          <w:r>
            <w:instrText xml:space="preserve"> HYPERLINK \l "_Toc82951842" </w:instrText>
          </w:r>
          <w:r>
            <w:fldChar w:fldCharType="separate"/>
          </w:r>
          <w:r>
            <w:rPr>
              <w:rStyle w:val="19"/>
              <w:rFonts w:hint="eastAsia" w:ascii="宋体" w:hAnsi="宋体" w:eastAsia="宋体" w:cs="黑体"/>
              <w:sz w:val="24"/>
            </w:rPr>
            <w:t>5.1 测试目的及方法</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_Toc82951842 \h </w:instrText>
          </w:r>
          <w:r>
            <w:rPr>
              <w:rFonts w:hint="eastAsia" w:ascii="宋体" w:hAnsi="宋体" w:eastAsia="宋体"/>
              <w:sz w:val="24"/>
            </w:rPr>
            <w:fldChar w:fldCharType="separate"/>
          </w:r>
          <w:r>
            <w:rPr>
              <w:rFonts w:hint="eastAsia" w:ascii="宋体" w:hAnsi="宋体" w:eastAsia="宋体"/>
              <w:sz w:val="24"/>
            </w:rPr>
            <w:t>23</w:t>
          </w:r>
          <w:r>
            <w:rPr>
              <w:rFonts w:hint="eastAsia" w:ascii="宋体" w:hAnsi="宋体" w:eastAsia="宋体"/>
              <w:sz w:val="24"/>
            </w:rPr>
            <w:fldChar w:fldCharType="end"/>
          </w:r>
          <w:r>
            <w:rPr>
              <w:rFonts w:hint="eastAsia" w:ascii="宋体" w:hAnsi="宋体" w:eastAsia="宋体"/>
              <w:sz w:val="24"/>
            </w:rPr>
            <w:fldChar w:fldCharType="end"/>
          </w:r>
        </w:p>
        <w:p>
          <w:pPr>
            <w:pStyle w:val="13"/>
            <w:tabs>
              <w:tab w:val="right" w:leader="dot" w:pos="8296"/>
            </w:tabs>
            <w:spacing w:line="360" w:lineRule="auto"/>
            <w:rPr>
              <w:rFonts w:hint="eastAsia" w:ascii="宋体" w:hAnsi="宋体" w:eastAsia="宋体"/>
              <w:sz w:val="24"/>
            </w:rPr>
          </w:pPr>
          <w:r>
            <w:fldChar w:fldCharType="begin"/>
          </w:r>
          <w:r>
            <w:instrText xml:space="preserve"> HYPERLINK \l "_Toc82951843" </w:instrText>
          </w:r>
          <w:r>
            <w:fldChar w:fldCharType="separate"/>
          </w:r>
          <w:r>
            <w:rPr>
              <w:rStyle w:val="19"/>
              <w:rFonts w:hint="eastAsia" w:ascii="宋体" w:hAnsi="宋体" w:eastAsia="宋体" w:cs="黑体"/>
              <w:sz w:val="24"/>
            </w:rPr>
            <w:t>5.2 测试用例</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_Toc82951843 \h </w:instrText>
          </w:r>
          <w:r>
            <w:rPr>
              <w:rFonts w:hint="eastAsia" w:ascii="宋体" w:hAnsi="宋体" w:eastAsia="宋体"/>
              <w:sz w:val="24"/>
            </w:rPr>
            <w:fldChar w:fldCharType="separate"/>
          </w:r>
          <w:r>
            <w:rPr>
              <w:rFonts w:hint="eastAsia" w:ascii="宋体" w:hAnsi="宋体" w:eastAsia="宋体"/>
              <w:sz w:val="24"/>
            </w:rPr>
            <w:t>23</w:t>
          </w:r>
          <w:r>
            <w:rPr>
              <w:rFonts w:hint="eastAsia" w:ascii="宋体" w:hAnsi="宋体" w:eastAsia="宋体"/>
              <w:sz w:val="24"/>
            </w:rPr>
            <w:fldChar w:fldCharType="end"/>
          </w:r>
          <w:r>
            <w:rPr>
              <w:rFonts w:hint="eastAsia" w:ascii="宋体" w:hAnsi="宋体" w:eastAsia="宋体"/>
              <w:sz w:val="24"/>
            </w:rPr>
            <w:fldChar w:fldCharType="end"/>
          </w:r>
        </w:p>
        <w:p>
          <w:pPr>
            <w:pStyle w:val="8"/>
            <w:tabs>
              <w:tab w:val="right" w:leader="dot" w:pos="8296"/>
            </w:tabs>
            <w:spacing w:line="360" w:lineRule="auto"/>
            <w:rPr>
              <w:rFonts w:hint="eastAsia" w:ascii="宋体" w:hAnsi="宋体" w:eastAsia="宋体"/>
              <w:sz w:val="24"/>
            </w:rPr>
          </w:pPr>
          <w:r>
            <w:fldChar w:fldCharType="begin"/>
          </w:r>
          <w:r>
            <w:instrText xml:space="preserve"> HYPERLINK \l "_Toc82951844" </w:instrText>
          </w:r>
          <w:r>
            <w:fldChar w:fldCharType="separate"/>
          </w:r>
          <w:r>
            <w:rPr>
              <w:rStyle w:val="19"/>
              <w:rFonts w:hint="eastAsia" w:ascii="宋体" w:hAnsi="宋体" w:eastAsia="宋体" w:cs="黑体"/>
              <w:sz w:val="24"/>
            </w:rPr>
            <w:t>5.2.1 单元测试</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_Toc82951844 \h </w:instrText>
          </w:r>
          <w:r>
            <w:rPr>
              <w:rFonts w:hint="eastAsia" w:ascii="宋体" w:hAnsi="宋体" w:eastAsia="宋体"/>
              <w:sz w:val="24"/>
            </w:rPr>
            <w:fldChar w:fldCharType="separate"/>
          </w:r>
          <w:r>
            <w:rPr>
              <w:rFonts w:hint="eastAsia" w:ascii="宋体" w:hAnsi="宋体" w:eastAsia="宋体"/>
              <w:sz w:val="24"/>
            </w:rPr>
            <w:t>23</w:t>
          </w:r>
          <w:r>
            <w:rPr>
              <w:rFonts w:hint="eastAsia" w:ascii="宋体" w:hAnsi="宋体" w:eastAsia="宋体"/>
              <w:sz w:val="24"/>
            </w:rPr>
            <w:fldChar w:fldCharType="end"/>
          </w:r>
          <w:r>
            <w:rPr>
              <w:rFonts w:hint="eastAsia" w:ascii="宋体" w:hAnsi="宋体" w:eastAsia="宋体"/>
              <w:sz w:val="24"/>
            </w:rPr>
            <w:fldChar w:fldCharType="end"/>
          </w:r>
        </w:p>
        <w:p>
          <w:pPr>
            <w:pStyle w:val="8"/>
            <w:tabs>
              <w:tab w:val="right" w:leader="dot" w:pos="8296"/>
            </w:tabs>
            <w:spacing w:line="360" w:lineRule="auto"/>
            <w:rPr>
              <w:rFonts w:hint="eastAsia" w:ascii="宋体" w:hAnsi="宋体" w:eastAsia="宋体"/>
              <w:sz w:val="24"/>
            </w:rPr>
          </w:pPr>
          <w:r>
            <w:fldChar w:fldCharType="begin"/>
          </w:r>
          <w:r>
            <w:instrText xml:space="preserve"> HYPERLINK \l "_Toc82951845" </w:instrText>
          </w:r>
          <w:r>
            <w:fldChar w:fldCharType="separate"/>
          </w:r>
          <w:r>
            <w:rPr>
              <w:rStyle w:val="19"/>
              <w:rFonts w:hint="eastAsia" w:ascii="宋体" w:hAnsi="宋体" w:eastAsia="宋体" w:cs="黑体"/>
              <w:sz w:val="24"/>
            </w:rPr>
            <w:t>5.2.2 功能测试</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_Toc82951845 \h </w:instrText>
          </w:r>
          <w:r>
            <w:rPr>
              <w:rFonts w:hint="eastAsia" w:ascii="宋体" w:hAnsi="宋体" w:eastAsia="宋体"/>
              <w:sz w:val="24"/>
            </w:rPr>
            <w:fldChar w:fldCharType="separate"/>
          </w:r>
          <w:r>
            <w:rPr>
              <w:rFonts w:hint="eastAsia" w:ascii="宋体" w:hAnsi="宋体" w:eastAsia="宋体"/>
              <w:sz w:val="24"/>
            </w:rPr>
            <w:t>23</w:t>
          </w:r>
          <w:r>
            <w:rPr>
              <w:rFonts w:hint="eastAsia" w:ascii="宋体" w:hAnsi="宋体" w:eastAsia="宋体"/>
              <w:sz w:val="24"/>
            </w:rPr>
            <w:fldChar w:fldCharType="end"/>
          </w:r>
          <w:r>
            <w:rPr>
              <w:rFonts w:hint="eastAsia" w:ascii="宋体" w:hAnsi="宋体" w:eastAsia="宋体"/>
              <w:sz w:val="24"/>
            </w:rPr>
            <w:fldChar w:fldCharType="end"/>
          </w:r>
        </w:p>
        <w:p>
          <w:pPr>
            <w:pStyle w:val="13"/>
            <w:tabs>
              <w:tab w:val="right" w:leader="dot" w:pos="8296"/>
            </w:tabs>
            <w:spacing w:line="360" w:lineRule="auto"/>
            <w:jc w:val="left"/>
            <w:rPr>
              <w:rFonts w:hint="eastAsia" w:ascii="宋体" w:hAnsi="宋体" w:eastAsia="宋体"/>
              <w:sz w:val="24"/>
            </w:rPr>
          </w:pPr>
          <w:r>
            <w:fldChar w:fldCharType="begin"/>
          </w:r>
          <w:r>
            <w:instrText xml:space="preserve"> HYPERLINK \l "_Toc82951846" </w:instrText>
          </w:r>
          <w:r>
            <w:fldChar w:fldCharType="separate"/>
          </w:r>
          <w:r>
            <w:rPr>
              <w:rStyle w:val="19"/>
              <w:rFonts w:hint="eastAsia" w:ascii="宋体" w:hAnsi="宋体" w:eastAsia="宋体" w:cs="黑体"/>
              <w:sz w:val="24"/>
            </w:rPr>
            <w:t>5.3 测试结论</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_Toc82951846 \h </w:instrText>
          </w:r>
          <w:r>
            <w:rPr>
              <w:rFonts w:hint="eastAsia" w:ascii="宋体" w:hAnsi="宋体" w:eastAsia="宋体"/>
              <w:sz w:val="24"/>
            </w:rPr>
            <w:fldChar w:fldCharType="separate"/>
          </w:r>
          <w:r>
            <w:rPr>
              <w:rFonts w:hint="eastAsia" w:ascii="宋体" w:hAnsi="宋体" w:eastAsia="宋体"/>
              <w:sz w:val="24"/>
            </w:rPr>
            <w:t>24</w:t>
          </w:r>
          <w:r>
            <w:rPr>
              <w:rFonts w:hint="eastAsia" w:ascii="宋体" w:hAnsi="宋体" w:eastAsia="宋体"/>
              <w:sz w:val="24"/>
            </w:rPr>
            <w:fldChar w:fldCharType="end"/>
          </w:r>
          <w:r>
            <w:rPr>
              <w:rFonts w:hint="eastAsia" w:ascii="宋体" w:hAnsi="宋体" w:eastAsia="宋体"/>
              <w:sz w:val="24"/>
            </w:rPr>
            <w:fldChar w:fldCharType="end"/>
          </w:r>
        </w:p>
        <w:p>
          <w:pPr>
            <w:pStyle w:val="12"/>
            <w:tabs>
              <w:tab w:val="right" w:leader="dot" w:pos="8296"/>
            </w:tabs>
            <w:spacing w:line="360" w:lineRule="auto"/>
            <w:jc w:val="left"/>
            <w:rPr>
              <w:rFonts w:hint="eastAsia" w:ascii="宋体" w:hAnsi="宋体" w:eastAsia="宋体"/>
              <w:sz w:val="24"/>
            </w:rPr>
          </w:pPr>
          <w:r>
            <w:fldChar w:fldCharType="begin"/>
          </w:r>
          <w:r>
            <w:instrText xml:space="preserve"> HYPERLINK \l "_Toc82951847" </w:instrText>
          </w:r>
          <w:r>
            <w:fldChar w:fldCharType="separate"/>
          </w:r>
          <w:r>
            <w:rPr>
              <w:rStyle w:val="19"/>
              <w:rFonts w:hint="eastAsia" w:ascii="宋体" w:hAnsi="宋体" w:eastAsia="宋体" w:cs="黑体"/>
              <w:sz w:val="24"/>
            </w:rPr>
            <w:t>结论</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_Toc82951847 \h </w:instrText>
          </w:r>
          <w:r>
            <w:rPr>
              <w:rFonts w:hint="eastAsia" w:ascii="宋体" w:hAnsi="宋体" w:eastAsia="宋体"/>
              <w:sz w:val="24"/>
            </w:rPr>
            <w:fldChar w:fldCharType="separate"/>
          </w:r>
          <w:r>
            <w:rPr>
              <w:rFonts w:hint="eastAsia" w:ascii="宋体" w:hAnsi="宋体" w:eastAsia="宋体"/>
              <w:sz w:val="24"/>
            </w:rPr>
            <w:t>25</w:t>
          </w:r>
          <w:r>
            <w:rPr>
              <w:rFonts w:hint="eastAsia" w:ascii="宋体" w:hAnsi="宋体" w:eastAsia="宋体"/>
              <w:sz w:val="24"/>
            </w:rPr>
            <w:fldChar w:fldCharType="end"/>
          </w:r>
          <w:r>
            <w:rPr>
              <w:rFonts w:hint="eastAsia" w:ascii="宋体" w:hAnsi="宋体" w:eastAsia="宋体"/>
              <w:sz w:val="24"/>
            </w:rPr>
            <w:fldChar w:fldCharType="end"/>
          </w:r>
        </w:p>
        <w:p>
          <w:pPr>
            <w:pStyle w:val="12"/>
            <w:tabs>
              <w:tab w:val="right" w:leader="dot" w:pos="8296"/>
            </w:tabs>
            <w:spacing w:line="360" w:lineRule="auto"/>
            <w:jc w:val="left"/>
            <w:rPr>
              <w:rFonts w:hint="eastAsia" w:ascii="宋体" w:hAnsi="宋体" w:eastAsia="宋体"/>
              <w:sz w:val="24"/>
            </w:rPr>
          </w:pPr>
          <w:r>
            <w:fldChar w:fldCharType="begin"/>
          </w:r>
          <w:r>
            <w:instrText xml:space="preserve"> HYPERLINK \l "_Toc82951848" </w:instrText>
          </w:r>
          <w:r>
            <w:fldChar w:fldCharType="separate"/>
          </w:r>
          <w:r>
            <w:rPr>
              <w:rStyle w:val="19"/>
              <w:rFonts w:hint="eastAsia" w:ascii="宋体" w:hAnsi="宋体" w:eastAsia="宋体" w:cs="宋体"/>
              <w:bCs/>
              <w:sz w:val="24"/>
            </w:rPr>
            <w:t>参考文献</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_Toc82951848 \h </w:instrText>
          </w:r>
          <w:r>
            <w:rPr>
              <w:rFonts w:hint="eastAsia" w:ascii="宋体" w:hAnsi="宋体" w:eastAsia="宋体"/>
              <w:sz w:val="24"/>
            </w:rPr>
            <w:fldChar w:fldCharType="separate"/>
          </w:r>
          <w:r>
            <w:rPr>
              <w:rFonts w:hint="eastAsia" w:ascii="宋体" w:hAnsi="宋体" w:eastAsia="宋体"/>
              <w:sz w:val="24"/>
            </w:rPr>
            <w:t>26</w:t>
          </w:r>
          <w:r>
            <w:rPr>
              <w:rFonts w:hint="eastAsia" w:ascii="宋体" w:hAnsi="宋体" w:eastAsia="宋体"/>
              <w:sz w:val="24"/>
            </w:rPr>
            <w:fldChar w:fldCharType="end"/>
          </w:r>
          <w:r>
            <w:rPr>
              <w:rFonts w:hint="eastAsia" w:ascii="宋体" w:hAnsi="宋体" w:eastAsia="宋体"/>
              <w:sz w:val="24"/>
            </w:rPr>
            <w:fldChar w:fldCharType="end"/>
          </w:r>
        </w:p>
        <w:p>
          <w:pPr>
            <w:pStyle w:val="12"/>
            <w:tabs>
              <w:tab w:val="right" w:leader="dot" w:pos="8296"/>
            </w:tabs>
            <w:spacing w:line="360" w:lineRule="auto"/>
            <w:jc w:val="left"/>
            <w:rPr>
              <w:rFonts w:hint="eastAsia" w:ascii="宋体" w:hAnsi="宋体" w:eastAsia="宋体"/>
              <w:sz w:val="24"/>
            </w:rPr>
          </w:pPr>
          <w:r>
            <w:fldChar w:fldCharType="begin"/>
          </w:r>
          <w:r>
            <w:instrText xml:space="preserve"> HYPERLINK \l "_Toc82951849" </w:instrText>
          </w:r>
          <w:r>
            <w:fldChar w:fldCharType="separate"/>
          </w:r>
          <w:r>
            <w:rPr>
              <w:rStyle w:val="19"/>
              <w:rFonts w:hint="eastAsia" w:ascii="宋体" w:hAnsi="宋体" w:eastAsia="宋体" w:cs="黑体"/>
              <w:sz w:val="24"/>
            </w:rPr>
            <w:t>致谢</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_Toc82951849 \h </w:instrText>
          </w:r>
          <w:r>
            <w:rPr>
              <w:rFonts w:hint="eastAsia" w:ascii="宋体" w:hAnsi="宋体" w:eastAsia="宋体"/>
              <w:sz w:val="24"/>
            </w:rPr>
            <w:fldChar w:fldCharType="separate"/>
          </w:r>
          <w:r>
            <w:rPr>
              <w:rFonts w:hint="eastAsia" w:ascii="宋体" w:hAnsi="宋体" w:eastAsia="宋体"/>
              <w:sz w:val="24"/>
            </w:rPr>
            <w:t>27</w:t>
          </w:r>
          <w:r>
            <w:rPr>
              <w:rFonts w:hint="eastAsia" w:ascii="宋体" w:hAnsi="宋体" w:eastAsia="宋体"/>
              <w:sz w:val="24"/>
            </w:rPr>
            <w:fldChar w:fldCharType="end"/>
          </w:r>
          <w:r>
            <w:rPr>
              <w:rFonts w:hint="eastAsia" w:ascii="宋体" w:hAnsi="宋体" w:eastAsia="宋体"/>
              <w:sz w:val="24"/>
            </w:rPr>
            <w:fldChar w:fldCharType="end"/>
          </w:r>
        </w:p>
        <w:p>
          <w:pPr>
            <w:spacing w:after="936" w:afterLines="300" w:line="360" w:lineRule="auto"/>
            <w:jc w:val="center"/>
            <w:rPr>
              <w:rFonts w:hint="eastAsia" w:ascii="宋体" w:hAnsi="宋体" w:eastAsia="宋体" w:cs="黑体"/>
              <w:sz w:val="24"/>
            </w:rPr>
            <w:sectPr>
              <w:footerReference r:id="rId15" w:type="default"/>
              <w:pgSz w:w="11906" w:h="16838"/>
              <w:pgMar w:top="1440" w:right="1800" w:bottom="1440" w:left="1800" w:header="851" w:footer="992" w:gutter="0"/>
              <w:pgNumType w:fmt="upperRoman"/>
              <w:cols w:space="425" w:num="1"/>
              <w:docGrid w:type="lines" w:linePitch="312" w:charSpace="0"/>
            </w:sectPr>
          </w:pPr>
          <w:r>
            <w:rPr>
              <w:rFonts w:hint="eastAsia" w:ascii="宋体" w:hAnsi="宋体" w:eastAsia="宋体" w:cs="宋体"/>
              <w:sz w:val="24"/>
            </w:rPr>
            <w:fldChar w:fldCharType="end"/>
          </w:r>
          <w:commentRangeEnd w:id="16"/>
          <w:r>
            <w:rPr>
              <w:rFonts w:hint="eastAsia" w:ascii="宋体" w:hAnsi="宋体" w:eastAsia="宋体"/>
              <w:sz w:val="24"/>
            </w:rPr>
            <w:commentReference w:id="16"/>
          </w:r>
        </w:p>
      </w:sdtContent>
    </w:sdt>
    <w:p>
      <w:pPr>
        <w:pStyle w:val="2"/>
        <w:snapToGrid w:val="0"/>
        <w:spacing w:before="0" w:after="0" w:line="720" w:lineRule="auto"/>
        <w:jc w:val="center"/>
        <w:rPr>
          <w:rFonts w:ascii="黑体" w:hAnsi="黑体" w:eastAsia="黑体" w:cs="黑体"/>
          <w:b w:val="0"/>
          <w:bCs/>
          <w:sz w:val="32"/>
          <w:szCs w:val="32"/>
        </w:rPr>
      </w:pPr>
      <w:commentRangeStart w:id="17"/>
      <w:bookmarkStart w:id="2" w:name="_Toc82951806"/>
      <w:bookmarkStart w:id="3" w:name="_Toc23823"/>
      <w:r>
        <w:rPr>
          <w:rFonts w:hint="eastAsia" w:ascii="黑体" w:hAnsi="黑体" w:eastAsia="黑体" w:cs="黑体"/>
          <w:b w:val="0"/>
          <w:bCs/>
          <w:sz w:val="32"/>
          <w:szCs w:val="32"/>
        </w:rPr>
        <w:t>1</w:t>
      </w:r>
      <w:commentRangeStart w:id="18"/>
      <w:r>
        <w:rPr>
          <w:rFonts w:hint="eastAsia" w:ascii="黑体" w:hAnsi="黑体" w:eastAsia="黑体" w:cs="黑体"/>
          <w:b w:val="0"/>
          <w:bCs/>
          <w:sz w:val="32"/>
          <w:szCs w:val="32"/>
        </w:rPr>
        <w:t xml:space="preserve"> </w:t>
      </w:r>
      <w:commentRangeEnd w:id="18"/>
      <w:r>
        <w:commentReference w:id="18"/>
      </w:r>
      <w:r>
        <w:rPr>
          <w:rFonts w:hint="eastAsia" w:ascii="黑体" w:hAnsi="黑体" w:eastAsia="黑体" w:cs="黑体"/>
          <w:b w:val="0"/>
          <w:bCs/>
          <w:sz w:val="32"/>
          <w:szCs w:val="32"/>
        </w:rPr>
        <w:t>绪论</w:t>
      </w:r>
      <w:commentRangeEnd w:id="17"/>
      <w:r>
        <w:commentReference w:id="17"/>
      </w:r>
      <w:bookmarkEnd w:id="2"/>
    </w:p>
    <w:p>
      <w:pPr>
        <w:snapToGrid w:val="0"/>
        <w:spacing w:line="360" w:lineRule="auto"/>
        <w:ind w:firstLine="600" w:firstLineChars="200"/>
        <w:outlineLvl w:val="1"/>
        <w:rPr>
          <w:rFonts w:ascii="黑体" w:hAnsi="黑体" w:eastAsia="黑体" w:cs="黑体"/>
          <w:sz w:val="30"/>
          <w:szCs w:val="30"/>
        </w:rPr>
      </w:pPr>
      <w:commentRangeStart w:id="19"/>
      <w:bookmarkStart w:id="4" w:name="_Toc82951807"/>
      <w:r>
        <w:rPr>
          <w:rFonts w:hint="eastAsia" w:ascii="黑体" w:hAnsi="黑体" w:eastAsia="黑体" w:cs="黑体"/>
          <w:sz w:val="30"/>
          <w:szCs w:val="30"/>
        </w:rPr>
        <w:t>1.1 研究目的和意义</w:t>
      </w:r>
      <w:commentRangeEnd w:id="19"/>
      <w:r>
        <w:commentReference w:id="19"/>
      </w:r>
      <w:bookmarkEnd w:id="3"/>
      <w:bookmarkEnd w:id="4"/>
    </w:p>
    <w:p>
      <w:pPr>
        <w:snapToGrid w:val="0"/>
        <w:spacing w:line="360" w:lineRule="auto"/>
        <w:ind w:firstLine="560" w:firstLineChars="200"/>
        <w:outlineLvl w:val="2"/>
        <w:rPr>
          <w:rFonts w:ascii="黑体" w:hAnsi="黑体" w:eastAsia="黑体" w:cs="黑体"/>
          <w:sz w:val="28"/>
          <w:szCs w:val="28"/>
        </w:rPr>
      </w:pPr>
      <w:commentRangeStart w:id="20"/>
      <w:bookmarkStart w:id="5" w:name="_Toc82951808"/>
      <w:bookmarkStart w:id="6" w:name="_Toc24189"/>
      <w:r>
        <w:rPr>
          <w:rFonts w:hint="eastAsia" w:ascii="黑体" w:hAnsi="黑体" w:eastAsia="黑体" w:cs="黑体"/>
          <w:sz w:val="28"/>
          <w:szCs w:val="28"/>
        </w:rPr>
        <w:t>1.1.1 地铁场段研究目的</w:t>
      </w:r>
      <w:commentRangeEnd w:id="20"/>
      <w:r>
        <w:commentReference w:id="20"/>
      </w:r>
      <w:bookmarkEnd w:id="5"/>
      <w:bookmarkEnd w:id="6"/>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随着地铁技术的快速发展，在其保障高效快速以及便利的情况下，其安全性成为社会的重点关注。地铁场段是地铁车辆检修设施以及运用整备设施的总称是地铁运行乘务人员以及乘车人员安全保障的重要场所。为此我国在地铁场段在检修技术要求不断提高的同时对车辆检修人员设备等的需求也在不断地提高。</w:t>
      </w:r>
    </w:p>
    <w:p>
      <w:pPr>
        <w:spacing w:line="360" w:lineRule="auto"/>
        <w:ind w:firstLine="480" w:firstLineChars="200"/>
        <w:rPr>
          <w:rFonts w:asciiTheme="minorEastAsia" w:hAnsiTheme="minorEastAsia" w:cstheme="minorEastAsia"/>
          <w:color w:val="000000" w:themeColor="text1"/>
          <w:sz w:val="24"/>
          <w14:textFill>
            <w14:solidFill>
              <w14:schemeClr w14:val="tx1"/>
            </w14:solidFill>
          </w14:textFill>
        </w:rPr>
      </w:pPr>
      <w:commentRangeStart w:id="21"/>
      <w:r>
        <w:rPr>
          <w:rFonts w:hint="eastAsia" w:asciiTheme="minorEastAsia" w:hAnsiTheme="minorEastAsia" w:cstheme="minorEastAsia"/>
          <w:sz w:val="24"/>
        </w:rPr>
        <w:t>通过对地铁场段车辆检修信息的了解，对地铁场段的车辆检修的人员信息安全管理以及检修规程信息进行整合，</w:t>
      </w:r>
      <w:r>
        <w:rPr>
          <w:rFonts w:ascii="Arial" w:hAnsi="Arial" w:eastAsia="宋体" w:cs="Arial"/>
          <w:color w:val="000000" w:themeColor="text1"/>
          <w:sz w:val="24"/>
          <w:shd w:val="clear" w:color="auto" w:fill="FFFFFF"/>
          <w14:textFill>
            <w14:solidFill>
              <w14:schemeClr w14:val="tx1"/>
            </w14:solidFill>
          </w14:textFill>
        </w:rPr>
        <w:t>利用</w:t>
      </w:r>
      <w:r>
        <w:rPr>
          <w:rFonts w:hint="eastAsia" w:ascii="Arial" w:hAnsi="Arial" w:eastAsia="宋体" w:cs="Arial"/>
          <w:color w:val="000000" w:themeColor="text1"/>
          <w:sz w:val="24"/>
          <w:shd w:val="clear" w:color="auto" w:fill="FFFFFF"/>
          <w14:textFill>
            <w14:solidFill>
              <w14:schemeClr w14:val="tx1"/>
            </w14:solidFill>
          </w14:textFill>
        </w:rPr>
        <w:t>电脑对</w:t>
      </w:r>
      <w:r>
        <w:rPr>
          <w:rFonts w:ascii="Arial" w:hAnsi="Arial" w:eastAsia="宋体" w:cs="Arial"/>
          <w:color w:val="000000" w:themeColor="text1"/>
          <w:sz w:val="24"/>
          <w:shd w:val="clear" w:color="auto" w:fill="FFFFFF"/>
          <w14:textFill>
            <w14:solidFill>
              <w14:schemeClr w14:val="tx1"/>
            </w14:solidFill>
          </w14:textFill>
        </w:rPr>
        <w:t>地铁</w:t>
      </w:r>
      <w:r>
        <w:rPr>
          <w:rFonts w:hint="eastAsia" w:ascii="Arial" w:hAnsi="Arial" w:eastAsia="宋体" w:cs="Arial"/>
          <w:color w:val="000000" w:themeColor="text1"/>
          <w:sz w:val="24"/>
          <w:shd w:val="clear" w:color="auto" w:fill="FFFFFF"/>
          <w14:textFill>
            <w14:solidFill>
              <w14:schemeClr w14:val="tx1"/>
            </w14:solidFill>
          </w14:textFill>
        </w:rPr>
        <w:t>场段</w:t>
      </w:r>
      <w:r>
        <w:rPr>
          <w:rFonts w:ascii="Arial" w:hAnsi="Arial" w:eastAsia="宋体" w:cs="Arial"/>
          <w:color w:val="000000" w:themeColor="text1"/>
          <w:sz w:val="24"/>
          <w:shd w:val="clear" w:color="auto" w:fill="FFFFFF"/>
          <w14:textFill>
            <w14:solidFill>
              <w14:schemeClr w14:val="tx1"/>
            </w14:solidFill>
          </w14:textFill>
        </w:rPr>
        <w:t>信息</w:t>
      </w:r>
      <w:r>
        <w:rPr>
          <w:rFonts w:hint="eastAsia" w:ascii="Arial" w:hAnsi="Arial" w:eastAsia="宋体" w:cs="Arial"/>
          <w:color w:val="000000" w:themeColor="text1"/>
          <w:sz w:val="24"/>
          <w:shd w:val="clear" w:color="auto" w:fill="FFFFFF"/>
          <w14:textFill>
            <w14:solidFill>
              <w14:schemeClr w14:val="tx1"/>
            </w14:solidFill>
          </w14:textFill>
        </w:rPr>
        <w:t>进行</w:t>
      </w:r>
      <w:r>
        <w:rPr>
          <w:rFonts w:ascii="Arial" w:hAnsi="Arial" w:eastAsia="宋体" w:cs="Arial"/>
          <w:color w:val="000000" w:themeColor="text1"/>
          <w:sz w:val="24"/>
          <w:shd w:val="clear" w:color="auto" w:fill="FFFFFF"/>
          <w14:textFill>
            <w14:solidFill>
              <w14:schemeClr w14:val="tx1"/>
            </w14:solidFill>
          </w14:textFill>
        </w:rPr>
        <w:t>管理具有检索速度快搜索方便</w:t>
      </w:r>
      <w:r>
        <w:rPr>
          <w:rFonts w:hint="eastAsia" w:ascii="Arial" w:hAnsi="Arial" w:eastAsia="宋体" w:cs="Arial"/>
          <w:color w:val="000000" w:themeColor="text1"/>
          <w:sz w:val="24"/>
          <w:shd w:val="clear" w:color="auto" w:fill="FFFFFF"/>
          <w14:textFill>
            <w14:solidFill>
              <w14:schemeClr w14:val="tx1"/>
            </w14:solidFill>
          </w14:textFill>
        </w:rPr>
        <w:t>实用</w:t>
      </w:r>
      <w:r>
        <w:rPr>
          <w:rFonts w:ascii="Arial" w:hAnsi="Arial" w:eastAsia="宋体" w:cs="Arial"/>
          <w:color w:val="000000" w:themeColor="text1"/>
          <w:sz w:val="24"/>
          <w:shd w:val="clear" w:color="auto" w:fill="FFFFFF"/>
          <w14:textFill>
            <w14:solidFill>
              <w14:schemeClr w14:val="tx1"/>
            </w14:solidFill>
          </w14:textFill>
        </w:rPr>
        <w:t>性强存储容量大成本</w:t>
      </w:r>
      <w:r>
        <w:rPr>
          <w:rFonts w:hint="eastAsia" w:ascii="Arial" w:hAnsi="Arial" w:eastAsia="宋体" w:cs="Arial"/>
          <w:color w:val="000000" w:themeColor="text1"/>
          <w:sz w:val="24"/>
          <w:shd w:val="clear" w:color="auto" w:fill="FFFFFF"/>
          <w14:textFill>
            <w14:solidFill>
              <w14:schemeClr w14:val="tx1"/>
            </w14:solidFill>
          </w14:textFill>
        </w:rPr>
        <w:t>合理</w:t>
      </w:r>
      <w:r>
        <w:rPr>
          <w:rFonts w:ascii="Arial" w:hAnsi="Arial" w:eastAsia="宋体" w:cs="Arial"/>
          <w:color w:val="000000" w:themeColor="text1"/>
          <w:sz w:val="24"/>
          <w:shd w:val="clear" w:color="auto" w:fill="FFFFFF"/>
          <w14:textFill>
            <w14:solidFill>
              <w14:schemeClr w14:val="tx1"/>
            </w14:solidFill>
          </w14:textFill>
        </w:rPr>
        <w:t>等无可比拟的优势。这些优势，</w:t>
      </w:r>
      <w:r>
        <w:rPr>
          <w:rFonts w:hint="eastAsia" w:ascii="Arial" w:hAnsi="Arial" w:eastAsia="宋体" w:cs="Arial"/>
          <w:color w:val="000000" w:themeColor="text1"/>
          <w:sz w:val="24"/>
          <w:shd w:val="clear" w:color="auto" w:fill="FFFFFF"/>
          <w14:textFill>
            <w14:solidFill>
              <w14:schemeClr w14:val="tx1"/>
            </w14:solidFill>
          </w14:textFill>
        </w:rPr>
        <w:t>不仅可以</w:t>
      </w:r>
      <w:r>
        <w:rPr>
          <w:rFonts w:ascii="Arial" w:hAnsi="Arial" w:eastAsia="宋体" w:cs="Arial"/>
          <w:color w:val="000000" w:themeColor="text1"/>
          <w:sz w:val="24"/>
          <w:shd w:val="clear" w:color="auto" w:fill="FFFFFF"/>
          <w14:textFill>
            <w14:solidFill>
              <w14:schemeClr w14:val="tx1"/>
            </w14:solidFill>
          </w14:textFill>
        </w:rPr>
        <w:t>在提高了地铁</w:t>
      </w:r>
      <w:r>
        <w:rPr>
          <w:rFonts w:hint="eastAsia" w:ascii="Arial" w:hAnsi="Arial" w:eastAsia="宋体" w:cs="Arial"/>
          <w:color w:val="000000" w:themeColor="text1"/>
          <w:sz w:val="24"/>
          <w:shd w:val="clear" w:color="auto" w:fill="FFFFFF"/>
          <w14:textFill>
            <w14:solidFill>
              <w14:schemeClr w14:val="tx1"/>
            </w14:solidFill>
          </w14:textFill>
        </w:rPr>
        <w:t>场段</w:t>
      </w:r>
      <w:r>
        <w:rPr>
          <w:rFonts w:ascii="Arial" w:hAnsi="Arial" w:eastAsia="宋体" w:cs="Arial"/>
          <w:color w:val="000000" w:themeColor="text1"/>
          <w:sz w:val="24"/>
          <w:shd w:val="clear" w:color="auto" w:fill="FFFFFF"/>
          <w14:textFill>
            <w14:solidFill>
              <w14:schemeClr w14:val="tx1"/>
            </w14:solidFill>
          </w14:textFill>
        </w:rPr>
        <w:t>信息管理</w:t>
      </w:r>
      <w:r>
        <w:rPr>
          <w:rFonts w:hint="eastAsia" w:ascii="Arial" w:hAnsi="Arial" w:eastAsia="宋体" w:cs="Arial"/>
          <w:color w:val="000000" w:themeColor="text1"/>
          <w:sz w:val="24"/>
          <w:shd w:val="clear" w:color="auto" w:fill="FFFFFF"/>
          <w14:textFill>
            <w14:solidFill>
              <w14:schemeClr w14:val="tx1"/>
            </w14:solidFill>
          </w14:textFill>
        </w:rPr>
        <w:t>上有</w:t>
      </w:r>
      <w:r>
        <w:rPr>
          <w:rFonts w:ascii="Arial" w:hAnsi="Arial" w:eastAsia="宋体" w:cs="Arial"/>
          <w:color w:val="000000" w:themeColor="text1"/>
          <w:sz w:val="24"/>
          <w:shd w:val="clear" w:color="auto" w:fill="FFFFFF"/>
          <w14:textFill>
            <w14:solidFill>
              <w14:schemeClr w14:val="tx1"/>
            </w14:solidFill>
          </w14:textFill>
        </w:rPr>
        <w:t>一定程度上</w:t>
      </w:r>
      <w:r>
        <w:rPr>
          <w:rFonts w:hint="eastAsia" w:ascii="Arial" w:hAnsi="Arial" w:eastAsia="宋体" w:cs="Arial"/>
          <w:color w:val="000000" w:themeColor="text1"/>
          <w:sz w:val="24"/>
          <w:shd w:val="clear" w:color="auto" w:fill="FFFFFF"/>
          <w14:textFill>
            <w14:solidFill>
              <w14:schemeClr w14:val="tx1"/>
            </w14:solidFill>
          </w14:textFill>
        </w:rPr>
        <w:t>成效</w:t>
      </w:r>
      <w:r>
        <w:rPr>
          <w:rFonts w:ascii="Arial" w:hAnsi="Arial" w:eastAsia="宋体" w:cs="Arial"/>
          <w:color w:val="000000" w:themeColor="text1"/>
          <w:sz w:val="24"/>
          <w:shd w:val="clear" w:color="auto" w:fill="FFFFFF"/>
          <w14:textFill>
            <w14:solidFill>
              <w14:schemeClr w14:val="tx1"/>
            </w14:solidFill>
          </w14:textFill>
        </w:rPr>
        <w:t>，</w:t>
      </w:r>
      <w:r>
        <w:rPr>
          <w:rFonts w:hint="eastAsia" w:ascii="Arial" w:hAnsi="Arial" w:eastAsia="宋体" w:cs="Arial"/>
          <w:color w:val="000000" w:themeColor="text1"/>
          <w:sz w:val="24"/>
          <w:shd w:val="clear" w:color="auto" w:fill="FFFFFF"/>
          <w14:textFill>
            <w14:solidFill>
              <w14:schemeClr w14:val="tx1"/>
            </w14:solidFill>
          </w14:textFill>
        </w:rPr>
        <w:t>而且</w:t>
      </w:r>
      <w:r>
        <w:rPr>
          <w:rFonts w:ascii="Arial" w:hAnsi="Arial" w:eastAsia="宋体" w:cs="Arial"/>
          <w:color w:val="000000" w:themeColor="text1"/>
          <w:sz w:val="24"/>
          <w:shd w:val="clear" w:color="auto" w:fill="FFFFFF"/>
          <w14:textFill>
            <w14:solidFill>
              <w14:schemeClr w14:val="tx1"/>
            </w14:solidFill>
          </w14:textFill>
        </w:rPr>
        <w:t>这也是管理地铁</w:t>
      </w:r>
      <w:r>
        <w:rPr>
          <w:rFonts w:hint="eastAsia" w:ascii="Arial" w:hAnsi="Arial" w:eastAsia="宋体" w:cs="Arial"/>
          <w:color w:val="000000" w:themeColor="text1"/>
          <w:sz w:val="24"/>
          <w:shd w:val="clear" w:color="auto" w:fill="FFFFFF"/>
          <w14:textFill>
            <w14:solidFill>
              <w14:schemeClr w14:val="tx1"/>
            </w14:solidFill>
          </w14:textFill>
        </w:rPr>
        <w:t>场段</w:t>
      </w:r>
      <w:r>
        <w:rPr>
          <w:rFonts w:ascii="Arial" w:hAnsi="Arial" w:eastAsia="宋体" w:cs="Arial"/>
          <w:color w:val="000000" w:themeColor="text1"/>
          <w:sz w:val="24"/>
          <w:shd w:val="clear" w:color="auto" w:fill="FFFFFF"/>
          <w14:textFill>
            <w14:solidFill>
              <w14:schemeClr w14:val="tx1"/>
            </w14:solidFill>
          </w14:textFill>
        </w:rPr>
        <w:t>信息</w:t>
      </w:r>
      <w:r>
        <w:rPr>
          <w:rFonts w:hint="eastAsia" w:ascii="Arial" w:hAnsi="Arial" w:eastAsia="宋体" w:cs="Arial"/>
          <w:color w:val="000000" w:themeColor="text1"/>
          <w:sz w:val="24"/>
          <w:shd w:val="clear" w:color="auto" w:fill="FFFFFF"/>
          <w14:textFill>
            <w14:solidFill>
              <w14:schemeClr w14:val="tx1"/>
            </w14:solidFill>
          </w14:textFill>
        </w:rPr>
        <w:t>以及场段信息化</w:t>
      </w:r>
      <w:r>
        <w:rPr>
          <w:rFonts w:ascii="Arial" w:hAnsi="Arial" w:eastAsia="宋体" w:cs="Arial"/>
          <w:color w:val="000000" w:themeColor="text1"/>
          <w:sz w:val="24"/>
          <w:shd w:val="clear" w:color="auto" w:fill="FFFFFF"/>
          <w14:textFill>
            <w14:solidFill>
              <w14:schemeClr w14:val="tx1"/>
            </w14:solidFill>
          </w14:textFill>
        </w:rPr>
        <w:t>发展的必要条件。</w:t>
      </w:r>
      <w:commentRangeEnd w:id="21"/>
      <w:r>
        <w:commentReference w:id="21"/>
      </w:r>
    </w:p>
    <w:p>
      <w:pPr>
        <w:snapToGrid w:val="0"/>
        <w:spacing w:line="360" w:lineRule="auto"/>
        <w:ind w:firstLine="560" w:firstLineChars="200"/>
        <w:outlineLvl w:val="2"/>
        <w:rPr>
          <w:rFonts w:ascii="黑体" w:hAnsi="黑体" w:eastAsia="黑体" w:cs="黑体"/>
          <w:sz w:val="28"/>
          <w:szCs w:val="28"/>
        </w:rPr>
      </w:pPr>
      <w:bookmarkStart w:id="7" w:name="_Toc20981"/>
      <w:bookmarkStart w:id="8" w:name="_Toc82951809"/>
      <w:r>
        <w:rPr>
          <w:rFonts w:hint="eastAsia" w:ascii="黑体" w:hAnsi="黑体" w:eastAsia="黑体" w:cs="黑体"/>
          <w:sz w:val="28"/>
          <w:szCs w:val="28"/>
        </w:rPr>
        <w:t>1.1.2</w:t>
      </w:r>
      <w:commentRangeStart w:id="22"/>
      <w:r>
        <w:rPr>
          <w:rFonts w:hint="eastAsia" w:ascii="黑体" w:hAnsi="黑体" w:eastAsia="黑体" w:cs="黑体"/>
          <w:sz w:val="28"/>
          <w:szCs w:val="28"/>
        </w:rPr>
        <w:t xml:space="preserve"> </w:t>
      </w:r>
      <w:commentRangeEnd w:id="22"/>
      <w:r>
        <w:commentReference w:id="22"/>
      </w:r>
      <w:r>
        <w:rPr>
          <w:rFonts w:hint="eastAsia" w:ascii="黑体" w:hAnsi="黑体" w:eastAsia="黑体" w:cs="黑体"/>
          <w:sz w:val="28"/>
          <w:szCs w:val="28"/>
        </w:rPr>
        <w:t>地铁场段研究意义</w:t>
      </w:r>
      <w:bookmarkEnd w:id="7"/>
      <w:bookmarkEnd w:id="8"/>
    </w:p>
    <w:p>
      <w:pPr>
        <w:spacing w:line="360" w:lineRule="auto"/>
        <w:ind w:firstLine="480" w:firstLineChars="200"/>
        <w:rPr>
          <w:color w:val="0D0D0D" w:themeColor="text1" w:themeTint="F2"/>
          <w:sz w:val="24"/>
          <w14:textFill>
            <w14:solidFill>
              <w14:schemeClr w14:val="tx1">
                <w14:lumMod w14:val="95000"/>
                <w14:lumOff w14:val="5000"/>
              </w14:schemeClr>
            </w14:solidFill>
          </w14:textFill>
        </w:rPr>
      </w:pPr>
      <w:bookmarkStart w:id="9" w:name="_Toc15602"/>
      <w:r>
        <w:rPr>
          <w:rFonts w:ascii="宋体" w:hAnsi="宋体" w:eastAsia="宋体" w:cs="宋体"/>
          <w:color w:val="0D0D0D" w:themeColor="text1" w:themeTint="F2"/>
          <w:sz w:val="24"/>
          <w14:textFill>
            <w14:solidFill>
              <w14:schemeClr w14:val="tx1">
                <w14:lumMod w14:val="95000"/>
                <w14:lumOff w14:val="5000"/>
              </w14:schemeClr>
            </w14:solidFill>
          </w14:textFill>
        </w:rPr>
        <w:t>本系统是根据地铁</w:t>
      </w:r>
      <w:r>
        <w:rPr>
          <w:rFonts w:hint="eastAsia" w:ascii="宋体" w:hAnsi="宋体" w:eastAsia="宋体" w:cs="宋体"/>
          <w:color w:val="0D0D0D" w:themeColor="text1" w:themeTint="F2"/>
          <w:sz w:val="24"/>
          <w14:textFill>
            <w14:solidFill>
              <w14:schemeClr w14:val="tx1">
                <w14:lumMod w14:val="95000"/>
                <w14:lumOff w14:val="5000"/>
              </w14:schemeClr>
            </w14:solidFill>
          </w14:textFill>
        </w:rPr>
        <w:t>场段</w:t>
      </w:r>
      <w:r>
        <w:rPr>
          <w:rFonts w:ascii="宋体" w:hAnsi="宋体" w:eastAsia="宋体" w:cs="宋体"/>
          <w:color w:val="0D0D0D" w:themeColor="text1" w:themeTint="F2"/>
          <w:sz w:val="24"/>
          <w14:textFill>
            <w14:solidFill>
              <w14:schemeClr w14:val="tx1">
                <w14:lumMod w14:val="95000"/>
                <w14:lumOff w14:val="5000"/>
              </w14:schemeClr>
            </w14:solidFill>
          </w14:textFill>
        </w:rPr>
        <w:t>信息的信息化和管理的实际需</w:t>
      </w:r>
      <w:r>
        <w:rPr>
          <w:rFonts w:hint="eastAsia" w:ascii="宋体" w:hAnsi="宋体" w:eastAsia="宋体" w:cs="宋体"/>
          <w:color w:val="0D0D0D" w:themeColor="text1" w:themeTint="F2"/>
          <w:sz w:val="24"/>
          <w14:textFill>
            <w14:solidFill>
              <w14:schemeClr w14:val="tx1">
                <w14:lumMod w14:val="95000"/>
                <w14:lumOff w14:val="5000"/>
              </w14:schemeClr>
            </w14:solidFill>
          </w14:textFill>
        </w:rPr>
        <w:t>求</w:t>
      </w:r>
      <w:r>
        <w:rPr>
          <w:rFonts w:ascii="宋体" w:hAnsi="宋体" w:eastAsia="宋体" w:cs="宋体"/>
          <w:color w:val="0D0D0D" w:themeColor="text1" w:themeTint="F2"/>
          <w:sz w:val="24"/>
          <w14:textFill>
            <w14:solidFill>
              <w14:schemeClr w14:val="tx1">
                <w14:lumMod w14:val="95000"/>
                <w14:lumOff w14:val="5000"/>
              </w14:schemeClr>
            </w14:solidFill>
          </w14:textFill>
        </w:rPr>
        <w:t>而设计的，有效地处理地铁</w:t>
      </w:r>
      <w:r>
        <w:rPr>
          <w:rFonts w:hint="eastAsia" w:ascii="宋体" w:hAnsi="宋体" w:eastAsia="宋体" w:cs="宋体"/>
          <w:color w:val="0D0D0D" w:themeColor="text1" w:themeTint="F2"/>
          <w:sz w:val="24"/>
          <w14:textFill>
            <w14:solidFill>
              <w14:schemeClr w14:val="tx1">
                <w14:lumMod w14:val="95000"/>
                <w14:lumOff w14:val="5000"/>
              </w14:schemeClr>
            </w14:solidFill>
          </w14:textFill>
        </w:rPr>
        <w:t>场段</w:t>
      </w:r>
      <w:r>
        <w:rPr>
          <w:rFonts w:ascii="宋体" w:hAnsi="宋体" w:eastAsia="宋体" w:cs="宋体"/>
          <w:color w:val="0D0D0D" w:themeColor="text1" w:themeTint="F2"/>
          <w:sz w:val="24"/>
          <w14:textFill>
            <w14:solidFill>
              <w14:schemeClr w14:val="tx1">
                <w14:lumMod w14:val="95000"/>
                <w14:lumOff w14:val="5000"/>
              </w14:schemeClr>
            </w14:solidFill>
          </w14:textFill>
        </w:rPr>
        <w:t>信息，实现信息化，减少管理人员的工作量，对高效规范的地铁</w:t>
      </w:r>
      <w:r>
        <w:rPr>
          <w:rFonts w:hint="eastAsia" w:ascii="宋体" w:hAnsi="宋体" w:eastAsia="宋体" w:cs="宋体"/>
          <w:color w:val="0D0D0D" w:themeColor="text1" w:themeTint="F2"/>
          <w:sz w:val="24"/>
          <w14:textFill>
            <w14:solidFill>
              <w14:schemeClr w14:val="tx1">
                <w14:lumMod w14:val="95000"/>
                <w14:lumOff w14:val="5000"/>
              </w14:schemeClr>
            </w14:solidFill>
          </w14:textFill>
        </w:rPr>
        <w:t>场段</w:t>
      </w:r>
      <w:r>
        <w:rPr>
          <w:rFonts w:ascii="宋体" w:hAnsi="宋体" w:eastAsia="宋体" w:cs="宋体"/>
          <w:color w:val="0D0D0D" w:themeColor="text1" w:themeTint="F2"/>
          <w:sz w:val="24"/>
          <w14:textFill>
            <w14:solidFill>
              <w14:schemeClr w14:val="tx1">
                <w14:lumMod w14:val="95000"/>
                <w14:lumOff w14:val="5000"/>
              </w14:schemeClr>
            </w14:solidFill>
          </w14:textFill>
        </w:rPr>
        <w:t>信息进行管理，避免了信息的浪费人为的错误和不合理的行为。</w:t>
      </w:r>
    </w:p>
    <w:p>
      <w:pPr>
        <w:snapToGrid w:val="0"/>
        <w:spacing w:line="360" w:lineRule="auto"/>
        <w:ind w:firstLine="600" w:firstLineChars="200"/>
        <w:outlineLvl w:val="1"/>
        <w:rPr>
          <w:rFonts w:ascii="黑体" w:hAnsi="黑体" w:eastAsia="黑体" w:cs="黑体"/>
          <w:sz w:val="30"/>
          <w:szCs w:val="30"/>
        </w:rPr>
      </w:pPr>
      <w:bookmarkStart w:id="10" w:name="_Toc82951810"/>
      <w:r>
        <w:rPr>
          <w:rFonts w:hint="eastAsia" w:ascii="黑体" w:hAnsi="黑体" w:eastAsia="黑体" w:cs="黑体"/>
          <w:sz w:val="30"/>
          <w:szCs w:val="30"/>
        </w:rPr>
        <w:t>1.2</w:t>
      </w:r>
      <w:commentRangeStart w:id="23"/>
      <w:r>
        <w:rPr>
          <w:rFonts w:hint="eastAsia" w:ascii="黑体" w:hAnsi="黑体" w:eastAsia="黑体" w:cs="黑体"/>
          <w:sz w:val="30"/>
          <w:szCs w:val="30"/>
        </w:rPr>
        <w:t xml:space="preserve"> </w:t>
      </w:r>
      <w:commentRangeEnd w:id="23"/>
      <w:r>
        <w:commentReference w:id="23"/>
      </w:r>
      <w:r>
        <w:rPr>
          <w:rFonts w:hint="eastAsia" w:ascii="黑体" w:hAnsi="黑体" w:eastAsia="黑体" w:cs="黑体"/>
          <w:sz w:val="30"/>
          <w:szCs w:val="30"/>
        </w:rPr>
        <w:t>国内外文献综述</w:t>
      </w:r>
      <w:bookmarkEnd w:id="9"/>
      <w:bookmarkEnd w:id="10"/>
    </w:p>
    <w:p>
      <w:pPr>
        <w:spacing w:line="360" w:lineRule="auto"/>
        <w:ind w:firstLine="480" w:firstLineChars="200"/>
        <w:rPr>
          <w:rFonts w:ascii="宋体" w:hAnsi="宋体" w:eastAsia="宋体" w:cs="宋体"/>
          <w:color w:val="000000" w:themeColor="text1"/>
          <w:sz w:val="24"/>
          <w:shd w:val="clear" w:color="auto" w:fill="FFFFFF"/>
          <w14:textFill>
            <w14:solidFill>
              <w14:schemeClr w14:val="tx1"/>
            </w14:solidFill>
          </w14:textFill>
        </w:rPr>
      </w:pPr>
      <w:bookmarkStart w:id="11" w:name="_Toc15129"/>
      <w:r>
        <w:rPr>
          <w:rFonts w:hint="eastAsia" w:ascii="宋体" w:hAnsi="宋体" w:eastAsia="宋体" w:cs="宋体"/>
          <w:bCs/>
          <w:color w:val="000000" w:themeColor="text1"/>
          <w:sz w:val="24"/>
          <w14:textFill>
            <w14:solidFill>
              <w14:schemeClr w14:val="tx1"/>
            </w14:solidFill>
          </w14:textFill>
        </w:rPr>
        <w:t>刘伊敏在《地铁综合自动化场段检修作业安全管控系统》</w:t>
      </w:r>
      <w:r>
        <w:rPr>
          <w:rFonts w:ascii="宋体" w:hAnsi="宋体" w:eastAsia="宋体" w:cs="宋体"/>
          <w:color w:val="0D0D0D" w:themeColor="text1" w:themeTint="F2"/>
          <w:sz w:val="24"/>
          <w14:textFill>
            <w14:solidFill>
              <w14:schemeClr w14:val="tx1">
                <w14:lumMod w14:val="95000"/>
                <w14:lumOff w14:val="5000"/>
              </w14:schemeClr>
            </w14:solidFill>
          </w14:textFill>
        </w:rPr>
        <w:t>介绍了地铁自动化系统的安全管理系统。目的是提高地铁区间的工作效率，保证人员的安全。这种自动化管理是安检工作的</w:t>
      </w:r>
      <w:r>
        <w:rPr>
          <w:rFonts w:hint="eastAsia" w:ascii="宋体" w:hAnsi="宋体" w:eastAsia="宋体" w:cs="宋体"/>
          <w:color w:val="000000" w:themeColor="text1"/>
          <w:sz w:val="24"/>
          <w:shd w:val="clear" w:color="auto" w:fill="FFFFFF"/>
          <w14:textFill>
            <w14:solidFill>
              <w14:schemeClr w14:val="tx1"/>
            </w14:solidFill>
          </w14:textFill>
        </w:rPr>
        <w:t>进一步技术化要求，但是对于场段各方面信息管理没有实现，只是技术提高了，但同时设备人员也会有一定的增加，应该在提高技术的同时对各方面信息也要有所管理，才能使地铁场段更好地维护和发展。</w:t>
      </w:r>
    </w:p>
    <w:bookmarkEnd w:id="11"/>
    <w:p>
      <w:pPr>
        <w:spacing w:line="360" w:lineRule="auto"/>
        <w:ind w:firstLine="480" w:firstLineChars="200"/>
        <w:rPr>
          <w:rFonts w:ascii="Times New Roman" w:hAnsi="Times New Roman" w:cs="Times New Roman"/>
          <w:sz w:val="24"/>
        </w:rPr>
      </w:pPr>
      <w:r>
        <w:rPr>
          <w:rFonts w:ascii="Times New Roman" w:hAnsi="Times New Roman" w:cs="Times New Roman"/>
          <w:sz w:val="24"/>
        </w:rPr>
        <w:t>Priyanka Yadav</w:t>
      </w:r>
      <w:r>
        <w:rPr>
          <w:rFonts w:ascii="Times New Roman" w:hAnsi="Times New Roman" w:cs="Times New Roman"/>
          <w:szCs w:val="21"/>
        </w:rPr>
        <w:t>在</w:t>
      </w:r>
      <w:r>
        <w:rPr>
          <w:rFonts w:ascii="Times New Roman" w:hAnsi="Times New Roman" w:cs="Times New Roman"/>
          <w:sz w:val="24"/>
        </w:rPr>
        <w:t>《Conversion of various types of java-language applications》文章中阐述了Java语言面向对象和各类型的Java语言应用程序的转换，如Java Swing应用程序。Swing作为Java设计的GUI工具包，是最常见的图形界面开发工具，Swing对开发Java界面来说，界面清晰简洁。</w:t>
      </w:r>
      <w:r>
        <w:commentReference w:id="24"/>
      </w:r>
    </w:p>
    <w:p>
      <w:pPr>
        <w:snapToGrid w:val="0"/>
        <w:spacing w:line="360" w:lineRule="auto"/>
        <w:ind w:firstLine="600" w:firstLineChars="200"/>
        <w:outlineLvl w:val="1"/>
        <w:rPr>
          <w:rFonts w:ascii="黑体" w:hAnsi="黑体" w:eastAsia="黑体" w:cs="黑体"/>
          <w:sz w:val="30"/>
          <w:szCs w:val="30"/>
        </w:rPr>
      </w:pPr>
      <w:bookmarkStart w:id="12" w:name="_Toc82951811"/>
      <w:bookmarkStart w:id="13" w:name="_Toc20160"/>
      <w:r>
        <w:rPr>
          <w:rFonts w:hint="eastAsia" w:ascii="黑体" w:hAnsi="黑体" w:eastAsia="黑体" w:cs="黑体"/>
          <w:sz w:val="30"/>
          <w:szCs w:val="30"/>
        </w:rPr>
        <w:t>1.3 研究的主要内容和方法</w:t>
      </w:r>
      <w:bookmarkEnd w:id="12"/>
      <w:bookmarkEnd w:id="13"/>
    </w:p>
    <w:p>
      <w:pPr>
        <w:spacing w:line="360" w:lineRule="auto"/>
        <w:ind w:firstLine="480" w:firstLineChars="200"/>
        <w:rPr>
          <w:rFonts w:hint="eastAsia" w:asciiTheme="minorEastAsia" w:hAnsiTheme="minorEastAsia" w:eastAsiaTheme="minorEastAsia" w:cstheme="minorEastAsia"/>
          <w:sz w:val="24"/>
          <w:highlight w:val="none"/>
          <w:lang w:eastAsia="zh-CN"/>
        </w:rPr>
      </w:pPr>
      <w:r>
        <w:rPr>
          <w:rFonts w:hint="eastAsia" w:asciiTheme="minorEastAsia" w:hAnsiTheme="minorEastAsia" w:cstheme="minorEastAsia"/>
          <w:sz w:val="24"/>
          <w:highlight w:val="none"/>
        </w:rPr>
        <w:t>本系统的系统角色</w:t>
      </w:r>
      <w:r>
        <w:rPr>
          <w:rFonts w:hint="eastAsia" w:asciiTheme="minorEastAsia" w:hAnsiTheme="minorEastAsia" w:cstheme="minorEastAsia"/>
          <w:sz w:val="24"/>
          <w:highlight w:val="none"/>
          <w:lang w:eastAsia="zh-CN"/>
        </w:rPr>
        <w:t>有</w:t>
      </w:r>
      <w:r>
        <w:rPr>
          <w:rFonts w:hint="eastAsia" w:asciiTheme="minorEastAsia" w:hAnsiTheme="minorEastAsia" w:cstheme="minorEastAsia"/>
          <w:sz w:val="24"/>
          <w:highlight w:val="none"/>
        </w:rPr>
        <w:t>管理员班组长和员工</w:t>
      </w:r>
      <w:r>
        <w:rPr>
          <w:rFonts w:hint="eastAsia" w:asciiTheme="minorEastAsia" w:hAnsiTheme="minorEastAsia" w:cstheme="minorEastAsia"/>
          <w:sz w:val="24"/>
          <w:highlight w:val="none"/>
          <w:lang w:eastAsia="zh-CN"/>
        </w:rPr>
        <w:t>，</w:t>
      </w:r>
      <w:r>
        <w:rPr>
          <w:rFonts w:hint="eastAsia" w:asciiTheme="minorEastAsia" w:hAnsiTheme="minorEastAsia" w:cstheme="minorEastAsia"/>
          <w:sz w:val="24"/>
          <w:highlight w:val="none"/>
        </w:rPr>
        <w:t>主要实现的是系统功能职位员工班组长设备列车安全以及检修等多项信息的管理功能。</w:t>
      </w:r>
      <w:r>
        <w:rPr>
          <w:rFonts w:hint="eastAsia" w:asciiTheme="minorEastAsia" w:hAnsiTheme="minorEastAsia" w:cstheme="minorEastAsia"/>
          <w:sz w:val="24"/>
          <w:highlight w:val="none"/>
          <w:lang w:eastAsia="zh-CN"/>
        </w:rPr>
        <w:t>具体来说，本文的研究内容如下：</w:t>
      </w:r>
    </w:p>
    <w:p>
      <w:pPr>
        <w:spacing w:line="360" w:lineRule="auto"/>
        <w:ind w:firstLine="480" w:firstLineChars="200"/>
        <w:rPr>
          <w:rFonts w:asciiTheme="minorEastAsia" w:hAnsiTheme="minorEastAsia" w:cstheme="minorEastAsia"/>
          <w:sz w:val="24"/>
          <w:highlight w:val="none"/>
        </w:rPr>
      </w:pPr>
      <w:commentRangeStart w:id="25"/>
      <w:r>
        <w:rPr>
          <w:rFonts w:hint="eastAsia" w:asciiTheme="minorEastAsia" w:hAnsiTheme="minorEastAsia" w:cstheme="minorEastAsia"/>
          <w:sz w:val="24"/>
          <w:highlight w:val="none"/>
          <w:lang w:eastAsia="zh-CN"/>
        </w:rPr>
        <w:t>（</w:t>
      </w:r>
      <w:r>
        <w:rPr>
          <w:rFonts w:hint="eastAsia" w:asciiTheme="minorEastAsia" w:hAnsiTheme="minorEastAsia" w:cstheme="minorEastAsia"/>
          <w:sz w:val="24"/>
          <w:highlight w:val="none"/>
          <w:lang w:val="en-US" w:eastAsia="zh-CN"/>
        </w:rPr>
        <w:t>1</w:t>
      </w:r>
      <w:r>
        <w:rPr>
          <w:rFonts w:hint="eastAsia" w:asciiTheme="minorEastAsia" w:hAnsiTheme="minorEastAsia" w:cstheme="minorEastAsia"/>
          <w:sz w:val="24"/>
          <w:highlight w:val="none"/>
          <w:lang w:eastAsia="zh-CN"/>
        </w:rPr>
        <w:t>）</w:t>
      </w:r>
      <w:commentRangeEnd w:id="25"/>
      <w:r>
        <w:rPr>
          <w:highlight w:val="none"/>
        </w:rPr>
        <w:commentReference w:id="25"/>
      </w:r>
      <w:r>
        <w:rPr>
          <w:rFonts w:hint="eastAsia" w:asciiTheme="minorEastAsia" w:hAnsiTheme="minorEastAsia" w:cstheme="minorEastAsia"/>
          <w:sz w:val="24"/>
          <w:highlight w:val="none"/>
        </w:rPr>
        <w:t>职位管理主要是对地铁场段职位信息进行管理，记录职位名称和职位信息，职位添加后可以直接反馈到员工信息的列表上。以便查找所需的员工职位。</w:t>
      </w:r>
    </w:p>
    <w:p>
      <w:pPr>
        <w:spacing w:line="360" w:lineRule="auto"/>
        <w:ind w:firstLine="480" w:firstLineChars="200"/>
        <w:rPr>
          <w:rFonts w:asciiTheme="minorEastAsia" w:hAnsiTheme="minorEastAsia" w:cstheme="minorEastAsia"/>
          <w:sz w:val="24"/>
          <w:highlight w:val="none"/>
        </w:rPr>
      </w:pPr>
      <w:r>
        <w:rPr>
          <w:rFonts w:hint="eastAsia" w:asciiTheme="minorEastAsia" w:hAnsiTheme="minorEastAsia" w:cstheme="minorEastAsia"/>
          <w:sz w:val="24"/>
          <w:highlight w:val="none"/>
          <w:lang w:eastAsia="zh-CN"/>
        </w:rPr>
        <w:t>（</w:t>
      </w:r>
      <w:r>
        <w:rPr>
          <w:rFonts w:hint="eastAsia" w:asciiTheme="minorEastAsia" w:hAnsiTheme="minorEastAsia" w:cstheme="minorEastAsia"/>
          <w:sz w:val="24"/>
          <w:highlight w:val="none"/>
          <w:lang w:val="en-US" w:eastAsia="zh-CN"/>
        </w:rPr>
        <w:t>2</w:t>
      </w:r>
      <w:r>
        <w:rPr>
          <w:rFonts w:hint="eastAsia" w:asciiTheme="minorEastAsia" w:hAnsiTheme="minorEastAsia" w:cstheme="minorEastAsia"/>
          <w:sz w:val="24"/>
          <w:highlight w:val="none"/>
          <w:lang w:eastAsia="zh-CN"/>
        </w:rPr>
        <w:t>）</w:t>
      </w:r>
      <w:r>
        <w:rPr>
          <w:rFonts w:hint="eastAsia" w:asciiTheme="minorEastAsia" w:hAnsiTheme="minorEastAsia" w:cstheme="minorEastAsia"/>
          <w:sz w:val="24"/>
          <w:highlight w:val="none"/>
        </w:rPr>
        <w:t>员工管理主要是对地铁场段工作人员信息进行管理，记录工作人员名字职位登录密码员工性别员工岗位员工手机号。</w:t>
      </w:r>
    </w:p>
    <w:p>
      <w:pPr>
        <w:spacing w:line="360" w:lineRule="auto"/>
        <w:ind w:firstLine="480" w:firstLineChars="200"/>
        <w:rPr>
          <w:rFonts w:asciiTheme="minorEastAsia" w:hAnsiTheme="minorEastAsia" w:cstheme="minorEastAsia"/>
          <w:sz w:val="24"/>
          <w:highlight w:val="none"/>
        </w:rPr>
      </w:pPr>
      <w:r>
        <w:rPr>
          <w:rFonts w:hint="eastAsia" w:asciiTheme="minorEastAsia" w:hAnsiTheme="minorEastAsia" w:cstheme="minorEastAsia"/>
          <w:sz w:val="24"/>
          <w:highlight w:val="none"/>
          <w:lang w:eastAsia="zh-CN"/>
        </w:rPr>
        <w:t>（</w:t>
      </w:r>
      <w:r>
        <w:rPr>
          <w:rFonts w:hint="eastAsia" w:asciiTheme="minorEastAsia" w:hAnsiTheme="minorEastAsia" w:cstheme="minorEastAsia"/>
          <w:sz w:val="24"/>
          <w:highlight w:val="none"/>
          <w:lang w:val="en-US" w:eastAsia="zh-CN"/>
        </w:rPr>
        <w:t>3</w:t>
      </w:r>
      <w:r>
        <w:rPr>
          <w:rFonts w:hint="eastAsia" w:asciiTheme="minorEastAsia" w:hAnsiTheme="minorEastAsia" w:cstheme="minorEastAsia"/>
          <w:sz w:val="24"/>
          <w:highlight w:val="none"/>
          <w:lang w:eastAsia="zh-CN"/>
        </w:rPr>
        <w:t>）</w:t>
      </w:r>
      <w:r>
        <w:rPr>
          <w:rFonts w:hint="eastAsia" w:asciiTheme="minorEastAsia" w:hAnsiTheme="minorEastAsia" w:cstheme="minorEastAsia"/>
          <w:sz w:val="24"/>
          <w:highlight w:val="none"/>
        </w:rPr>
        <w:t>班组长管理主要是对班组长信息进行管理，记录工作人员名字登录密码员工性别员工手机号和年龄。</w:t>
      </w:r>
    </w:p>
    <w:p>
      <w:pPr>
        <w:spacing w:line="360" w:lineRule="auto"/>
        <w:ind w:firstLine="480" w:firstLineChars="200"/>
        <w:rPr>
          <w:rFonts w:asciiTheme="minorEastAsia" w:hAnsiTheme="minorEastAsia" w:cstheme="minorEastAsia"/>
          <w:sz w:val="24"/>
          <w:highlight w:val="none"/>
        </w:rPr>
      </w:pPr>
      <w:r>
        <w:rPr>
          <w:rFonts w:hint="eastAsia" w:asciiTheme="minorEastAsia" w:hAnsiTheme="minorEastAsia" w:cstheme="minorEastAsia"/>
          <w:sz w:val="24"/>
          <w:highlight w:val="none"/>
          <w:lang w:eastAsia="zh-CN"/>
        </w:rPr>
        <w:t>（</w:t>
      </w:r>
      <w:r>
        <w:rPr>
          <w:rFonts w:hint="eastAsia" w:asciiTheme="minorEastAsia" w:hAnsiTheme="minorEastAsia" w:cstheme="minorEastAsia"/>
          <w:sz w:val="24"/>
          <w:highlight w:val="none"/>
          <w:lang w:val="en-US" w:eastAsia="zh-CN"/>
        </w:rPr>
        <w:t>4</w:t>
      </w:r>
      <w:r>
        <w:rPr>
          <w:rFonts w:hint="eastAsia" w:asciiTheme="minorEastAsia" w:hAnsiTheme="minorEastAsia" w:cstheme="minorEastAsia"/>
          <w:sz w:val="24"/>
          <w:highlight w:val="none"/>
          <w:lang w:eastAsia="zh-CN"/>
        </w:rPr>
        <w:t>）</w:t>
      </w:r>
      <w:r>
        <w:rPr>
          <w:rFonts w:hint="eastAsia" w:asciiTheme="minorEastAsia" w:hAnsiTheme="minorEastAsia" w:cstheme="minorEastAsia"/>
          <w:sz w:val="24"/>
          <w:highlight w:val="none"/>
        </w:rPr>
        <w:t>设备管理主要是对设备信息进行管理，记录设备名称设备类型购买金额以及设备信息，职位添加后可以直接反馈到检修信息的列表上。以便查找所需的安全工具。</w:t>
      </w:r>
    </w:p>
    <w:p>
      <w:pPr>
        <w:spacing w:line="360" w:lineRule="auto"/>
        <w:ind w:firstLine="480" w:firstLineChars="200"/>
        <w:rPr>
          <w:rFonts w:asciiTheme="minorEastAsia" w:hAnsiTheme="minorEastAsia" w:cstheme="minorEastAsia"/>
          <w:sz w:val="24"/>
          <w:highlight w:val="none"/>
        </w:rPr>
      </w:pPr>
      <w:r>
        <w:rPr>
          <w:rFonts w:hint="eastAsia" w:asciiTheme="minorEastAsia" w:hAnsiTheme="minorEastAsia" w:cstheme="minorEastAsia"/>
          <w:sz w:val="24"/>
          <w:highlight w:val="none"/>
        </w:rPr>
        <w:t>列车管理主要是对列车信息进行管理，记录设备名称设备类型购买金额以及设备信息。</w:t>
      </w:r>
    </w:p>
    <w:p>
      <w:pPr>
        <w:spacing w:line="360" w:lineRule="auto"/>
        <w:ind w:firstLine="480" w:firstLineChars="200"/>
        <w:rPr>
          <w:rFonts w:asciiTheme="minorEastAsia" w:hAnsiTheme="minorEastAsia" w:cstheme="minorEastAsia"/>
          <w:sz w:val="24"/>
          <w:highlight w:val="none"/>
        </w:rPr>
      </w:pPr>
      <w:r>
        <w:rPr>
          <w:rFonts w:hint="eastAsia" w:asciiTheme="minorEastAsia" w:hAnsiTheme="minorEastAsia" w:cstheme="minorEastAsia"/>
          <w:sz w:val="24"/>
          <w:highlight w:val="none"/>
          <w:lang w:eastAsia="zh-CN"/>
        </w:rPr>
        <w:t>（</w:t>
      </w:r>
      <w:r>
        <w:rPr>
          <w:rFonts w:hint="eastAsia" w:asciiTheme="minorEastAsia" w:hAnsiTheme="minorEastAsia" w:cstheme="minorEastAsia"/>
          <w:sz w:val="24"/>
          <w:highlight w:val="none"/>
          <w:lang w:val="en-US" w:eastAsia="zh-CN"/>
        </w:rPr>
        <w:t>5</w:t>
      </w:r>
      <w:r>
        <w:rPr>
          <w:rFonts w:hint="eastAsia" w:asciiTheme="minorEastAsia" w:hAnsiTheme="minorEastAsia" w:cstheme="minorEastAsia"/>
          <w:sz w:val="24"/>
          <w:highlight w:val="none"/>
          <w:lang w:eastAsia="zh-CN"/>
        </w:rPr>
        <w:t>）</w:t>
      </w:r>
      <w:r>
        <w:rPr>
          <w:rFonts w:hint="eastAsia" w:asciiTheme="minorEastAsia" w:hAnsiTheme="minorEastAsia" w:cstheme="minorEastAsia"/>
          <w:sz w:val="24"/>
          <w:highlight w:val="none"/>
        </w:rPr>
        <w:t>安全管理主要是对作业安全信息进行管理，记录危险信息和安全措施。</w:t>
      </w:r>
    </w:p>
    <w:p>
      <w:pPr>
        <w:spacing w:line="360" w:lineRule="auto"/>
        <w:ind w:firstLine="480" w:firstLineChars="200"/>
        <w:rPr>
          <w:rFonts w:hint="eastAsia" w:asciiTheme="minorEastAsia" w:hAnsiTheme="minorEastAsia" w:cstheme="minorEastAsia"/>
          <w:sz w:val="24"/>
          <w:highlight w:val="none"/>
        </w:rPr>
      </w:pPr>
      <w:r>
        <w:rPr>
          <w:rFonts w:hint="eastAsia" w:asciiTheme="minorEastAsia" w:hAnsiTheme="minorEastAsia" w:cstheme="minorEastAsia"/>
          <w:sz w:val="24"/>
          <w:highlight w:val="none"/>
          <w:lang w:eastAsia="zh-CN"/>
        </w:rPr>
        <w:t>（</w:t>
      </w:r>
      <w:r>
        <w:rPr>
          <w:rFonts w:hint="eastAsia" w:asciiTheme="minorEastAsia" w:hAnsiTheme="minorEastAsia" w:cstheme="minorEastAsia"/>
          <w:sz w:val="24"/>
          <w:highlight w:val="none"/>
          <w:lang w:val="en-US" w:eastAsia="zh-CN"/>
        </w:rPr>
        <w:t>6</w:t>
      </w:r>
      <w:r>
        <w:rPr>
          <w:rFonts w:hint="eastAsia" w:asciiTheme="minorEastAsia" w:hAnsiTheme="minorEastAsia" w:cstheme="minorEastAsia"/>
          <w:sz w:val="24"/>
          <w:highlight w:val="none"/>
          <w:lang w:eastAsia="zh-CN"/>
        </w:rPr>
        <w:t>）</w:t>
      </w:r>
      <w:r>
        <w:rPr>
          <w:rFonts w:hint="eastAsia" w:asciiTheme="minorEastAsia" w:hAnsiTheme="minorEastAsia" w:cstheme="minorEastAsia"/>
          <w:sz w:val="24"/>
          <w:highlight w:val="none"/>
        </w:rPr>
        <w:t>检修管理主要是对检修规程信息进行管理，记录检修项目检修内容检修方法检修设备检修要求。</w:t>
      </w:r>
    </w:p>
    <w:p>
      <w:pPr>
        <w:spacing w:line="360" w:lineRule="auto"/>
        <w:ind w:firstLine="480" w:firstLineChars="20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本文主要使用调查法、文献研究法、经验法等方法进行研究，具体如下：</w:t>
      </w:r>
    </w:p>
    <w:p>
      <w:pPr>
        <w:spacing w:line="360" w:lineRule="auto"/>
        <w:ind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（1）调查法：通过对系统的用户进行询问、调查，完成数据的收集，根据用户反馈的需求进行系统的功能设计。</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（2）文献研究法：通过查阅相关文献资料，获取到国内外关于地铁场段管理系统设计的研究现状，据此整理本文研究的基础，在此基础上进行系统的需求分析。</w:t>
      </w:r>
    </w:p>
    <w:p>
      <w:pPr>
        <w:spacing w:line="360" w:lineRule="auto"/>
        <w:ind w:firstLine="480" w:firstLineChars="200"/>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（3）经验法：在进行系统设计时，经常会遇到代码错误等问题，当问题解决了以后要及时总结经验，防止下次再犯同样的错误。</w:t>
      </w:r>
    </w:p>
    <w:p>
      <w:pPr>
        <w:snapToGrid w:val="0"/>
        <w:spacing w:line="360" w:lineRule="auto"/>
        <w:ind w:firstLine="600" w:firstLineChars="200"/>
        <w:outlineLvl w:val="1"/>
        <w:rPr>
          <w:rFonts w:ascii="黑体" w:hAnsi="黑体" w:eastAsia="黑体" w:cs="黑体"/>
          <w:sz w:val="30"/>
          <w:szCs w:val="30"/>
        </w:rPr>
      </w:pPr>
      <w:bookmarkStart w:id="14" w:name="_Toc82951812"/>
      <w:bookmarkStart w:id="15" w:name="_Toc107"/>
      <w:r>
        <w:rPr>
          <w:rFonts w:hint="eastAsia" w:ascii="黑体" w:hAnsi="黑体" w:eastAsia="黑体" w:cs="黑体"/>
          <w:sz w:val="30"/>
          <w:szCs w:val="30"/>
        </w:rPr>
        <w:t>1.4 所用技术介绍</w:t>
      </w:r>
      <w:bookmarkEnd w:id="14"/>
    </w:p>
    <w:bookmarkEnd w:id="15"/>
    <w:p>
      <w:pPr>
        <w:snapToGrid w:val="0"/>
        <w:spacing w:line="360" w:lineRule="auto"/>
        <w:ind w:firstLine="560" w:firstLineChars="200"/>
        <w:outlineLvl w:val="2"/>
        <w:rPr>
          <w:rFonts w:ascii="黑体" w:hAnsi="黑体" w:eastAsia="黑体" w:cs="黑体"/>
          <w:sz w:val="28"/>
          <w:szCs w:val="28"/>
        </w:rPr>
      </w:pPr>
      <w:bookmarkStart w:id="16" w:name="_Toc82951813"/>
      <w:r>
        <w:rPr>
          <w:rFonts w:hint="eastAsia" w:ascii="黑体" w:hAnsi="黑体" w:eastAsia="黑体" w:cs="黑体"/>
          <w:sz w:val="28"/>
          <w:szCs w:val="28"/>
        </w:rPr>
        <w:t xml:space="preserve">1.4.1 </w:t>
      </w:r>
      <w:r>
        <w:rPr>
          <w:rFonts w:ascii="Times New Roman" w:hAnsi="Times New Roman" w:eastAsia="黑体" w:cs="Times New Roman"/>
          <w:sz w:val="28"/>
          <w:szCs w:val="28"/>
        </w:rPr>
        <w:t>Java</w:t>
      </w:r>
      <w:r>
        <w:rPr>
          <w:rFonts w:hint="eastAsia" w:ascii="黑体" w:hAnsi="黑体" w:eastAsia="黑体" w:cs="黑体"/>
          <w:sz w:val="28"/>
          <w:szCs w:val="28"/>
        </w:rPr>
        <w:t>编程语言介绍</w:t>
      </w:r>
      <w:bookmarkEnd w:id="16"/>
    </w:p>
    <w:p>
      <w:pPr>
        <w:spacing w:line="360" w:lineRule="auto"/>
        <w:ind w:firstLine="480" w:firstLineChars="200"/>
        <w:rPr>
          <w:rFonts w:asciiTheme="minorEastAsia" w:hAnsiTheme="minorEastAsia" w:cstheme="minorEastAsia"/>
          <w:sz w:val="24"/>
        </w:rPr>
      </w:pPr>
      <w:r>
        <w:rPr>
          <w:rFonts w:ascii="Times New Roman" w:hAnsi="Times New Roman" w:eastAsia="宋体" w:cs="Times New Roman"/>
          <w:sz w:val="24"/>
        </w:rPr>
        <w:t>Java对比其他语言来说都有显著的优势，这成为它几乎适用于任何编程。1</w:t>
      </w:r>
      <w:r>
        <w:rPr>
          <w:rFonts w:hint="eastAsia" w:ascii="Times New Roman" w:hAnsi="Times New Roman" w:eastAsia="宋体" w:cs="Times New Roman"/>
          <w:sz w:val="24"/>
        </w:rPr>
        <w:t>）</w:t>
      </w:r>
      <w:r>
        <w:rPr>
          <w:rFonts w:ascii="Times New Roman" w:hAnsi="Times New Roman" w:eastAsia="宋体" w:cs="Times New Roman"/>
          <w:sz w:val="24"/>
        </w:rPr>
        <w:t>.简单易学，利用</w:t>
      </w:r>
      <w:r>
        <w:rPr>
          <w:rFonts w:ascii="Times New Roman" w:hAnsi="Times New Roman" w:eastAsia="宋体" w:cs="Times New Roman"/>
          <w:sz w:val="24"/>
          <w:shd w:val="clear" w:color="auto" w:fill="FFFFFF"/>
        </w:rPr>
        <w:t>Java可以设计成一个易于使用的程序，所以相对其他编程语言来说，Java更适用于编写调试和学习。2</w:t>
      </w:r>
      <w:r>
        <w:rPr>
          <w:rFonts w:hint="eastAsia" w:ascii="Times New Roman" w:hAnsi="Times New Roman" w:eastAsia="宋体" w:cs="Times New Roman"/>
          <w:sz w:val="24"/>
          <w:shd w:val="clear" w:color="auto" w:fill="FFFFFF"/>
        </w:rPr>
        <w:t>）</w:t>
      </w:r>
      <w:r>
        <w:rPr>
          <w:rFonts w:ascii="Times New Roman" w:hAnsi="Times New Roman" w:eastAsia="宋体" w:cs="Times New Roman"/>
          <w:sz w:val="24"/>
          <w:shd w:val="clear" w:color="auto" w:fill="FFFFFF"/>
        </w:rPr>
        <w:t>.面向对象，它容许你创建模块化的程序和可重复适用的程序指令。3</w:t>
      </w:r>
      <w:r>
        <w:rPr>
          <w:rFonts w:hint="eastAsia" w:ascii="Times New Roman" w:hAnsi="Times New Roman" w:eastAsia="宋体" w:cs="Times New Roman"/>
          <w:sz w:val="24"/>
          <w:shd w:val="clear" w:color="auto" w:fill="FFFFFF"/>
        </w:rPr>
        <w:t>）</w:t>
      </w:r>
      <w:r>
        <w:rPr>
          <w:rFonts w:ascii="Times New Roman" w:hAnsi="Times New Roman" w:eastAsia="宋体" w:cs="Times New Roman"/>
          <w:sz w:val="24"/>
          <w:shd w:val="clear" w:color="auto" w:fill="FFFFFF"/>
        </w:rPr>
        <w:t>.不受平台限制，最明显的优点是可以很容易地从一个电脑系统转移到另一个系统。</w:t>
      </w:r>
      <w:r>
        <w:rPr>
          <w:rFonts w:ascii="Times New Roman" w:hAnsi="Times New Roman" w:eastAsia="宋体" w:cs="Times New Roman"/>
          <w:sz w:val="24"/>
        </w:rPr>
        <w:t>在许多不同的系统中执行相同程序的能力对于一个WWW软件来说是非常重要的。源代码和二进制平台的独立性是Java在各方</w:t>
      </w:r>
      <w:r>
        <w:rPr>
          <w:rFonts w:ascii="宋体" w:hAnsi="宋体" w:eastAsia="宋体" w:cs="宋体"/>
          <w:sz w:val="24"/>
        </w:rPr>
        <w:t>面成功</w:t>
      </w:r>
      <w:r>
        <w:rPr>
          <w:rFonts w:hint="eastAsia" w:ascii="宋体" w:hAnsi="宋体" w:eastAsia="宋体" w:cs="宋体"/>
          <w:sz w:val="24"/>
        </w:rPr>
        <w:t>的所在</w:t>
      </w:r>
      <w:r>
        <w:rPr>
          <w:rFonts w:ascii="宋体" w:hAnsi="宋体" w:eastAsia="宋体" w:cs="宋体"/>
          <w:sz w:val="24"/>
        </w:rPr>
        <w:t>。</w:t>
      </w:r>
    </w:p>
    <w:p>
      <w:pPr>
        <w:snapToGrid w:val="0"/>
        <w:spacing w:line="360" w:lineRule="auto"/>
        <w:ind w:firstLine="560" w:firstLineChars="200"/>
        <w:outlineLvl w:val="2"/>
        <w:rPr>
          <w:rFonts w:ascii="黑体" w:hAnsi="黑体" w:eastAsia="黑体" w:cs="黑体"/>
          <w:sz w:val="28"/>
          <w:szCs w:val="28"/>
        </w:rPr>
      </w:pPr>
      <w:bookmarkStart w:id="17" w:name="_Toc29310"/>
      <w:bookmarkStart w:id="18" w:name="_Toc82951814"/>
      <w:r>
        <w:rPr>
          <w:rFonts w:hint="eastAsia" w:ascii="黑体" w:hAnsi="黑体" w:eastAsia="黑体" w:cs="黑体"/>
          <w:sz w:val="28"/>
          <w:szCs w:val="28"/>
        </w:rPr>
        <w:t>1.4.2 Swing介绍</w:t>
      </w:r>
      <w:bookmarkEnd w:id="17"/>
      <w:bookmarkEnd w:id="18"/>
    </w:p>
    <w:p>
      <w:pPr>
        <w:spacing w:line="360" w:lineRule="auto"/>
        <w:ind w:firstLine="480" w:firstLineChars="200"/>
        <w:rPr>
          <w:rFonts w:ascii="Times New Roman" w:hAnsi="Times New Roman" w:eastAsia="宋体" w:cs="Times New Roman"/>
          <w:color w:val="0D0D0D" w:themeColor="text1" w:themeTint="F2"/>
          <w:sz w:val="24"/>
          <w14:textFill>
            <w14:solidFill>
              <w14:schemeClr w14:val="tx1">
                <w14:lumMod w14:val="95000"/>
                <w14:lumOff w14:val="5000"/>
              </w14:schemeClr>
            </w14:solidFill>
          </w14:textFill>
        </w:rPr>
      </w:pPr>
      <w:bookmarkStart w:id="19" w:name="_Toc8223"/>
      <w:r>
        <w:rPr>
          <w:rFonts w:ascii="Times New Roman" w:hAnsi="Times New Roman" w:eastAsia="宋体" w:cs="Times New Roman"/>
          <w:color w:val="0D0D0D" w:themeColor="text1" w:themeTint="F2"/>
          <w:sz w:val="24"/>
          <w14:textFill>
            <w14:solidFill>
              <w14:schemeClr w14:val="tx1">
                <w14:lumMod w14:val="95000"/>
                <w14:lumOff w14:val="5000"/>
              </w14:schemeClr>
            </w14:solidFill>
          </w14:textFill>
        </w:rPr>
        <w:t>Swing作为Java设计图形用户界面（GUI）的工具包，于是Swing就成为了JAVA里面基础类的一分子。同时，Swing也提供了可以用于屏幕显示的元素。因为Java可以用于编写Swing，所以可以在Java平台上直接运行。Swing同时也可以使用其他面板和主题，</w:t>
      </w:r>
      <w:r>
        <w:rPr>
          <w:rFonts w:ascii="Times New Roman" w:hAnsi="Times New Roman" w:eastAsia="宋体" w:cs="Times New Roman"/>
          <w:sz w:val="24"/>
          <w:shd w:val="clear" w:color="auto" w:fill="FFFFFF"/>
        </w:rPr>
        <w:t>但它实际上并不使用原始平台上提供的设备，只能潜在性的模仿</w:t>
      </w:r>
      <w:r>
        <w:rPr>
          <w:rFonts w:ascii="Times New Roman" w:hAnsi="Times New Roman" w:eastAsia="宋体" w:cs="Times New Roman"/>
          <w:color w:val="0D0D0D" w:themeColor="text1" w:themeTint="F2"/>
          <w:sz w:val="24"/>
          <w14:textFill>
            <w14:solidFill>
              <w14:schemeClr w14:val="tx1">
                <w14:lumMod w14:val="95000"/>
                <w14:lumOff w14:val="5000"/>
              </w14:schemeClr>
            </w14:solidFill>
          </w14:textFill>
        </w:rPr>
        <w:t>。因为Swing属于轻量级组件，因此在一定程度上运行时可能有所缓慢；但有也有其优点，就是在所有平台上都可以采用统一的模式。</w:t>
      </w:r>
    </w:p>
    <w:p>
      <w:pPr>
        <w:snapToGrid w:val="0"/>
        <w:spacing w:line="360" w:lineRule="auto"/>
        <w:ind w:firstLine="560" w:firstLineChars="200"/>
        <w:outlineLvl w:val="2"/>
        <w:rPr>
          <w:rFonts w:ascii="黑体" w:hAnsi="黑体" w:eastAsia="黑体" w:cs="黑体"/>
          <w:sz w:val="28"/>
          <w:szCs w:val="28"/>
        </w:rPr>
      </w:pPr>
      <w:bookmarkStart w:id="20" w:name="_Toc82951815"/>
      <w:r>
        <w:rPr>
          <w:rFonts w:hint="eastAsia" w:ascii="黑体" w:hAnsi="黑体" w:eastAsia="黑体" w:cs="黑体"/>
          <w:sz w:val="28"/>
          <w:szCs w:val="28"/>
        </w:rPr>
        <w:t>1.4.3 MySQL数据库介绍</w:t>
      </w:r>
      <w:bookmarkEnd w:id="19"/>
      <w:bookmarkEnd w:id="20"/>
    </w:p>
    <w:p>
      <w:pPr>
        <w:spacing w:line="360" w:lineRule="auto"/>
        <w:ind w:firstLine="480" w:firstLineChars="200"/>
        <w:rPr>
          <w:rFonts w:ascii="Times New Roman" w:hAnsi="Times New Roman" w:cs="Times New Roman"/>
          <w:sz w:val="24"/>
        </w:rPr>
      </w:pPr>
      <w:bookmarkStart w:id="21" w:name="_Toc26269"/>
      <w:r>
        <w:rPr>
          <w:rFonts w:ascii="Times New Roman" w:hAnsi="Times New Roman" w:cs="Times New Roman"/>
          <w:sz w:val="24"/>
        </w:rPr>
        <w:t>MySQL是一个开源的小型关系数据库管理系统，</w:t>
      </w:r>
      <w:r>
        <w:rPr>
          <w:rFonts w:ascii="Times New Roman" w:hAnsi="Times New Roman" w:eastAsia="宋体" w:cs="Times New Roman"/>
          <w:color w:val="0D0D0D" w:themeColor="text1" w:themeTint="F2"/>
          <w:sz w:val="24"/>
          <w14:textFill>
            <w14:solidFill>
              <w14:schemeClr w14:val="tx1">
                <w14:lumMod w14:val="95000"/>
                <w14:lumOff w14:val="5000"/>
              </w14:schemeClr>
            </w14:solidFill>
          </w14:textFill>
        </w:rPr>
        <w:t>由瑞典公司的开发人员开发。</w:t>
      </w:r>
      <w:r>
        <w:rPr>
          <w:rFonts w:ascii="Times New Roman" w:hAnsi="Times New Roman" w:cs="Times New Roman"/>
          <w:sz w:val="24"/>
        </w:rPr>
        <w:t>因特上的各类网站都会使用MySQL作为数据库管理。其优势在于它体积小运行速度快并且总体成本低，这些优势成为众多门户网站选择的必要原由。</w:t>
      </w:r>
    </w:p>
    <w:bookmarkEnd w:id="21"/>
    <w:p>
      <w:pPr>
        <w:widowControl/>
        <w:tabs>
          <w:tab w:val="center" w:pos="4200"/>
          <w:tab w:val="right" w:pos="8400"/>
        </w:tabs>
        <w:adjustRightInd w:val="0"/>
        <w:snapToGrid w:val="0"/>
        <w:jc w:val="right"/>
      </w:pPr>
      <w:r>
        <w:rPr>
          <w:rFonts w:ascii="宋体" w:hAnsi="宋体" w:cs="宋体"/>
          <w:position w:val="-24"/>
          <w:sz w:val="24"/>
        </w:rPr>
        <w:object>
          <v:shape id="_x0000_i1025" o:spt="75" type="#_x0000_t75" style="height:31.95pt;width:29pt;" o:ole="t" filled="f" o:preferrelative="t" stroked="f" coordsize="21600,21600">
            <v:path/>
            <v:fill on="f" focussize="0,0"/>
            <v:stroke on="f" joinstyle="miter"/>
            <v:imagedata r:id="rId20" o:title=""/>
            <o:lock v:ext="edit" aspectratio="f"/>
            <w10:wrap type="none"/>
            <w10:anchorlock/>
          </v:shape>
          <o:OLEObject Type="Embed" ProgID="Equation.DSMT4" ShapeID="_x0000_i1025" DrawAspect="Content" ObjectID="_1468075725" r:id="rId19">
            <o:LockedField>false</o:LockedField>
          </o:OLEObject>
        </w:object>
      </w:r>
      <w:commentRangeStart w:id="26"/>
      <w:r>
        <w:rPr>
          <w:rFonts w:hint="eastAsia" w:hAnsi="宋体" w:cs="宋体"/>
          <w:position w:val="-24"/>
          <w:sz w:val="24"/>
        </w:rPr>
        <w:tab/>
      </w:r>
      <w:r>
        <w:rPr>
          <w:rFonts w:hint="eastAsia" w:hAnsi="宋体" w:cs="宋体"/>
          <w:position w:val="-24"/>
          <w:sz w:val="24"/>
        </w:rPr>
        <w:t xml:space="preserve">  </w:t>
      </w:r>
      <w:r>
        <w:rPr>
          <w:rFonts w:ascii="Times New Roman" w:hAnsi="Times New Roman" w:cs="Times New Roman"/>
          <w:position w:val="-24"/>
          <w:sz w:val="24"/>
        </w:rPr>
        <w:t>（</w:t>
      </w:r>
      <w:r>
        <w:rPr>
          <w:rFonts w:hint="eastAsia" w:ascii="Times New Roman" w:hAnsi="Times New Roman" w:cs="Times New Roman"/>
          <w:position w:val="-24"/>
          <w:sz w:val="24"/>
        </w:rPr>
        <w:t>1</w:t>
      </w:r>
      <w:r>
        <w:rPr>
          <w:rFonts w:ascii="Times New Roman" w:hAnsi="Times New Roman" w:cs="Times New Roman"/>
          <w:position w:val="-24"/>
          <w:sz w:val="24"/>
        </w:rPr>
        <w:t>-1）</w:t>
      </w:r>
      <w:commentRangeEnd w:id="26"/>
      <w:r>
        <w:commentReference w:id="26"/>
      </w:r>
    </w:p>
    <w:p>
      <w:pPr>
        <w:spacing w:line="360" w:lineRule="auto"/>
        <w:ind w:firstLine="480" w:firstLineChars="200"/>
        <w:jc w:val="right"/>
        <w:rPr>
          <w:rFonts w:ascii="Times New Roman" w:hAnsi="Times New Roman" w:cs="Times New Roman"/>
          <w:sz w:val="24"/>
        </w:rPr>
        <w:sectPr>
          <w:footerReference r:id="rId16" w:type="default"/>
          <w:pgSz w:w="11906" w:h="16838"/>
          <w:pgMar w:top="1440" w:right="1800" w:bottom="1440" w:left="1800" w:header="851" w:footer="992" w:gutter="0"/>
          <w:pgNumType w:start="1"/>
          <w:cols w:space="425" w:num="1"/>
          <w:docGrid w:type="lines" w:linePitch="312" w:charSpace="0"/>
        </w:sectPr>
      </w:pPr>
    </w:p>
    <w:p>
      <w:pPr>
        <w:snapToGrid w:val="0"/>
        <w:spacing w:line="720" w:lineRule="auto"/>
        <w:jc w:val="center"/>
        <w:outlineLvl w:val="0"/>
        <w:rPr>
          <w:rFonts w:ascii="黑体" w:hAnsi="黑体" w:eastAsia="黑体" w:cs="黑体"/>
          <w:sz w:val="32"/>
          <w:szCs w:val="32"/>
        </w:rPr>
      </w:pPr>
      <w:bookmarkStart w:id="22" w:name="_Toc23784"/>
      <w:bookmarkStart w:id="23" w:name="_Toc82951816"/>
      <w:commentRangeStart w:id="27"/>
      <w:r>
        <w:rPr>
          <w:rFonts w:hint="eastAsia" w:ascii="黑体" w:hAnsi="黑体" w:eastAsia="黑体" w:cs="黑体"/>
          <w:sz w:val="32"/>
          <w:szCs w:val="32"/>
        </w:rPr>
        <w:t xml:space="preserve">2 </w:t>
      </w:r>
      <w:bookmarkEnd w:id="22"/>
      <w:r>
        <w:rPr>
          <w:rFonts w:hint="eastAsia" w:ascii="黑体" w:hAnsi="黑体" w:eastAsia="黑体" w:cs="黑体"/>
          <w:sz w:val="32"/>
          <w:szCs w:val="32"/>
        </w:rPr>
        <w:t>系统分析</w:t>
      </w:r>
      <w:commentRangeEnd w:id="27"/>
      <w:r>
        <w:commentReference w:id="27"/>
      </w:r>
      <w:bookmarkEnd w:id="23"/>
    </w:p>
    <w:p>
      <w:pPr>
        <w:snapToGrid w:val="0"/>
        <w:spacing w:line="360" w:lineRule="auto"/>
        <w:ind w:firstLine="600" w:firstLineChars="200"/>
        <w:outlineLvl w:val="1"/>
        <w:rPr>
          <w:rFonts w:ascii="黑体" w:hAnsi="黑体" w:eastAsia="黑体" w:cs="黑体"/>
          <w:sz w:val="30"/>
          <w:szCs w:val="30"/>
        </w:rPr>
      </w:pPr>
      <w:bookmarkStart w:id="24" w:name="_Toc82951817"/>
      <w:r>
        <w:rPr>
          <w:rFonts w:hint="eastAsia" w:ascii="黑体" w:hAnsi="黑体" w:eastAsia="黑体" w:cs="黑体"/>
          <w:sz w:val="30"/>
          <w:szCs w:val="30"/>
        </w:rPr>
        <w:t>2.1 可行性分析</w:t>
      </w:r>
      <w:bookmarkEnd w:id="24"/>
    </w:p>
    <w:p>
      <w:pPr>
        <w:snapToGrid w:val="0"/>
        <w:spacing w:line="360" w:lineRule="auto"/>
        <w:ind w:firstLine="600" w:firstLineChars="200"/>
        <w:outlineLvl w:val="2"/>
        <w:rPr>
          <w:rFonts w:ascii="黑体" w:hAnsi="黑体" w:eastAsia="黑体" w:cs="黑体"/>
          <w:sz w:val="28"/>
          <w:szCs w:val="28"/>
        </w:rPr>
      </w:pPr>
      <w:bookmarkStart w:id="25" w:name="_Toc82951818"/>
      <w:r>
        <w:rPr>
          <w:rFonts w:hint="eastAsia" w:ascii="黑体" w:hAnsi="黑体" w:eastAsia="黑体" w:cs="黑体"/>
          <w:sz w:val="30"/>
          <w:szCs w:val="30"/>
        </w:rPr>
        <w:t xml:space="preserve">2.1.1 </w:t>
      </w:r>
      <w:r>
        <w:rPr>
          <w:rFonts w:hint="eastAsia" w:ascii="黑体" w:hAnsi="黑体" w:eastAsia="黑体" w:cs="黑体"/>
          <w:sz w:val="28"/>
          <w:szCs w:val="28"/>
        </w:rPr>
        <w:t>经济可行性</w:t>
      </w:r>
      <w:bookmarkEnd w:id="25"/>
    </w:p>
    <w:p>
      <w:pPr>
        <w:snapToGrid w:val="0"/>
        <w:spacing w:line="360" w:lineRule="auto"/>
        <w:ind w:firstLine="480" w:firstLineChars="200"/>
        <w:rPr>
          <w:sz w:val="24"/>
        </w:rPr>
      </w:pPr>
      <w:r>
        <w:rPr>
          <w:rFonts w:hint="eastAsia"/>
          <w:sz w:val="24"/>
        </w:rPr>
        <w:t>目前计算机成本低，实用性强，性能增强，运行效率也稳步增长，为地铁场段信息管理在不同程度上得到一定的提高是该系统重要目的之一</w:t>
      </w:r>
      <w:commentRangeStart w:id="28"/>
      <w:r>
        <w:rPr>
          <w:rFonts w:hint="eastAsia" w:ascii="宋体" w:hAnsi="宋体" w:eastAsia="宋体" w:cs="宋体"/>
          <w:sz w:val="24"/>
          <w:vertAlign w:val="superscript"/>
        </w:rPr>
        <w:t>[1]</w:t>
      </w:r>
      <w:commentRangeEnd w:id="28"/>
      <w:r>
        <w:rPr>
          <w:rFonts w:hint="eastAsia" w:ascii="宋体" w:hAnsi="宋体" w:eastAsia="宋体" w:cs="宋体"/>
          <w:sz w:val="24"/>
        </w:rPr>
        <w:commentReference w:id="28"/>
      </w:r>
      <w:r>
        <w:rPr>
          <w:rFonts w:hint="eastAsia"/>
          <w:sz w:val="24"/>
        </w:rPr>
        <w:t>，主要体现在以下几个方面：</w:t>
      </w:r>
    </w:p>
    <w:p>
      <w:pPr>
        <w:snapToGrid w:val="0"/>
        <w:spacing w:line="360" w:lineRule="auto"/>
        <w:ind w:firstLine="480" w:firstLineChars="200"/>
        <w:rPr>
          <w:sz w:val="24"/>
        </w:rPr>
      </w:pPr>
      <w:r>
        <w:rPr>
          <w:rFonts w:hint="eastAsia"/>
          <w:sz w:val="24"/>
        </w:rPr>
        <w:t>第一，人工成本降低，为场段管理人员减轻劳动负担；第二，可以节约部分资源，比如：可以节省纸张，节省时间等；第三，可以在工作效率上得到提升；</w:t>
      </w:r>
    </w:p>
    <w:p>
      <w:pPr>
        <w:snapToGrid w:val="0"/>
        <w:spacing w:line="360" w:lineRule="auto"/>
        <w:rPr>
          <w:sz w:val="24"/>
        </w:rPr>
      </w:pPr>
      <w:r>
        <w:rPr>
          <w:rFonts w:hint="eastAsia"/>
          <w:sz w:val="24"/>
        </w:rPr>
        <w:t>第四，可以更加安全地保护保密文档。</w:t>
      </w:r>
    </w:p>
    <w:p>
      <w:pPr>
        <w:snapToGrid w:val="0"/>
        <w:spacing w:line="360" w:lineRule="auto"/>
        <w:ind w:firstLine="480" w:firstLineChars="200"/>
        <w:rPr>
          <w:sz w:val="24"/>
        </w:rPr>
      </w:pPr>
      <w:r>
        <w:rPr>
          <w:rFonts w:hint="eastAsia"/>
          <w:sz w:val="24"/>
        </w:rPr>
        <w:t>在现有条件下，开发该系统所需要的设备</w:t>
      </w:r>
      <w:r>
        <w:rPr>
          <w:rFonts w:ascii="Arial" w:hAnsi="Arial" w:eastAsia="宋体" w:cs="Arial"/>
          <w:color w:val="333333"/>
          <w:sz w:val="24"/>
          <w:shd w:val="clear" w:color="auto" w:fill="FFFFFF"/>
        </w:rPr>
        <w:t>只用少量的款项就可以实现</w:t>
      </w:r>
      <w:r>
        <w:rPr>
          <w:sz w:val="24"/>
        </w:rPr>
        <w:t>，</w:t>
      </w:r>
      <w:r>
        <w:rPr>
          <w:rFonts w:hint="eastAsia"/>
          <w:sz w:val="24"/>
        </w:rPr>
        <w:t>可以最大限度地</w:t>
      </w:r>
      <w:r>
        <w:rPr>
          <w:sz w:val="24"/>
        </w:rPr>
        <w:t>降低成本</w:t>
      </w:r>
      <w:r>
        <w:rPr>
          <w:rFonts w:hint="eastAsia"/>
          <w:sz w:val="24"/>
        </w:rPr>
        <w:t>和支出</w:t>
      </w:r>
      <w:r>
        <w:rPr>
          <w:sz w:val="24"/>
        </w:rPr>
        <w:t>，</w:t>
      </w:r>
      <w:r>
        <w:rPr>
          <w:rFonts w:hint="eastAsia"/>
          <w:sz w:val="24"/>
        </w:rPr>
        <w:t>因此在经济上是可行的。</w:t>
      </w:r>
      <w:bookmarkStart w:id="26" w:name="_Toc12574"/>
    </w:p>
    <w:p>
      <w:pPr>
        <w:snapToGrid w:val="0"/>
        <w:spacing w:line="360" w:lineRule="auto"/>
        <w:ind w:firstLine="560" w:firstLineChars="200"/>
        <w:outlineLvl w:val="2"/>
        <w:rPr>
          <w:rFonts w:ascii="黑体" w:hAnsi="黑体" w:eastAsia="黑体" w:cs="黑体"/>
          <w:sz w:val="28"/>
          <w:szCs w:val="28"/>
        </w:rPr>
      </w:pPr>
      <w:bookmarkStart w:id="27" w:name="_Toc82951819"/>
      <w:r>
        <w:rPr>
          <w:rFonts w:hint="eastAsia" w:ascii="黑体" w:hAnsi="黑体" w:eastAsia="黑体" w:cs="黑体"/>
          <w:sz w:val="28"/>
          <w:szCs w:val="28"/>
        </w:rPr>
        <w:t>2.1.2 技术可行性</w:t>
      </w:r>
      <w:bookmarkEnd w:id="26"/>
      <w:bookmarkEnd w:id="27"/>
    </w:p>
    <w:p>
      <w:pPr>
        <w:snapToGrid w:val="0"/>
        <w:spacing w:line="360" w:lineRule="auto"/>
        <w:ind w:firstLine="480" w:firstLineChars="200"/>
        <w:rPr>
          <w:rFonts w:ascii="Times New Roman" w:hAnsi="Times New Roman" w:cs="Times New Roman"/>
          <w:sz w:val="24"/>
        </w:rPr>
      </w:pPr>
      <w:r>
        <w:rPr>
          <w:rFonts w:ascii="Times New Roman" w:hAnsi="Times New Roman" w:cs="Times New Roman"/>
          <w:sz w:val="24"/>
        </w:rPr>
        <w:t>本系统采用JAVA语言使用Swing可视化WindowBuilder可拖曳界面的插件以及数据库MySQL共同开发，后台数据库采用JDBC方式进行连接，完成对数据的增改删查。MySQL灵活易维护，既快捷又方便灵活性高等一系列特点是众多企业选择的主要原因，因此使用Java Swing＋MySQL成为轻平台开发的最佳技术，从而说明本系统在技术方面可行。</w:t>
      </w:r>
    </w:p>
    <w:p>
      <w:pPr>
        <w:pStyle w:val="7"/>
        <w:snapToGrid w:val="0"/>
        <w:spacing w:line="360" w:lineRule="auto"/>
        <w:ind w:firstLine="552" w:firstLineChars="200"/>
        <w:outlineLvl w:val="2"/>
        <w:rPr>
          <w:rFonts w:ascii="黑体" w:hAnsi="黑体" w:eastAsia="黑体" w:cs="黑体"/>
          <w:sz w:val="28"/>
          <w:szCs w:val="28"/>
        </w:rPr>
      </w:pPr>
      <w:bookmarkStart w:id="28" w:name="_Toc82951820"/>
      <w:r>
        <w:rPr>
          <w:rFonts w:hint="eastAsia" w:ascii="黑体" w:hAnsi="黑体" w:eastAsia="黑体" w:cs="黑体"/>
          <w:sz w:val="28"/>
          <w:szCs w:val="28"/>
        </w:rPr>
        <w:t>2.1.3 社会因素可行性</w:t>
      </w:r>
      <w:bookmarkEnd w:id="28"/>
    </w:p>
    <w:p>
      <w:pPr>
        <w:snapToGrid w:val="0"/>
        <w:spacing w:line="360" w:lineRule="auto"/>
        <w:ind w:firstLine="480" w:firstLineChars="200"/>
        <w:rPr>
          <w:rFonts w:ascii="Times New Roman" w:hAnsi="Times New Roman" w:cs="Times New Roman"/>
          <w:sz w:val="24"/>
        </w:rPr>
      </w:pPr>
      <w:r>
        <w:rPr>
          <w:rFonts w:hint="eastAsia" w:ascii="Times New Roman" w:hAnsi="Times New Roman" w:eastAsia="宋体" w:cs="Times New Roman"/>
          <w:color w:val="0D0D0D" w:themeColor="text1" w:themeTint="F2"/>
          <w:sz w:val="24"/>
          <w14:textFill>
            <w14:solidFill>
              <w14:schemeClr w14:val="tx1">
                <w14:lumMod w14:val="95000"/>
                <w14:lumOff w14:val="5000"/>
              </w14:schemeClr>
            </w14:solidFill>
          </w14:textFill>
        </w:rPr>
        <w:t>本系统为独立开发，没有抄袭任何现有的相关系统，所以在法律上不存在任何的违法、侵犯知识产权等行为</w:t>
      </w:r>
      <w:r>
        <w:rPr>
          <w:rFonts w:ascii="Times New Roman" w:hAnsi="Times New Roman" w:eastAsia="宋体" w:cs="Times New Roman"/>
          <w:color w:val="0D0D0D" w:themeColor="text1" w:themeTint="F2"/>
          <w:sz w:val="24"/>
          <w14:textFill>
            <w14:solidFill>
              <w14:schemeClr w14:val="tx1">
                <w14:lumMod w14:val="95000"/>
                <w14:lumOff w14:val="5000"/>
              </w14:schemeClr>
            </w14:solidFill>
          </w14:textFill>
        </w:rPr>
        <w:t>。</w:t>
      </w:r>
      <w:r>
        <w:rPr>
          <w:rFonts w:hint="eastAsia" w:ascii="Times New Roman" w:hAnsi="Times New Roman" w:eastAsia="宋体" w:cs="Times New Roman"/>
          <w:color w:val="0D0D0D" w:themeColor="text1" w:themeTint="F2"/>
          <w:sz w:val="24"/>
          <w14:textFill>
            <w14:solidFill>
              <w14:schemeClr w14:val="tx1">
                <w14:lumMod w14:val="95000"/>
                <w14:lumOff w14:val="5000"/>
              </w14:schemeClr>
            </w14:solidFill>
          </w14:textFill>
        </w:rPr>
        <w:t>本系统也没有违背国家、地方政府的方针和导向不属于行业垄断范围，没有产生任何的不公平竞争，在地铁检修领域可以获得一定的发展。</w:t>
      </w:r>
    </w:p>
    <w:p>
      <w:pPr>
        <w:snapToGrid w:val="0"/>
        <w:spacing w:line="360" w:lineRule="auto"/>
        <w:ind w:firstLine="600" w:firstLineChars="200"/>
        <w:outlineLvl w:val="1"/>
        <w:rPr>
          <w:rFonts w:ascii="黑体" w:hAnsi="黑体" w:eastAsia="黑体" w:cs="黑体"/>
          <w:sz w:val="30"/>
          <w:szCs w:val="30"/>
        </w:rPr>
      </w:pPr>
      <w:bookmarkStart w:id="29" w:name="_Toc82951821"/>
      <w:bookmarkStart w:id="30" w:name="_Toc25000"/>
      <w:r>
        <w:rPr>
          <w:rFonts w:hint="eastAsia" w:ascii="黑体" w:hAnsi="黑体" w:eastAsia="黑体" w:cs="黑体"/>
          <w:sz w:val="30"/>
          <w:szCs w:val="30"/>
        </w:rPr>
        <w:t>2.2 需求分析</w:t>
      </w:r>
      <w:bookmarkEnd w:id="29"/>
      <w:bookmarkEnd w:id="30"/>
    </w:p>
    <w:p>
      <w:pPr>
        <w:snapToGrid w:val="0"/>
        <w:spacing w:line="360" w:lineRule="auto"/>
        <w:ind w:firstLine="560" w:firstLineChars="200"/>
        <w:jc w:val="left"/>
        <w:outlineLvl w:val="2"/>
        <w:rPr>
          <w:rFonts w:ascii="黑体" w:hAnsi="黑体" w:eastAsia="黑体" w:cs="黑体"/>
          <w:color w:val="000000" w:themeColor="text1"/>
          <w:sz w:val="28"/>
          <w:szCs w:val="28"/>
          <w14:textFill>
            <w14:solidFill>
              <w14:schemeClr w14:val="tx1"/>
            </w14:solidFill>
          </w14:textFill>
        </w:rPr>
      </w:pPr>
      <w:bookmarkStart w:id="31" w:name="_Toc25311"/>
      <w:bookmarkStart w:id="32" w:name="_Toc82951822"/>
      <w:r>
        <w:rPr>
          <w:rFonts w:hint="eastAsia" w:ascii="黑体" w:hAnsi="黑体" w:eastAsia="黑体" w:cs="黑体"/>
          <w:color w:val="000000" w:themeColor="text1"/>
          <w:sz w:val="28"/>
          <w:szCs w:val="28"/>
          <w14:textFill>
            <w14:solidFill>
              <w14:schemeClr w14:val="tx1"/>
            </w14:solidFill>
          </w14:textFill>
        </w:rPr>
        <w:t xml:space="preserve">2.2.1 </w:t>
      </w:r>
      <w:bookmarkEnd w:id="31"/>
      <w:r>
        <w:rPr>
          <w:rFonts w:hint="eastAsia" w:ascii="黑体" w:hAnsi="黑体" w:eastAsia="黑体" w:cs="黑体"/>
          <w:color w:val="000000" w:themeColor="text1"/>
          <w:sz w:val="28"/>
          <w:szCs w:val="28"/>
          <w14:textFill>
            <w14:solidFill>
              <w14:schemeClr w14:val="tx1"/>
            </w14:solidFill>
          </w14:textFill>
        </w:rPr>
        <w:t>功能需求分析</w:t>
      </w:r>
      <w:bookmarkEnd w:id="32"/>
    </w:p>
    <w:p>
      <w:pPr>
        <w:pStyle w:val="7"/>
        <w:snapToGrid w:val="0"/>
        <w:spacing w:line="360" w:lineRule="auto"/>
        <w:ind w:firstLine="472" w:firstLineChars="200"/>
        <w:rPr>
          <w:rFonts w:hint="eastAsia" w:asciiTheme="minorEastAsia" w:hAnsiTheme="minorEastAsia" w:eastAsiaTheme="minorEastAsia" w:cstheme="minorEastAsia"/>
          <w:sz w:val="24"/>
          <w:lang w:eastAsia="zh-CN"/>
        </w:rPr>
      </w:pPr>
      <w:r>
        <w:rPr>
          <w:rFonts w:hint="eastAsia"/>
          <w:sz w:val="24"/>
        </w:rPr>
        <w:t>本系统主要是实现地铁场段管理系统，</w:t>
      </w:r>
      <w:r>
        <w:rPr>
          <w:rFonts w:hint="eastAsia" w:asciiTheme="minorEastAsia" w:hAnsiTheme="minorEastAsia" w:cstheme="minorEastAsia"/>
          <w:sz w:val="24"/>
        </w:rPr>
        <w:t>地铁场段是地铁车辆检修设施以及运用整备设施的总称，也被称为地铁车辆段，是地铁列车安全性的重要保障，员工在检修列车时所需要的设备信息列车信息安全信息以及检修规程等，因此在设计应该尽量地满足员工的需求，让员工便于操作。因此系统应该实现以下功能</w:t>
      </w:r>
      <w:r>
        <w:rPr>
          <w:rFonts w:hint="eastAsia" w:asciiTheme="minorEastAsia" w:hAnsiTheme="minorEastAsia" w:cstheme="minorEastAsia"/>
          <w:sz w:val="24"/>
          <w:lang w:eastAsia="zh-CN"/>
        </w:rPr>
        <w:t>：</w:t>
      </w:r>
    </w:p>
    <w:p>
      <w:pPr>
        <w:pStyle w:val="21"/>
        <w:snapToGrid w:val="0"/>
        <w:spacing w:line="360" w:lineRule="auto"/>
        <w:ind w:firstLine="480"/>
        <w:rPr>
          <w:rFonts w:hint="eastAsia" w:ascii="宋体" w:hAnsi="宋体" w:eastAsia="宋体" w:cs="宋体"/>
          <w:sz w:val="24"/>
          <w:szCs w:val="28"/>
        </w:rPr>
      </w:pPr>
      <w:r>
        <w:rPr>
          <w:rFonts w:hint="eastAsia" w:asciiTheme="minorEastAsia" w:hAnsiTheme="minorEastAsia" w:cstheme="minorEastAsia"/>
          <w:sz w:val="24"/>
        </w:rPr>
        <w:t>（</w:t>
      </w:r>
      <w:r>
        <w:rPr>
          <w:rFonts w:hint="eastAsia" w:ascii="宋体" w:hAnsi="宋体" w:eastAsia="宋体" w:cs="宋体"/>
          <w:sz w:val="24"/>
          <w:szCs w:val="28"/>
        </w:rPr>
        <w:t>1）登录功能在用户登录时输入正确的用户名和密码，才可能进入该系统；</w:t>
      </w:r>
    </w:p>
    <w:p>
      <w:pPr>
        <w:pStyle w:val="21"/>
        <w:snapToGrid w:val="0"/>
        <w:spacing w:line="360" w:lineRule="auto"/>
        <w:ind w:firstLine="480"/>
        <w:rPr>
          <w:rFonts w:hint="eastAsia" w:ascii="宋体" w:hAnsi="宋体" w:eastAsia="宋体" w:cs="宋体"/>
          <w:sz w:val="24"/>
          <w:szCs w:val="28"/>
        </w:rPr>
      </w:pPr>
      <w:r>
        <w:rPr>
          <w:rFonts w:hint="eastAsia" w:ascii="宋体" w:hAnsi="宋体" w:eastAsia="宋体" w:cs="宋体"/>
          <w:sz w:val="24"/>
          <w:szCs w:val="28"/>
          <w:lang w:eastAsia="zh-CN"/>
        </w:rPr>
        <w:t>（</w:t>
      </w:r>
      <w:r>
        <w:rPr>
          <w:rFonts w:hint="eastAsia" w:ascii="宋体" w:hAnsi="宋体" w:eastAsia="宋体" w:cs="宋体"/>
          <w:sz w:val="24"/>
          <w:szCs w:val="28"/>
          <w:lang w:val="en-US" w:eastAsia="zh-CN"/>
        </w:rPr>
        <w:t>2</w:t>
      </w:r>
      <w:r>
        <w:rPr>
          <w:rFonts w:hint="eastAsia" w:ascii="宋体" w:hAnsi="宋体" w:eastAsia="宋体" w:cs="宋体"/>
          <w:sz w:val="24"/>
          <w:szCs w:val="28"/>
          <w:lang w:eastAsia="zh-CN"/>
        </w:rPr>
        <w:t>）</w:t>
      </w:r>
      <w:r>
        <w:rPr>
          <w:rFonts w:hint="eastAsia" w:ascii="宋体" w:hAnsi="宋体" w:eastAsia="宋体" w:cs="宋体"/>
          <w:sz w:val="24"/>
          <w:szCs w:val="28"/>
        </w:rPr>
        <w:t>系统管理模块应该提供密码修改，让用户可以直接修改密码，还可以直接退出系统。</w:t>
      </w:r>
    </w:p>
    <w:p>
      <w:pPr>
        <w:pStyle w:val="21"/>
        <w:snapToGrid w:val="0"/>
        <w:spacing w:line="360" w:lineRule="auto"/>
        <w:ind w:firstLine="480"/>
        <w:rPr>
          <w:rFonts w:hint="eastAsia" w:ascii="宋体" w:hAnsi="宋体" w:eastAsia="宋体" w:cs="宋体"/>
          <w:sz w:val="24"/>
          <w:szCs w:val="28"/>
        </w:rPr>
      </w:pPr>
      <w:r>
        <w:rPr>
          <w:rFonts w:hint="eastAsia" w:ascii="宋体" w:hAnsi="宋体" w:eastAsia="宋体" w:cs="宋体"/>
          <w:sz w:val="24"/>
          <w:szCs w:val="28"/>
          <w:lang w:eastAsia="zh-CN"/>
        </w:rPr>
        <w:t>（</w:t>
      </w:r>
      <w:r>
        <w:rPr>
          <w:rFonts w:hint="eastAsia" w:ascii="宋体" w:hAnsi="宋体" w:eastAsia="宋体" w:cs="宋体"/>
          <w:sz w:val="24"/>
          <w:szCs w:val="28"/>
          <w:lang w:val="en-US" w:eastAsia="zh-CN"/>
        </w:rPr>
        <w:t>3</w:t>
      </w:r>
      <w:r>
        <w:rPr>
          <w:rFonts w:hint="eastAsia" w:ascii="宋体" w:hAnsi="宋体" w:eastAsia="宋体" w:cs="宋体"/>
          <w:sz w:val="24"/>
          <w:szCs w:val="28"/>
          <w:lang w:eastAsia="zh-CN"/>
        </w:rPr>
        <w:t>）</w:t>
      </w:r>
      <w:r>
        <w:rPr>
          <w:rFonts w:hint="eastAsia" w:ascii="宋体" w:hAnsi="宋体" w:eastAsia="宋体" w:cs="宋体"/>
          <w:sz w:val="24"/>
          <w:szCs w:val="28"/>
        </w:rPr>
        <w:t>职位信息模块应该让用户可准确地看到场段职位信息，并对各个职位负责的信息有所了解。</w:t>
      </w:r>
    </w:p>
    <w:p>
      <w:pPr>
        <w:pStyle w:val="21"/>
        <w:snapToGrid w:val="0"/>
        <w:spacing w:line="360" w:lineRule="auto"/>
        <w:ind w:firstLine="480"/>
        <w:jc w:val="left"/>
        <w:rPr>
          <w:rFonts w:ascii="宋体" w:hAnsi="宋体" w:eastAsia="宋体" w:cs="宋体"/>
          <w:sz w:val="24"/>
        </w:rPr>
      </w:pPr>
      <w:r>
        <w:rPr>
          <w:rFonts w:hint="eastAsia" w:ascii="宋体" w:hAnsi="宋体" w:eastAsia="宋体" w:cs="宋体"/>
          <w:sz w:val="24"/>
          <w:szCs w:val="28"/>
          <w:lang w:eastAsia="zh-CN"/>
        </w:rPr>
        <w:t>（</w:t>
      </w:r>
      <w:r>
        <w:rPr>
          <w:rFonts w:hint="eastAsia" w:ascii="宋体" w:hAnsi="宋体" w:eastAsia="宋体" w:cs="宋体"/>
          <w:sz w:val="24"/>
          <w:szCs w:val="28"/>
          <w:lang w:val="en-US" w:eastAsia="zh-CN"/>
        </w:rPr>
        <w:t>4</w:t>
      </w:r>
      <w:r>
        <w:rPr>
          <w:rFonts w:hint="eastAsia" w:ascii="宋体" w:hAnsi="宋体" w:eastAsia="宋体" w:cs="宋体"/>
          <w:sz w:val="24"/>
          <w:szCs w:val="28"/>
          <w:lang w:eastAsia="zh-CN"/>
        </w:rPr>
        <w:t>）</w:t>
      </w:r>
      <w:r>
        <w:rPr>
          <w:rFonts w:hint="eastAsia" w:ascii="宋体" w:hAnsi="宋体" w:eastAsia="宋体" w:cs="宋体"/>
          <w:sz w:val="24"/>
          <w:szCs w:val="28"/>
        </w:rPr>
        <w:t>员工信息模块可以让员工</w:t>
      </w:r>
      <w:r>
        <w:rPr>
          <w:rFonts w:hint="eastAsia" w:ascii="宋体" w:hAnsi="宋体" w:eastAsia="宋体" w:cs="宋体"/>
          <w:sz w:val="24"/>
        </w:rPr>
        <w:t>可以查询自己个人信息并对可以进行修改，但是不能删除和修改</w:t>
      </w:r>
    </w:p>
    <w:p>
      <w:pPr>
        <w:pStyle w:val="21"/>
        <w:snapToGrid w:val="0"/>
        <w:spacing w:line="360" w:lineRule="auto"/>
        <w:ind w:firstLine="480"/>
        <w:rPr>
          <w:rFonts w:ascii="宋体" w:hAnsi="宋体" w:eastAsia="宋体" w:cs="宋体"/>
          <w:spacing w:val="-4"/>
          <w:sz w:val="24"/>
        </w:rPr>
      </w:pPr>
      <w:r>
        <w:rPr>
          <w:rFonts w:hint="eastAsia" w:ascii="宋体" w:hAnsi="宋体" w:eastAsia="宋体" w:cs="宋体"/>
          <w:sz w:val="24"/>
          <w:szCs w:val="28"/>
          <w:lang w:eastAsia="zh-CN"/>
        </w:rPr>
        <w:t>（</w:t>
      </w:r>
      <w:r>
        <w:rPr>
          <w:rFonts w:hint="eastAsia" w:ascii="宋体" w:hAnsi="宋体" w:eastAsia="宋体" w:cs="宋体"/>
          <w:sz w:val="24"/>
          <w:szCs w:val="28"/>
          <w:lang w:val="en-US" w:eastAsia="zh-CN"/>
        </w:rPr>
        <w:t>5</w:t>
      </w:r>
      <w:r>
        <w:rPr>
          <w:rFonts w:hint="eastAsia" w:ascii="宋体" w:hAnsi="宋体" w:eastAsia="宋体" w:cs="宋体"/>
          <w:sz w:val="24"/>
          <w:szCs w:val="28"/>
          <w:lang w:eastAsia="zh-CN"/>
        </w:rPr>
        <w:t>）</w:t>
      </w:r>
      <w:r>
        <w:rPr>
          <w:rFonts w:hint="eastAsia" w:ascii="宋体" w:hAnsi="宋体" w:eastAsia="宋体" w:cs="宋体"/>
          <w:sz w:val="24"/>
          <w:szCs w:val="28"/>
        </w:rPr>
        <w:t>班组长信息模块可以让</w:t>
      </w:r>
      <w:r>
        <w:rPr>
          <w:rFonts w:hint="eastAsia" w:ascii="宋体" w:hAnsi="宋体" w:eastAsia="宋体" w:cs="宋体"/>
          <w:spacing w:val="-4"/>
          <w:sz w:val="24"/>
        </w:rPr>
        <w:t>班组长对自己的信息进行</w:t>
      </w:r>
      <w:r>
        <w:rPr>
          <w:rFonts w:hint="eastAsia" w:ascii="宋体" w:hAnsi="宋体" w:eastAsia="宋体" w:cs="宋体"/>
          <w:sz w:val="24"/>
        </w:rPr>
        <w:t>查询修改，但是不能删除和修改</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szCs w:val="28"/>
          <w:lang w:eastAsia="zh-CN"/>
        </w:rPr>
        <w:t>（</w:t>
      </w:r>
      <w:r>
        <w:rPr>
          <w:rFonts w:hint="eastAsia" w:ascii="宋体" w:hAnsi="宋体" w:eastAsia="宋体" w:cs="宋体"/>
          <w:sz w:val="24"/>
          <w:szCs w:val="28"/>
          <w:lang w:val="en-US" w:eastAsia="zh-CN"/>
        </w:rPr>
        <w:t>6</w:t>
      </w:r>
      <w:r>
        <w:rPr>
          <w:rFonts w:hint="eastAsia" w:ascii="宋体" w:hAnsi="宋体" w:eastAsia="宋体" w:cs="宋体"/>
          <w:sz w:val="24"/>
          <w:szCs w:val="28"/>
          <w:lang w:eastAsia="zh-CN"/>
        </w:rPr>
        <w:t>）</w:t>
      </w:r>
      <w:r>
        <w:rPr>
          <w:rFonts w:hint="eastAsia" w:ascii="宋体" w:hAnsi="宋体" w:eastAsia="宋体" w:cs="宋体"/>
          <w:spacing w:val="-4"/>
          <w:sz w:val="24"/>
        </w:rPr>
        <w:t>设备信息</w:t>
      </w:r>
      <w:r>
        <w:rPr>
          <w:rFonts w:hint="eastAsia" w:ascii="宋体" w:hAnsi="宋体" w:eastAsia="宋体" w:cs="宋体"/>
          <w:sz w:val="24"/>
          <w:szCs w:val="28"/>
        </w:rPr>
        <w:t>模块</w:t>
      </w:r>
      <w:r>
        <w:rPr>
          <w:rFonts w:hint="eastAsia" w:ascii="宋体" w:hAnsi="宋体" w:eastAsia="宋体" w:cs="宋体"/>
          <w:sz w:val="24"/>
        </w:rPr>
        <w:t>可以使各个用户对现有的地铁场段所需设备信息进行查询，例如：设备名称、设备类型等。</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szCs w:val="28"/>
          <w:lang w:eastAsia="zh-CN"/>
        </w:rPr>
        <w:t>（</w:t>
      </w:r>
      <w:r>
        <w:rPr>
          <w:rFonts w:hint="eastAsia" w:ascii="宋体" w:hAnsi="宋体" w:eastAsia="宋体" w:cs="宋体"/>
          <w:sz w:val="24"/>
          <w:szCs w:val="28"/>
          <w:lang w:val="en-US" w:eastAsia="zh-CN"/>
        </w:rPr>
        <w:t>7</w:t>
      </w:r>
      <w:r>
        <w:rPr>
          <w:rFonts w:hint="eastAsia" w:ascii="宋体" w:hAnsi="宋体" w:eastAsia="宋体" w:cs="宋体"/>
          <w:sz w:val="24"/>
          <w:szCs w:val="28"/>
          <w:lang w:eastAsia="zh-CN"/>
        </w:rPr>
        <w:t>）</w:t>
      </w:r>
      <w:r>
        <w:rPr>
          <w:rFonts w:hint="eastAsia" w:ascii="宋体" w:hAnsi="宋体" w:eastAsia="宋体" w:cs="宋体"/>
          <w:sz w:val="24"/>
        </w:rPr>
        <w:t>列车信息</w:t>
      </w:r>
      <w:r>
        <w:rPr>
          <w:rFonts w:hint="eastAsia" w:ascii="宋体" w:hAnsi="宋体" w:eastAsia="宋体" w:cs="宋体"/>
          <w:sz w:val="24"/>
          <w:szCs w:val="28"/>
        </w:rPr>
        <w:t>模块</w:t>
      </w:r>
      <w:r>
        <w:rPr>
          <w:rFonts w:hint="eastAsia" w:ascii="宋体" w:hAnsi="宋体" w:eastAsia="宋体" w:cs="宋体"/>
          <w:sz w:val="24"/>
        </w:rPr>
        <w:t>应该为用户提供列车名字发车时间结束时间乘务人员以及列车信息。以便检修工作人员准时对列车进行检修。</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szCs w:val="28"/>
          <w:lang w:eastAsia="zh-CN"/>
        </w:rPr>
        <w:t>（</w:t>
      </w:r>
      <w:r>
        <w:rPr>
          <w:rFonts w:hint="eastAsia" w:ascii="宋体" w:hAnsi="宋体" w:eastAsia="宋体" w:cs="宋体"/>
          <w:sz w:val="24"/>
          <w:szCs w:val="28"/>
          <w:lang w:val="en-US" w:eastAsia="zh-CN"/>
        </w:rPr>
        <w:t>8</w:t>
      </w:r>
      <w:r>
        <w:rPr>
          <w:rFonts w:hint="eastAsia" w:ascii="宋体" w:hAnsi="宋体" w:eastAsia="宋体" w:cs="宋体"/>
          <w:sz w:val="24"/>
          <w:szCs w:val="28"/>
          <w:lang w:eastAsia="zh-CN"/>
        </w:rPr>
        <w:t>）</w:t>
      </w:r>
      <w:r>
        <w:rPr>
          <w:rFonts w:hint="eastAsia" w:ascii="宋体" w:hAnsi="宋体" w:eastAsia="宋体" w:cs="宋体"/>
          <w:sz w:val="24"/>
        </w:rPr>
        <w:t>安全信息</w:t>
      </w:r>
      <w:r>
        <w:rPr>
          <w:rFonts w:hint="eastAsia" w:ascii="宋体" w:hAnsi="宋体" w:eastAsia="宋体" w:cs="宋体"/>
          <w:sz w:val="24"/>
          <w:szCs w:val="28"/>
        </w:rPr>
        <w:t>模块</w:t>
      </w:r>
      <w:r>
        <w:rPr>
          <w:rFonts w:hint="eastAsia" w:ascii="宋体" w:hAnsi="宋体" w:eastAsia="宋体" w:cs="宋体"/>
          <w:sz w:val="24"/>
        </w:rPr>
        <w:t>应该为员工提供危险信息和安全措施，以保障员工的安全。</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szCs w:val="28"/>
          <w:lang w:eastAsia="zh-CN"/>
        </w:rPr>
        <w:t>（</w:t>
      </w:r>
      <w:r>
        <w:rPr>
          <w:rFonts w:hint="eastAsia" w:ascii="宋体" w:hAnsi="宋体" w:eastAsia="宋体" w:cs="宋体"/>
          <w:sz w:val="24"/>
          <w:szCs w:val="28"/>
          <w:lang w:val="en-US" w:eastAsia="zh-CN"/>
        </w:rPr>
        <w:t>9</w:t>
      </w:r>
      <w:r>
        <w:rPr>
          <w:rFonts w:hint="eastAsia" w:ascii="宋体" w:hAnsi="宋体" w:eastAsia="宋体" w:cs="宋体"/>
          <w:sz w:val="24"/>
          <w:szCs w:val="28"/>
          <w:lang w:eastAsia="zh-CN"/>
        </w:rPr>
        <w:t>）</w:t>
      </w:r>
      <w:r>
        <w:rPr>
          <w:rFonts w:hint="eastAsia" w:ascii="宋体" w:hAnsi="宋体" w:eastAsia="宋体" w:cs="宋体"/>
          <w:sz w:val="24"/>
          <w:szCs w:val="28"/>
        </w:rPr>
        <w:t xml:space="preserve"> </w:t>
      </w:r>
      <w:r>
        <w:rPr>
          <w:rFonts w:hint="eastAsia" w:ascii="宋体" w:hAnsi="宋体" w:eastAsia="宋体" w:cs="宋体"/>
          <w:sz w:val="24"/>
        </w:rPr>
        <w:t>检修信息</w:t>
      </w:r>
      <w:r>
        <w:rPr>
          <w:rFonts w:hint="eastAsia" w:ascii="宋体" w:hAnsi="宋体" w:eastAsia="宋体" w:cs="宋体"/>
          <w:sz w:val="24"/>
          <w:szCs w:val="28"/>
        </w:rPr>
        <w:t>模块</w:t>
      </w:r>
      <w:r>
        <w:rPr>
          <w:rFonts w:hint="eastAsia" w:ascii="宋体" w:hAnsi="宋体" w:eastAsia="宋体" w:cs="宋体"/>
          <w:sz w:val="24"/>
        </w:rPr>
        <w:t>应该为员工以及班组长提供检修规程信息，例如：检修项目检修内容检修方法检修设备检修要求，以便员工检修时比较有针对性。</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用户用例图如下：</w:t>
      </w:r>
    </w:p>
    <w:p>
      <w:pPr>
        <w:pStyle w:val="7"/>
        <w:snapToGrid w:val="0"/>
        <w:spacing w:line="360" w:lineRule="auto"/>
        <w:ind w:firstLine="472" w:firstLineChars="200"/>
        <w:rPr>
          <w:rFonts w:asciiTheme="minorEastAsia" w:hAnsiTheme="minorEastAsia" w:cstheme="minorEastAsia"/>
          <w:sz w:val="24"/>
        </w:rPr>
      </w:pP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1</w:t>
      </w:r>
      <w:r>
        <w:rPr>
          <w:rFonts w:hint="eastAsia" w:asciiTheme="minorEastAsia" w:hAnsiTheme="minorEastAsia" w:cstheme="minorEastAsia"/>
          <w:sz w:val="24"/>
          <w:lang w:eastAsia="zh-CN"/>
        </w:rPr>
        <w:t>）</w:t>
      </w:r>
      <w:r>
        <w:rPr>
          <w:rFonts w:hint="eastAsia" w:asciiTheme="minorEastAsia" w:hAnsiTheme="minorEastAsia" w:cstheme="minorEastAsia"/>
          <w:sz w:val="24"/>
        </w:rPr>
        <w:t>管理员用户用例图，如图2-1:</w:t>
      </w:r>
      <w:r>
        <w:commentReference w:id="29"/>
      </w:r>
    </w:p>
    <w:p>
      <w:pPr>
        <w:pStyle w:val="7"/>
        <w:spacing w:line="360" w:lineRule="auto"/>
        <w:jc w:val="center"/>
      </w:pPr>
      <w:r>
        <w:object>
          <v:shape id="_x0000_i1026" o:spt="75" type="#_x0000_t75" style="height:316.5pt;width:380.2pt;" o:ole="t" filled="f" o:preferrelative="t" stroked="f" coordsize="21600,21600">
            <v:path/>
            <v:fill on="f" focussize="0,0"/>
            <v:stroke on="f" joinstyle="miter"/>
            <v:imagedata r:id="rId22" o:title=""/>
            <o:lock v:ext="edit" aspectratio="f"/>
            <w10:wrap type="none"/>
            <w10:anchorlock/>
          </v:shape>
          <o:OLEObject Type="Embed" ProgID="Visio.Drawing.11" ShapeID="_x0000_i1026" DrawAspect="Content" ObjectID="_1468075726" r:id="rId21">
            <o:LockedField>false</o:LockedField>
          </o:OLEObject>
        </w:object>
      </w:r>
    </w:p>
    <w:p>
      <w:pPr>
        <w:pStyle w:val="7"/>
        <w:spacing w:line="360" w:lineRule="auto"/>
        <w:jc w:val="center"/>
      </w:pPr>
      <w:commentRangeStart w:id="30"/>
      <w:r>
        <w:rPr>
          <w:rFonts w:hint="eastAsia" w:ascii="黑体" w:hAnsi="黑体" w:eastAsia="黑体" w:cs="黑体"/>
        </w:rPr>
        <w:t>图2-1  管理员用户用例图</w:t>
      </w:r>
      <w:commentRangeEnd w:id="30"/>
      <w:r>
        <w:commentReference w:id="30"/>
      </w:r>
    </w:p>
    <w:p>
      <w:pPr>
        <w:pStyle w:val="7"/>
        <w:numPr>
          <w:ilvl w:val="0"/>
          <w:numId w:val="10"/>
        </w:numPr>
        <w:spacing w:line="360" w:lineRule="auto"/>
        <w:ind w:firstLine="472" w:firstLineChars="200"/>
        <w:rPr>
          <w:rFonts w:asciiTheme="minorEastAsia" w:hAnsiTheme="minorEastAsia" w:cstheme="minorEastAsia"/>
          <w:sz w:val="24"/>
        </w:rPr>
      </w:pPr>
      <w:r>
        <w:rPr>
          <w:rFonts w:hint="eastAsia" w:asciiTheme="minorEastAsia" w:hAnsiTheme="minorEastAsia" w:cstheme="minorEastAsia"/>
          <w:sz w:val="24"/>
        </w:rPr>
        <w:t>员工用户用例图，如图2-2:</w:t>
      </w:r>
    </w:p>
    <w:p>
      <w:pPr>
        <w:pStyle w:val="7"/>
        <w:spacing w:line="360" w:lineRule="auto"/>
        <w:jc w:val="center"/>
      </w:pPr>
      <w:r>
        <w:object>
          <v:shape id="_x0000_i1027" o:spt="75" type="#_x0000_t75" style="height:256.4pt;width:374.9pt;" o:ole="t" filled="f" o:preferrelative="t" stroked="f" coordsize="21600,21600">
            <v:path/>
            <v:fill on="f" focussize="0,0"/>
            <v:stroke on="f" joinstyle="miter"/>
            <v:imagedata r:id="rId24" o:title=""/>
            <o:lock v:ext="edit" aspectratio="f"/>
            <w10:wrap type="none"/>
            <w10:anchorlock/>
          </v:shape>
          <o:OLEObject Type="Embed" ProgID="Visio.Drawing.11" ShapeID="_x0000_i1027" DrawAspect="Content" ObjectID="_1468075727" r:id="rId23">
            <o:LockedField>false</o:LockedField>
          </o:OLEObject>
        </w:object>
      </w:r>
    </w:p>
    <w:p>
      <w:pPr>
        <w:pStyle w:val="7"/>
        <w:spacing w:line="360" w:lineRule="auto"/>
        <w:jc w:val="center"/>
        <w:rPr>
          <w:rFonts w:ascii="黑体" w:hAnsi="黑体" w:eastAsia="黑体" w:cs="黑体"/>
        </w:rPr>
      </w:pPr>
      <w:r>
        <w:rPr>
          <w:rFonts w:hint="eastAsia" w:ascii="黑体" w:hAnsi="黑体" w:eastAsia="黑体" w:cs="黑体"/>
        </w:rPr>
        <w:t>图2-2  员工用户用例图</w:t>
      </w:r>
    </w:p>
    <w:p>
      <w:pPr>
        <w:pStyle w:val="7"/>
        <w:spacing w:line="360" w:lineRule="auto"/>
        <w:jc w:val="center"/>
        <w:rPr>
          <w:rFonts w:hint="eastAsia"/>
        </w:rPr>
      </w:pPr>
    </w:p>
    <w:p>
      <w:pPr>
        <w:snapToGrid w:val="0"/>
        <w:spacing w:line="360" w:lineRule="auto"/>
        <w:ind w:firstLine="560" w:firstLineChars="200"/>
        <w:outlineLvl w:val="2"/>
        <w:rPr>
          <w:rFonts w:ascii="黑体" w:hAnsi="黑体" w:eastAsia="黑体" w:cs="黑体"/>
          <w:sz w:val="28"/>
          <w:szCs w:val="28"/>
        </w:rPr>
      </w:pPr>
      <w:bookmarkStart w:id="33" w:name="_Toc82951823"/>
      <w:r>
        <w:rPr>
          <w:rFonts w:hint="eastAsia" w:ascii="黑体" w:hAnsi="黑体" w:eastAsia="黑体" w:cs="黑体"/>
          <w:sz w:val="28"/>
          <w:szCs w:val="28"/>
        </w:rPr>
        <w:t>2.2.2 性能需求分析</w:t>
      </w:r>
      <w:bookmarkEnd w:id="33"/>
    </w:p>
    <w:p>
      <w:pPr>
        <w:snapToGrid w:val="0"/>
        <w:spacing w:line="360" w:lineRule="auto"/>
        <w:ind w:firstLine="480" w:firstLineChars="200"/>
        <w:rPr>
          <w:rFonts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lang w:eastAsia="zh-CN"/>
        </w:rPr>
        <w:t>（</w:t>
      </w:r>
      <w:r>
        <w:rPr>
          <w:rFonts w:hint="eastAsia" w:ascii="宋体" w:hAnsi="宋体" w:eastAsia="宋体" w:cs="宋体"/>
          <w:color w:val="333333"/>
          <w:sz w:val="24"/>
          <w:shd w:val="clear" w:color="auto" w:fill="FFFFFF"/>
          <w:lang w:val="en-US" w:eastAsia="zh-CN"/>
        </w:rPr>
        <w:t>1</w:t>
      </w:r>
      <w:r>
        <w:rPr>
          <w:rFonts w:hint="eastAsia" w:ascii="宋体" w:hAnsi="宋体" w:eastAsia="宋体" w:cs="宋体"/>
          <w:color w:val="333333"/>
          <w:sz w:val="24"/>
          <w:shd w:val="clear" w:color="auto" w:fill="FFFFFF"/>
          <w:lang w:eastAsia="zh-CN"/>
        </w:rPr>
        <w:t>）</w:t>
      </w:r>
      <w:r>
        <w:rPr>
          <w:rFonts w:hint="eastAsia" w:ascii="宋体" w:hAnsi="宋体" w:eastAsia="宋体" w:cs="宋体"/>
          <w:color w:val="333333"/>
          <w:sz w:val="24"/>
          <w:shd w:val="clear" w:color="auto" w:fill="FFFFFF"/>
        </w:rPr>
        <w:t>清晰简洁的系统界面，便于用户操作，在管理或者查询上实用性强。</w:t>
      </w:r>
    </w:p>
    <w:p>
      <w:pPr>
        <w:snapToGrid w:val="0"/>
        <w:spacing w:line="360" w:lineRule="auto"/>
        <w:ind w:firstLine="480" w:firstLineChars="200"/>
        <w:rPr>
          <w:rFonts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lang w:eastAsia="zh-CN"/>
        </w:rPr>
        <w:t>（</w:t>
      </w:r>
      <w:r>
        <w:rPr>
          <w:rFonts w:hint="eastAsia" w:ascii="宋体" w:hAnsi="宋体" w:eastAsia="宋体" w:cs="宋体"/>
          <w:color w:val="333333"/>
          <w:sz w:val="24"/>
          <w:shd w:val="clear" w:color="auto" w:fill="FFFFFF"/>
          <w:lang w:val="en-US" w:eastAsia="zh-CN"/>
        </w:rPr>
        <w:t>2</w:t>
      </w:r>
      <w:r>
        <w:rPr>
          <w:rFonts w:hint="eastAsia" w:ascii="宋体" w:hAnsi="宋体" w:eastAsia="宋体" w:cs="宋体"/>
          <w:color w:val="333333"/>
          <w:sz w:val="24"/>
          <w:shd w:val="clear" w:color="auto" w:fill="FFFFFF"/>
          <w:lang w:eastAsia="zh-CN"/>
        </w:rPr>
        <w:t>）</w:t>
      </w:r>
      <w:r>
        <w:rPr>
          <w:rFonts w:hint="eastAsia" w:ascii="宋体" w:hAnsi="宋体" w:eastAsia="宋体" w:cs="宋体"/>
          <w:color w:val="333333"/>
          <w:sz w:val="24"/>
          <w:shd w:val="clear" w:color="auto" w:fill="FFFFFF"/>
        </w:rPr>
        <w:t xml:space="preserve">地铁场段管理，可跟踪员工班组长设备状况维修状况安全状况等现状。 </w:t>
      </w:r>
    </w:p>
    <w:p>
      <w:pPr>
        <w:snapToGrid w:val="0"/>
        <w:spacing w:line="360" w:lineRule="auto"/>
        <w:ind w:firstLine="480" w:firstLineChars="200"/>
        <w:rPr>
          <w:rFonts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lang w:eastAsia="zh-CN"/>
        </w:rPr>
        <w:t>（</w:t>
      </w:r>
      <w:r>
        <w:rPr>
          <w:rFonts w:hint="eastAsia" w:ascii="宋体" w:hAnsi="宋体" w:eastAsia="宋体" w:cs="宋体"/>
          <w:color w:val="333333"/>
          <w:sz w:val="24"/>
          <w:shd w:val="clear" w:color="auto" w:fill="FFFFFF"/>
          <w:lang w:val="en-US" w:eastAsia="zh-CN"/>
        </w:rPr>
        <w:t>3</w:t>
      </w:r>
      <w:r>
        <w:rPr>
          <w:rFonts w:hint="eastAsia" w:ascii="宋体" w:hAnsi="宋体" w:eastAsia="宋体" w:cs="宋体"/>
          <w:color w:val="333333"/>
          <w:sz w:val="24"/>
          <w:shd w:val="clear" w:color="auto" w:fill="FFFFFF"/>
          <w:lang w:eastAsia="zh-CN"/>
        </w:rPr>
        <w:t>）</w:t>
      </w:r>
      <w:r>
        <w:rPr>
          <w:rFonts w:hint="eastAsia" w:ascii="宋体" w:hAnsi="宋体" w:eastAsia="宋体" w:cs="宋体"/>
          <w:color w:val="333333"/>
          <w:sz w:val="24"/>
          <w:shd w:val="clear" w:color="auto" w:fill="FFFFFF"/>
        </w:rPr>
        <w:t xml:space="preserve">系统在维护是便捷，较高的安全性，满足用户在操作时简单易上手。 </w:t>
      </w:r>
    </w:p>
    <w:p>
      <w:pPr>
        <w:snapToGrid w:val="0"/>
        <w:spacing w:line="360" w:lineRule="auto"/>
        <w:ind w:firstLine="480" w:firstLineChars="200"/>
        <w:rPr>
          <w:rFonts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lang w:eastAsia="zh-CN"/>
        </w:rPr>
        <w:t>（</w:t>
      </w:r>
      <w:r>
        <w:rPr>
          <w:rFonts w:hint="eastAsia" w:ascii="宋体" w:hAnsi="宋体" w:eastAsia="宋体" w:cs="宋体"/>
          <w:color w:val="333333"/>
          <w:sz w:val="24"/>
          <w:shd w:val="clear" w:color="auto" w:fill="FFFFFF"/>
          <w:lang w:val="en-US" w:eastAsia="zh-CN"/>
        </w:rPr>
        <w:t>4</w:t>
      </w:r>
      <w:r>
        <w:rPr>
          <w:rFonts w:hint="eastAsia" w:ascii="宋体" w:hAnsi="宋体" w:eastAsia="宋体" w:cs="宋体"/>
          <w:color w:val="333333"/>
          <w:sz w:val="24"/>
          <w:shd w:val="clear" w:color="auto" w:fill="FFFFFF"/>
          <w:lang w:eastAsia="zh-CN"/>
        </w:rPr>
        <w:t>）</w:t>
      </w:r>
      <w:r>
        <w:rPr>
          <w:rFonts w:hint="eastAsia" w:ascii="宋体" w:hAnsi="宋体" w:eastAsia="宋体" w:cs="宋体"/>
          <w:color w:val="333333"/>
          <w:sz w:val="24"/>
          <w:shd w:val="clear" w:color="auto" w:fill="FFFFFF"/>
        </w:rPr>
        <w:t xml:space="preserve">提供员工信息组长信息等信息的同时能够快速批量导入。 </w:t>
      </w:r>
    </w:p>
    <w:p>
      <w:pPr>
        <w:snapToGrid w:val="0"/>
        <w:spacing w:line="360" w:lineRule="auto"/>
        <w:ind w:firstLine="480" w:firstLineChars="200"/>
        <w:rPr>
          <w:rFonts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lang w:eastAsia="zh-CN"/>
        </w:rPr>
        <w:t>（</w:t>
      </w:r>
      <w:r>
        <w:rPr>
          <w:rFonts w:hint="eastAsia" w:ascii="宋体" w:hAnsi="宋体" w:eastAsia="宋体" w:cs="宋体"/>
          <w:color w:val="333333"/>
          <w:sz w:val="24"/>
          <w:shd w:val="clear" w:color="auto" w:fill="FFFFFF"/>
          <w:lang w:val="en-US" w:eastAsia="zh-CN"/>
        </w:rPr>
        <w:t>5</w:t>
      </w:r>
      <w:r>
        <w:rPr>
          <w:rFonts w:hint="eastAsia" w:ascii="宋体" w:hAnsi="宋体" w:eastAsia="宋体" w:cs="宋体"/>
          <w:color w:val="333333"/>
          <w:sz w:val="24"/>
          <w:shd w:val="clear" w:color="auto" w:fill="FFFFFF"/>
          <w:lang w:eastAsia="zh-CN"/>
        </w:rPr>
        <w:t>）</w:t>
      </w:r>
      <w:r>
        <w:rPr>
          <w:rFonts w:hint="eastAsia" w:ascii="宋体" w:hAnsi="宋体" w:eastAsia="宋体" w:cs="宋体"/>
          <w:color w:val="333333"/>
          <w:sz w:val="24"/>
          <w:shd w:val="clear" w:color="auto" w:fill="FFFFFF"/>
        </w:rPr>
        <w:t>通过实施系统，地铁场段的管理水平可以得到进一步提升，信息管理人员的工作效率的提高。</w:t>
      </w:r>
    </w:p>
    <w:p>
      <w:pPr>
        <w:pStyle w:val="7"/>
        <w:rPr>
          <w:rFonts w:ascii="黑体" w:hAnsi="黑体" w:eastAsia="黑体" w:cs="黑体"/>
        </w:rPr>
      </w:pPr>
    </w:p>
    <w:p>
      <w:pPr>
        <w:pStyle w:val="7"/>
        <w:jc w:val="center"/>
      </w:pPr>
    </w:p>
    <w:p>
      <w:pPr>
        <w:rPr>
          <w:rFonts w:ascii="黑体" w:hAnsi="黑体" w:eastAsia="黑体" w:cs="黑体"/>
          <w:sz w:val="32"/>
          <w:szCs w:val="32"/>
        </w:rPr>
      </w:pPr>
      <w:r>
        <w:rPr>
          <w:rFonts w:hint="eastAsia" w:ascii="黑体" w:hAnsi="黑体" w:eastAsia="黑体" w:cs="黑体"/>
          <w:sz w:val="32"/>
          <w:szCs w:val="32"/>
        </w:rPr>
        <w:br w:type="page"/>
      </w:r>
    </w:p>
    <w:p>
      <w:pPr>
        <w:snapToGrid w:val="0"/>
        <w:spacing w:line="720" w:lineRule="auto"/>
        <w:jc w:val="center"/>
        <w:outlineLvl w:val="0"/>
        <w:rPr>
          <w:rFonts w:ascii="黑体" w:hAnsi="黑体" w:eastAsia="黑体" w:cs="黑体"/>
          <w:sz w:val="32"/>
          <w:szCs w:val="32"/>
        </w:rPr>
      </w:pPr>
      <w:bookmarkStart w:id="34" w:name="_Toc82951824"/>
      <w:r>
        <w:rPr>
          <w:rFonts w:hint="eastAsia" w:ascii="黑体" w:hAnsi="黑体" w:eastAsia="黑体" w:cs="黑体"/>
          <w:sz w:val="32"/>
          <w:szCs w:val="32"/>
        </w:rPr>
        <w:t>3 系统设计</w:t>
      </w:r>
      <w:bookmarkEnd w:id="34"/>
    </w:p>
    <w:p>
      <w:pPr>
        <w:pStyle w:val="7"/>
        <w:snapToGrid w:val="0"/>
        <w:spacing w:line="360" w:lineRule="auto"/>
        <w:ind w:firstLine="592" w:firstLineChars="200"/>
        <w:outlineLvl w:val="1"/>
        <w:rPr>
          <w:rFonts w:ascii="黑体" w:hAnsi="黑体" w:eastAsia="黑体" w:cs="黑体"/>
          <w:sz w:val="30"/>
          <w:szCs w:val="30"/>
        </w:rPr>
      </w:pPr>
      <w:bookmarkStart w:id="35" w:name="_Toc82951825"/>
      <w:r>
        <w:rPr>
          <w:rFonts w:hint="eastAsia" w:ascii="黑体" w:hAnsi="黑体" w:eastAsia="黑体" w:cs="黑体"/>
          <w:sz w:val="30"/>
          <w:szCs w:val="30"/>
        </w:rPr>
        <w:t>3.1 系统结构设计</w:t>
      </w:r>
      <w:bookmarkEnd w:id="35"/>
    </w:p>
    <w:p>
      <w:pPr>
        <w:pStyle w:val="7"/>
        <w:snapToGrid w:val="0"/>
        <w:spacing w:line="360" w:lineRule="auto"/>
        <w:ind w:firstLine="472" w:firstLineChars="200"/>
        <w:rPr>
          <w:rFonts w:hint="eastAsia" w:ascii="宋体" w:hAnsi="宋体" w:eastAsia="宋体" w:cs="宋体"/>
          <w:sz w:val="24"/>
          <w:lang w:eastAsia="zh-CN"/>
        </w:rPr>
      </w:pPr>
      <w:r>
        <w:rPr>
          <w:rFonts w:hint="eastAsia" w:ascii="宋体" w:hAnsi="宋体" w:eastAsia="宋体" w:cs="宋体"/>
          <w:sz w:val="24"/>
        </w:rPr>
        <w:t>地铁场段管理系统的结构分为：系统管理、职位管理、员工管理、班组长管理、设备管理、列车管理、安全管理以及检修管理。如图3-1所示</w:t>
      </w:r>
      <w:r>
        <w:rPr>
          <w:rFonts w:hint="eastAsia" w:ascii="宋体" w:hAnsi="宋体" w:eastAsia="宋体" w:cs="宋体"/>
          <w:sz w:val="24"/>
          <w:lang w:eastAsia="zh-CN"/>
        </w:rPr>
        <w:t>。</w:t>
      </w:r>
    </w:p>
    <w:p>
      <w:pPr>
        <w:pStyle w:val="7"/>
        <w:snapToGrid w:val="0"/>
        <w:spacing w:line="360" w:lineRule="auto"/>
        <w:rPr>
          <w:rFonts w:ascii="宋体" w:hAnsi="宋体" w:eastAsia="宋体" w:cs="宋体"/>
          <w:sz w:val="24"/>
        </w:rPr>
      </w:pPr>
      <w:r>
        <w:object>
          <v:shape id="_x0000_i1028" o:spt="75" type="#_x0000_t75" style="height:136.15pt;width:415pt;" o:ole="t" filled="f" o:preferrelative="t" stroked="f" coordsize="21600,21600">
            <v:path/>
            <v:fill on="f" focussize="0,0"/>
            <v:stroke on="f" joinstyle="miter"/>
            <v:imagedata r:id="rId26" o:title=""/>
            <o:lock v:ext="edit" aspectratio="t"/>
            <w10:wrap type="none"/>
            <w10:anchorlock/>
          </v:shape>
          <o:OLEObject Type="Embed" ProgID="Visio.Drawing.11" ShapeID="_x0000_i1028" DrawAspect="Content" ObjectID="_1468075728" r:id="rId25">
            <o:LockedField>false</o:LockedField>
          </o:OLEObject>
        </w:object>
      </w:r>
    </w:p>
    <w:p>
      <w:pPr>
        <w:pStyle w:val="7"/>
        <w:spacing w:line="360" w:lineRule="auto"/>
        <w:jc w:val="center"/>
        <w:rPr>
          <w:rFonts w:ascii="黑体" w:hAnsi="黑体" w:eastAsia="黑体" w:cs="黑体"/>
          <w:sz w:val="30"/>
          <w:szCs w:val="30"/>
        </w:rPr>
      </w:pPr>
      <w:r>
        <w:rPr>
          <w:rFonts w:hint="eastAsia" w:ascii="黑体" w:hAnsi="黑体" w:eastAsia="黑体" w:cs="黑体"/>
        </w:rPr>
        <w:t>图3-1  地铁场段管理系统的功能图</w:t>
      </w:r>
    </w:p>
    <w:p>
      <w:pPr>
        <w:pStyle w:val="7"/>
        <w:snapToGrid w:val="0"/>
        <w:spacing w:line="360" w:lineRule="auto"/>
        <w:ind w:firstLine="592" w:firstLineChars="200"/>
        <w:outlineLvl w:val="1"/>
        <w:rPr>
          <w:rFonts w:ascii="黑体" w:hAnsi="黑体" w:eastAsia="黑体" w:cs="黑体"/>
          <w:sz w:val="30"/>
          <w:szCs w:val="30"/>
        </w:rPr>
      </w:pPr>
      <w:bookmarkStart w:id="36" w:name="_Toc82951826"/>
      <w:r>
        <w:rPr>
          <w:rFonts w:hint="eastAsia" w:ascii="黑体" w:hAnsi="黑体" w:eastAsia="黑体" w:cs="黑体"/>
          <w:sz w:val="30"/>
          <w:szCs w:val="30"/>
        </w:rPr>
        <w:t>3.2 功能模块设计</w:t>
      </w:r>
      <w:bookmarkEnd w:id="36"/>
    </w:p>
    <w:p>
      <w:pPr>
        <w:pStyle w:val="7"/>
        <w:snapToGrid w:val="0"/>
        <w:spacing w:line="360" w:lineRule="auto"/>
        <w:ind w:firstLine="472" w:firstLineChars="200"/>
      </w:pPr>
      <w:r>
        <w:rPr>
          <w:rFonts w:hint="eastAsia" w:ascii="宋体" w:hAnsi="宋体" w:eastAsia="宋体" w:cs="宋体"/>
          <w:sz w:val="24"/>
        </w:rPr>
        <w:t>地铁场段管理系统主要由登录功能、系统管理功能、职位管理模块等功能模块组成，其主要目的就是为了更加方便快捷的管理地铁场段的信息，方便管理人员管理。</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72" w:firstLineChars="200"/>
        <w:textAlignment w:val="auto"/>
        <w:rPr>
          <w:sz w:val="24"/>
        </w:rPr>
      </w:pPr>
      <w:r>
        <w:rPr>
          <w:rFonts w:hint="eastAsia"/>
          <w:sz w:val="24"/>
          <w:lang w:eastAsia="zh-CN"/>
        </w:rPr>
        <w:t>（</w:t>
      </w:r>
      <w:r>
        <w:rPr>
          <w:rFonts w:hint="eastAsia"/>
          <w:sz w:val="24"/>
          <w:lang w:val="en-US" w:eastAsia="zh-CN"/>
        </w:rPr>
        <w:t>1</w:t>
      </w:r>
      <w:r>
        <w:rPr>
          <w:rFonts w:hint="eastAsia"/>
          <w:sz w:val="24"/>
          <w:lang w:eastAsia="zh-CN"/>
        </w:rPr>
        <w:t>）</w:t>
      </w:r>
      <w:r>
        <w:rPr>
          <w:rFonts w:hint="eastAsia"/>
          <w:sz w:val="24"/>
        </w:rPr>
        <w:t>登录功能模块设计</w:t>
      </w:r>
    </w:p>
    <w:p>
      <w:pPr>
        <w:pStyle w:val="7"/>
        <w:snapToGrid w:val="0"/>
        <w:spacing w:line="360" w:lineRule="auto"/>
        <w:ind w:firstLine="472" w:firstLineChars="200"/>
        <w:rPr>
          <w:rFonts w:ascii="宋体" w:hAnsi="宋体" w:eastAsia="宋体" w:cs="宋体"/>
          <w:sz w:val="24"/>
        </w:rPr>
      </w:pPr>
      <w:r>
        <w:rPr>
          <w:rFonts w:hint="eastAsia" w:ascii="宋体" w:hAnsi="宋体" w:eastAsia="宋体" w:cs="宋体"/>
          <w:sz w:val="24"/>
        </w:rPr>
        <w:t>用户输入用户名和密码，选择用户类型，判断用户名、密码、用户类型是否正确，如果正确则登录成功，反之得重新输入用户名、密码、用户类型。如图3-2所示。</w:t>
      </w:r>
    </w:p>
    <w:p>
      <w:pPr>
        <w:pStyle w:val="7"/>
        <w:jc w:val="center"/>
      </w:pPr>
      <w:r>
        <w:object>
          <v:shape id="_x0000_i1029" o:spt="75" type="#_x0000_t75" style="height:164.65pt;width:113.15pt;" o:ole="t" filled="f" o:preferrelative="t" stroked="f" coordsize="21600,21600">
            <v:path/>
            <v:fill on="f" focussize="0,0"/>
            <v:stroke on="f"/>
            <v:imagedata r:id="rId28" o:title=""/>
            <o:lock v:ext="edit" aspectratio="t"/>
            <w10:wrap type="none"/>
            <w10:anchorlock/>
          </v:shape>
          <o:OLEObject Type="Embed" ProgID="Visio.Drawing.11" ShapeID="_x0000_i1029" DrawAspect="Content" ObjectID="_1468075729" r:id="rId27">
            <o:LockedField>false</o:LockedField>
          </o:OLEObject>
        </w:object>
      </w:r>
    </w:p>
    <w:p>
      <w:pPr>
        <w:pStyle w:val="7"/>
        <w:spacing w:line="360" w:lineRule="auto"/>
        <w:jc w:val="center"/>
      </w:pPr>
      <w:r>
        <w:rPr>
          <w:rFonts w:hint="eastAsia" w:ascii="黑体" w:hAnsi="黑体" w:eastAsia="黑体" w:cs="黑体"/>
        </w:rPr>
        <w:t>图3-2  登录程序流程图</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72" w:firstLineChars="200"/>
        <w:textAlignment w:val="auto"/>
        <w:rPr>
          <w:rFonts w:asciiTheme="minorEastAsia" w:hAnsiTheme="minorEastAsia" w:cstheme="minorEastAsia"/>
          <w:sz w:val="24"/>
        </w:rPr>
      </w:pP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2</w:t>
      </w:r>
      <w:r>
        <w:rPr>
          <w:rFonts w:hint="eastAsia" w:asciiTheme="minorEastAsia" w:hAnsiTheme="minorEastAsia" w:cstheme="minorEastAsia"/>
          <w:sz w:val="24"/>
          <w:lang w:eastAsia="zh-CN"/>
        </w:rPr>
        <w:t>）</w:t>
      </w:r>
      <w:r>
        <w:rPr>
          <w:rFonts w:hint="eastAsia" w:asciiTheme="minorEastAsia" w:hAnsiTheme="minorEastAsia" w:cstheme="minorEastAsia"/>
          <w:sz w:val="24"/>
        </w:rPr>
        <w:t>修改密码功能模块设计</w:t>
      </w:r>
    </w:p>
    <w:p>
      <w:pPr>
        <w:pStyle w:val="7"/>
        <w:snapToGrid w:val="0"/>
        <w:spacing w:line="360" w:lineRule="auto"/>
        <w:ind w:firstLine="472" w:firstLineChars="200"/>
        <w:rPr>
          <w:rFonts w:asciiTheme="minorEastAsia" w:hAnsiTheme="minorEastAsia" w:cstheme="minorEastAsia"/>
          <w:sz w:val="24"/>
        </w:rPr>
      </w:pPr>
      <w:r>
        <w:rPr>
          <w:rFonts w:hint="eastAsia" w:asciiTheme="minorEastAsia" w:hAnsiTheme="minorEastAsia" w:cstheme="minorEastAsia"/>
          <w:sz w:val="24"/>
        </w:rPr>
        <w:t>用户登录系统后，可以进入系统管理来修改密码，输入旧密码、新密码并确认密码，保证新密码和确认密码一致的情况下则修改成功，如果不一致则就修改失败。如图3-3所示。</w:t>
      </w:r>
    </w:p>
    <w:p>
      <w:pPr>
        <w:pStyle w:val="7"/>
        <w:spacing w:line="360" w:lineRule="auto"/>
        <w:ind w:firstLine="412" w:firstLineChars="200"/>
        <w:jc w:val="center"/>
        <w:rPr>
          <w:rFonts w:asciiTheme="minorEastAsia" w:hAnsiTheme="minorEastAsia" w:cstheme="minorEastAsia"/>
          <w:sz w:val="24"/>
        </w:rPr>
      </w:pPr>
      <w:r>
        <w:object>
          <v:shape id="_x0000_i1030" o:spt="75" type="#_x0000_t75" style="height:344.65pt;width:163.35pt;" o:ole="t" filled="f" o:preferrelative="t" stroked="f" coordsize="21600,21600">
            <v:path/>
            <v:fill on="f" focussize="0,0"/>
            <v:stroke on="f"/>
            <v:imagedata r:id="rId30" o:title=""/>
            <o:lock v:ext="edit" aspectratio="t"/>
            <w10:wrap type="none"/>
            <w10:anchorlock/>
          </v:shape>
          <o:OLEObject Type="Embed" ProgID="Visio.Drawing.11" ShapeID="_x0000_i1030" DrawAspect="Content" ObjectID="_1468075730" r:id="rId29">
            <o:LockedField>false</o:LockedField>
          </o:OLEObject>
        </w:object>
      </w:r>
    </w:p>
    <w:p>
      <w:pPr>
        <w:pStyle w:val="7"/>
        <w:spacing w:line="360" w:lineRule="auto"/>
        <w:jc w:val="center"/>
        <w:rPr>
          <w:rFonts w:ascii="黑体" w:hAnsi="黑体" w:eastAsia="黑体" w:cs="黑体"/>
        </w:rPr>
      </w:pPr>
      <w:r>
        <w:rPr>
          <w:rFonts w:hint="eastAsia" w:ascii="黑体" w:hAnsi="黑体" w:eastAsia="黑体" w:cs="黑体"/>
        </w:rPr>
        <w:t>图3-3  修改密码程序流程图</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72" w:firstLineChars="200"/>
        <w:textAlignment w:val="auto"/>
        <w:rPr>
          <w:rFonts w:asciiTheme="minorEastAsia" w:hAnsiTheme="minorEastAsia" w:cstheme="minorEastAsia"/>
          <w:sz w:val="24"/>
        </w:rPr>
      </w:pP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3</w:t>
      </w:r>
      <w:r>
        <w:rPr>
          <w:rFonts w:hint="eastAsia" w:asciiTheme="minorEastAsia" w:hAnsiTheme="minorEastAsia" w:cstheme="minorEastAsia"/>
          <w:sz w:val="24"/>
          <w:lang w:eastAsia="zh-CN"/>
        </w:rPr>
        <w:t>）</w:t>
      </w:r>
      <w:r>
        <w:rPr>
          <w:rFonts w:hint="eastAsia" w:asciiTheme="minorEastAsia" w:hAnsiTheme="minorEastAsia" w:cstheme="minorEastAsia"/>
          <w:sz w:val="24"/>
        </w:rPr>
        <w:t>职位管理功能模块</w:t>
      </w:r>
    </w:p>
    <w:p>
      <w:pPr>
        <w:pStyle w:val="7"/>
        <w:snapToGrid w:val="0"/>
        <w:spacing w:line="360" w:lineRule="auto"/>
        <w:ind w:firstLine="472" w:firstLineChars="200"/>
        <w:rPr>
          <w:rFonts w:hint="eastAsia" w:asciiTheme="minorEastAsia" w:hAnsiTheme="minorEastAsia" w:cstheme="minorEastAsia"/>
          <w:sz w:val="24"/>
          <w:lang w:eastAsia="zh-CN"/>
        </w:rPr>
      </w:pPr>
      <w:r>
        <w:rPr>
          <w:rFonts w:hint="eastAsia" w:asciiTheme="minorEastAsia" w:hAnsiTheme="minorEastAsia" w:cstheme="minorEastAsia"/>
          <w:sz w:val="24"/>
        </w:rPr>
        <w:t>管理员对职位的名称、信息进行添加、修改等操作；添加完信息查看信息是否添加成功后退出</w:t>
      </w:r>
      <w:r>
        <w:rPr>
          <w:rFonts w:hint="eastAsia" w:asciiTheme="minorEastAsia" w:hAnsiTheme="minorEastAsia" w:cstheme="minorEastAsia"/>
          <w:sz w:val="24"/>
          <w:lang w:eastAsia="zh-CN"/>
        </w:rPr>
        <w:t>。</w:t>
      </w:r>
      <w:r>
        <w:rPr>
          <w:rFonts w:hint="eastAsia" w:asciiTheme="minorEastAsia" w:hAnsiTheme="minorEastAsia" w:cstheme="minorEastAsia"/>
          <w:sz w:val="24"/>
        </w:rPr>
        <w:t>如图3-4</w:t>
      </w:r>
      <w:r>
        <w:rPr>
          <w:rFonts w:hint="eastAsia" w:asciiTheme="minorEastAsia" w:hAnsiTheme="minorEastAsia" w:cstheme="minorEastAsia"/>
          <w:sz w:val="24"/>
          <w:lang w:eastAsia="zh-CN"/>
        </w:rPr>
        <w:t>所示。</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72" w:firstLineChars="200"/>
        <w:textAlignment w:val="auto"/>
        <w:rPr>
          <w:rFonts w:asciiTheme="minorEastAsia" w:hAnsiTheme="minorEastAsia" w:cstheme="minorEastAsia"/>
          <w:sz w:val="24"/>
        </w:rPr>
      </w:pP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4</w:t>
      </w:r>
      <w:r>
        <w:rPr>
          <w:rFonts w:hint="eastAsia" w:asciiTheme="minorEastAsia" w:hAnsiTheme="minorEastAsia" w:cstheme="minorEastAsia"/>
          <w:sz w:val="24"/>
          <w:lang w:eastAsia="zh-CN"/>
        </w:rPr>
        <w:t>）</w:t>
      </w:r>
      <w:r>
        <w:rPr>
          <w:rFonts w:hint="eastAsia" w:asciiTheme="minorEastAsia" w:hAnsiTheme="minorEastAsia" w:cstheme="minorEastAsia"/>
          <w:sz w:val="24"/>
        </w:rPr>
        <w:t>员工管理功能模块</w:t>
      </w:r>
    </w:p>
    <w:p>
      <w:pPr>
        <w:pStyle w:val="7"/>
        <w:snapToGrid w:val="0"/>
        <w:spacing w:line="360" w:lineRule="auto"/>
        <w:ind w:firstLine="472" w:firstLineChars="200"/>
        <w:rPr>
          <w:rFonts w:hint="eastAsia" w:asciiTheme="minorEastAsia" w:hAnsiTheme="minorEastAsia" w:eastAsiaTheme="minorEastAsia" w:cstheme="minorEastAsia"/>
          <w:sz w:val="24"/>
          <w:lang w:eastAsia="zh-CN"/>
        </w:rPr>
      </w:pPr>
      <w:r>
        <w:rPr>
          <w:rFonts w:hint="eastAsia" w:asciiTheme="minorEastAsia" w:hAnsiTheme="minorEastAsia" w:cstheme="minorEastAsia"/>
          <w:sz w:val="24"/>
        </w:rPr>
        <w:t>管理员对员工的姓名、职位、性别、年龄、住址以及登录密码进行添加、修改等操作；添加完信息后，员工可以查看自己的信息，班组长可以查看员工信息</w:t>
      </w:r>
      <w:r>
        <w:rPr>
          <w:rFonts w:hint="eastAsia" w:asciiTheme="minorEastAsia" w:hAnsiTheme="minorEastAsia" w:cstheme="minorEastAsia"/>
          <w:sz w:val="24"/>
          <w:lang w:eastAsia="zh-CN"/>
        </w:rPr>
        <w:t>。如</w:t>
      </w:r>
      <w:r>
        <w:rPr>
          <w:rFonts w:hint="eastAsia" w:asciiTheme="minorEastAsia" w:hAnsiTheme="minorEastAsia" w:cstheme="minorEastAsia"/>
          <w:sz w:val="24"/>
        </w:rPr>
        <w:t>图3-5所示</w:t>
      </w:r>
      <w:r>
        <w:rPr>
          <w:rFonts w:hint="eastAsia" w:asciiTheme="minorEastAsia" w:hAnsiTheme="minorEastAsia" w:cstheme="minorEastAsia"/>
          <w:sz w:val="24"/>
          <w:lang w:eastAsia="zh-CN"/>
        </w:rPr>
        <w:t>。</w:t>
      </w:r>
    </w:p>
    <w:p>
      <w:pPr>
        <w:pStyle w:val="7"/>
        <w:spacing w:line="360" w:lineRule="auto"/>
        <w:jc w:val="center"/>
        <w:rPr>
          <w:rFonts w:asciiTheme="minorEastAsia" w:hAnsiTheme="minorEastAsia" w:cstheme="minorEastAsia"/>
          <w:sz w:val="24"/>
        </w:rPr>
      </w:pPr>
      <w:r>
        <w:object>
          <v:shape id="_x0000_i1031" o:spt="75" type="#_x0000_t75" style="height:335.8pt;width:172.55pt;" o:ole="t" filled="f" o:preferrelative="t" stroked="f" coordsize="21600,21600">
            <v:path/>
            <v:fill on="f" focussize="0,0"/>
            <v:stroke on="f"/>
            <v:imagedata r:id="rId32" o:title=""/>
            <o:lock v:ext="edit" aspectratio="t"/>
            <w10:wrap type="none"/>
            <w10:anchorlock/>
          </v:shape>
          <o:OLEObject Type="Embed" ProgID="Visio.Drawing.11" ShapeID="_x0000_i1031" DrawAspect="Content" ObjectID="_1468075731" r:id="rId31">
            <o:LockedField>false</o:LockedField>
          </o:OLEObject>
        </w:object>
      </w:r>
    </w:p>
    <w:p>
      <w:pPr>
        <w:pStyle w:val="7"/>
        <w:spacing w:line="360" w:lineRule="auto"/>
        <w:jc w:val="center"/>
        <w:rPr>
          <w:rFonts w:ascii="黑体" w:hAnsi="黑体" w:eastAsia="黑体" w:cs="黑体"/>
        </w:rPr>
      </w:pPr>
      <w:r>
        <w:rPr>
          <w:rFonts w:hint="eastAsia" w:ascii="黑体" w:hAnsi="黑体" w:eastAsia="黑体" w:cs="黑体"/>
        </w:rPr>
        <w:t>图3-4 职位添加程序流程图</w:t>
      </w:r>
    </w:p>
    <w:p>
      <w:pPr>
        <w:pStyle w:val="7"/>
        <w:spacing w:line="360" w:lineRule="auto"/>
        <w:jc w:val="center"/>
        <w:rPr>
          <w:rFonts w:asciiTheme="minorEastAsia" w:hAnsiTheme="minorEastAsia" w:cstheme="minorEastAsia"/>
          <w:sz w:val="24"/>
        </w:rPr>
      </w:pPr>
      <w:r>
        <w:object>
          <v:shape id="_x0000_i1032" o:spt="75" type="#_x0000_t75" style="height:303.15pt;width:147.65pt;" o:ole="t" filled="f" o:preferrelative="t" stroked="f" coordsize="21600,21600">
            <v:path/>
            <v:fill on="f" focussize="0,0"/>
            <v:stroke on="f" joinstyle="miter"/>
            <v:imagedata r:id="rId34" o:title=""/>
            <o:lock v:ext="edit" aspectratio="t"/>
            <w10:wrap type="none"/>
            <w10:anchorlock/>
          </v:shape>
          <o:OLEObject Type="Embed" ProgID="Visio.Drawing.11" ShapeID="_x0000_i1032" DrawAspect="Content" ObjectID="_1468075732" r:id="rId33">
            <o:LockedField>false</o:LockedField>
          </o:OLEObject>
        </w:object>
      </w:r>
    </w:p>
    <w:p>
      <w:pPr>
        <w:pStyle w:val="7"/>
        <w:spacing w:line="360" w:lineRule="auto"/>
        <w:jc w:val="center"/>
        <w:rPr>
          <w:rFonts w:asciiTheme="minorEastAsia" w:hAnsiTheme="minorEastAsia" w:cstheme="minorEastAsia"/>
          <w:sz w:val="24"/>
        </w:rPr>
      </w:pPr>
      <w:r>
        <w:rPr>
          <w:rFonts w:hint="eastAsia" w:ascii="黑体" w:hAnsi="黑体" w:eastAsia="黑体" w:cs="黑体"/>
        </w:rPr>
        <w:t>图3-5  员工添加程序流程图</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72" w:firstLineChars="200"/>
        <w:textAlignment w:val="auto"/>
        <w:rPr>
          <w:rFonts w:asciiTheme="minorEastAsia" w:hAnsiTheme="minorEastAsia" w:cstheme="minorEastAsia"/>
          <w:sz w:val="24"/>
        </w:rPr>
      </w:pP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5</w:t>
      </w:r>
      <w:r>
        <w:rPr>
          <w:rFonts w:hint="eastAsia" w:asciiTheme="minorEastAsia" w:hAnsiTheme="minorEastAsia" w:cstheme="minorEastAsia"/>
          <w:sz w:val="24"/>
          <w:lang w:eastAsia="zh-CN"/>
        </w:rPr>
        <w:t>）</w:t>
      </w:r>
      <w:r>
        <w:rPr>
          <w:rFonts w:hint="eastAsia" w:asciiTheme="minorEastAsia" w:hAnsiTheme="minorEastAsia" w:cstheme="minorEastAsia"/>
          <w:sz w:val="24"/>
        </w:rPr>
        <w:t>班组长管理功能模块</w:t>
      </w:r>
    </w:p>
    <w:p>
      <w:pPr>
        <w:pStyle w:val="7"/>
        <w:keepNext w:val="0"/>
        <w:keepLines w:val="0"/>
        <w:pageBreakBefore w:val="0"/>
        <w:widowControl w:val="0"/>
        <w:kinsoku/>
        <w:wordWrap/>
        <w:overflowPunct/>
        <w:topLinePunct w:val="0"/>
        <w:autoSpaceDE/>
        <w:autoSpaceDN/>
        <w:bidi w:val="0"/>
        <w:adjustRightInd/>
        <w:snapToGrid w:val="0"/>
        <w:spacing w:line="360" w:lineRule="auto"/>
        <w:ind w:firstLine="472" w:firstLineChars="200"/>
        <w:textAlignment w:val="auto"/>
        <w:rPr>
          <w:rFonts w:asciiTheme="minorEastAsia" w:hAnsiTheme="minorEastAsia" w:cstheme="minorEastAsia"/>
          <w:sz w:val="24"/>
        </w:rPr>
      </w:pPr>
      <w:r>
        <w:rPr>
          <w:rFonts w:hint="eastAsia" w:asciiTheme="minorEastAsia" w:hAnsiTheme="minorEastAsia" w:cstheme="minorEastAsia"/>
          <w:sz w:val="24"/>
        </w:rPr>
        <w:t>管理员对班组长的姓名、性别、手机号、年龄以及登录密码进行添加、修改等操作；班组长可以查看自己的信息；</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72" w:firstLineChars="200"/>
        <w:textAlignment w:val="auto"/>
        <w:rPr>
          <w:rFonts w:asciiTheme="minorEastAsia" w:hAnsiTheme="minorEastAsia" w:cstheme="minorEastAsia"/>
          <w:sz w:val="24"/>
        </w:rPr>
      </w:pP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6</w:t>
      </w:r>
      <w:r>
        <w:rPr>
          <w:rFonts w:hint="eastAsia" w:asciiTheme="minorEastAsia" w:hAnsiTheme="minorEastAsia" w:cstheme="minorEastAsia"/>
          <w:sz w:val="24"/>
          <w:lang w:eastAsia="zh-CN"/>
        </w:rPr>
        <w:t>）</w:t>
      </w:r>
      <w:r>
        <w:rPr>
          <w:rFonts w:hint="eastAsia" w:asciiTheme="minorEastAsia" w:hAnsiTheme="minorEastAsia" w:cstheme="minorEastAsia"/>
          <w:sz w:val="24"/>
        </w:rPr>
        <w:t>设备管理功能模块</w:t>
      </w:r>
    </w:p>
    <w:p>
      <w:pPr>
        <w:pStyle w:val="7"/>
        <w:keepNext w:val="0"/>
        <w:keepLines w:val="0"/>
        <w:pageBreakBefore w:val="0"/>
        <w:widowControl w:val="0"/>
        <w:kinsoku/>
        <w:wordWrap/>
        <w:overflowPunct/>
        <w:topLinePunct w:val="0"/>
        <w:autoSpaceDE/>
        <w:autoSpaceDN/>
        <w:bidi w:val="0"/>
        <w:adjustRightInd/>
        <w:snapToGrid w:val="0"/>
        <w:spacing w:line="360" w:lineRule="auto"/>
        <w:ind w:firstLine="472" w:firstLineChars="200"/>
        <w:textAlignment w:val="auto"/>
        <w:rPr>
          <w:rFonts w:asciiTheme="minorEastAsia" w:hAnsiTheme="minorEastAsia" w:cstheme="minorEastAsia"/>
          <w:sz w:val="24"/>
        </w:rPr>
      </w:pPr>
      <w:r>
        <w:rPr>
          <w:rFonts w:hint="eastAsia" w:asciiTheme="minorEastAsia" w:hAnsiTheme="minorEastAsia" w:cstheme="minorEastAsia"/>
          <w:sz w:val="24"/>
        </w:rPr>
        <w:t>管理员对设备的名称、类型、购买金额、信息进行添加、修改等操作；员工可以查看设备信息；</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72" w:firstLineChars="200"/>
        <w:textAlignment w:val="auto"/>
        <w:rPr>
          <w:rFonts w:asciiTheme="minorEastAsia" w:hAnsiTheme="minorEastAsia" w:cstheme="minorEastAsia"/>
          <w:sz w:val="24"/>
        </w:rPr>
      </w:pP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7</w:t>
      </w:r>
      <w:r>
        <w:rPr>
          <w:rFonts w:hint="eastAsia" w:asciiTheme="minorEastAsia" w:hAnsiTheme="minorEastAsia" w:cstheme="minorEastAsia"/>
          <w:sz w:val="24"/>
          <w:lang w:eastAsia="zh-CN"/>
        </w:rPr>
        <w:t>）</w:t>
      </w:r>
      <w:r>
        <w:rPr>
          <w:rFonts w:hint="eastAsia" w:asciiTheme="minorEastAsia" w:hAnsiTheme="minorEastAsia" w:cstheme="minorEastAsia"/>
          <w:sz w:val="24"/>
        </w:rPr>
        <w:t>列车管理功能模块</w:t>
      </w:r>
    </w:p>
    <w:p>
      <w:pPr>
        <w:pStyle w:val="7"/>
        <w:keepNext w:val="0"/>
        <w:keepLines w:val="0"/>
        <w:pageBreakBefore w:val="0"/>
        <w:widowControl w:val="0"/>
        <w:kinsoku/>
        <w:wordWrap/>
        <w:overflowPunct/>
        <w:topLinePunct w:val="0"/>
        <w:autoSpaceDE/>
        <w:autoSpaceDN/>
        <w:bidi w:val="0"/>
        <w:adjustRightInd/>
        <w:snapToGrid w:val="0"/>
        <w:spacing w:line="360" w:lineRule="auto"/>
        <w:ind w:firstLine="472" w:firstLineChars="200"/>
        <w:textAlignment w:val="auto"/>
        <w:rPr>
          <w:rFonts w:asciiTheme="minorEastAsia" w:hAnsiTheme="minorEastAsia" w:cstheme="minorEastAsia"/>
          <w:sz w:val="24"/>
        </w:rPr>
      </w:pPr>
      <w:r>
        <w:rPr>
          <w:rFonts w:hint="eastAsia" w:asciiTheme="minorEastAsia" w:hAnsiTheme="minorEastAsia" w:cstheme="minorEastAsia"/>
          <w:sz w:val="24"/>
        </w:rPr>
        <w:t>管理员对列车的名称、发车时间、结束时间、乘务人员以及列车进行添加、修改等操作；班组长可以查看列车信息并安排员工进行检修；</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72" w:firstLineChars="200"/>
        <w:textAlignment w:val="auto"/>
        <w:rPr>
          <w:rFonts w:asciiTheme="minorEastAsia" w:hAnsiTheme="minorEastAsia" w:cstheme="minorEastAsia"/>
          <w:sz w:val="24"/>
        </w:rPr>
      </w:pP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8</w:t>
      </w:r>
      <w:r>
        <w:rPr>
          <w:rFonts w:hint="eastAsia" w:asciiTheme="minorEastAsia" w:hAnsiTheme="minorEastAsia" w:cstheme="minorEastAsia"/>
          <w:sz w:val="24"/>
          <w:lang w:eastAsia="zh-CN"/>
        </w:rPr>
        <w:t>）</w:t>
      </w:r>
      <w:r>
        <w:rPr>
          <w:rFonts w:hint="eastAsia" w:asciiTheme="minorEastAsia" w:hAnsiTheme="minorEastAsia" w:cstheme="minorEastAsia"/>
          <w:sz w:val="24"/>
        </w:rPr>
        <w:t>安全管理功能模块</w:t>
      </w:r>
    </w:p>
    <w:p>
      <w:pPr>
        <w:pStyle w:val="7"/>
        <w:keepNext w:val="0"/>
        <w:keepLines w:val="0"/>
        <w:pageBreakBefore w:val="0"/>
        <w:widowControl w:val="0"/>
        <w:kinsoku/>
        <w:wordWrap/>
        <w:overflowPunct/>
        <w:topLinePunct w:val="0"/>
        <w:autoSpaceDE/>
        <w:autoSpaceDN/>
        <w:bidi w:val="0"/>
        <w:adjustRightInd/>
        <w:snapToGrid w:val="0"/>
        <w:spacing w:line="360" w:lineRule="auto"/>
        <w:ind w:firstLine="472" w:firstLineChars="200"/>
        <w:textAlignment w:val="auto"/>
        <w:rPr>
          <w:rFonts w:asciiTheme="minorEastAsia" w:hAnsiTheme="minorEastAsia" w:cstheme="minorEastAsia"/>
          <w:sz w:val="24"/>
        </w:rPr>
      </w:pPr>
      <w:r>
        <w:rPr>
          <w:rFonts w:hint="eastAsia" w:asciiTheme="minorEastAsia" w:hAnsiTheme="minorEastAsia" w:cstheme="minorEastAsia"/>
          <w:sz w:val="24"/>
        </w:rPr>
        <w:t>管理员进行添加危险信息以及安全措施，员工和班组长都可以查看；</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72" w:firstLineChars="200"/>
        <w:textAlignment w:val="auto"/>
        <w:rPr>
          <w:rFonts w:asciiTheme="minorEastAsia" w:hAnsiTheme="minorEastAsia" w:cstheme="minorEastAsia"/>
          <w:sz w:val="24"/>
        </w:rPr>
      </w:pP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9</w:t>
      </w:r>
      <w:r>
        <w:rPr>
          <w:rFonts w:hint="eastAsia" w:asciiTheme="minorEastAsia" w:hAnsiTheme="minorEastAsia" w:cstheme="minorEastAsia"/>
          <w:sz w:val="24"/>
          <w:lang w:eastAsia="zh-CN"/>
        </w:rPr>
        <w:t>）</w:t>
      </w:r>
      <w:r>
        <w:rPr>
          <w:rFonts w:hint="eastAsia" w:asciiTheme="minorEastAsia" w:hAnsiTheme="minorEastAsia" w:cstheme="minorEastAsia"/>
          <w:sz w:val="24"/>
        </w:rPr>
        <w:t>检修管理功能模块</w:t>
      </w:r>
    </w:p>
    <w:p>
      <w:pPr>
        <w:pStyle w:val="7"/>
        <w:snapToGrid w:val="0"/>
        <w:spacing w:line="360" w:lineRule="auto"/>
        <w:ind w:firstLine="472" w:firstLineChars="200"/>
        <w:rPr>
          <w:rFonts w:asciiTheme="minorEastAsia" w:hAnsiTheme="minorEastAsia" w:cstheme="minorEastAsia"/>
          <w:sz w:val="24"/>
        </w:rPr>
      </w:pPr>
      <w:r>
        <w:rPr>
          <w:rFonts w:hint="eastAsia" w:asciiTheme="minorEastAsia" w:hAnsiTheme="minorEastAsia" w:cstheme="minorEastAsia"/>
          <w:sz w:val="24"/>
        </w:rPr>
        <w:t>管理员添加检修规章（检修名称、检修内容、检修方法、检修设备和检修要求），员工和班组长可以查看检修规章信息；</w:t>
      </w:r>
    </w:p>
    <w:p>
      <w:pPr>
        <w:snapToGrid w:val="0"/>
        <w:spacing w:line="360" w:lineRule="auto"/>
        <w:ind w:firstLine="600" w:firstLineChars="200"/>
        <w:outlineLvl w:val="1"/>
        <w:rPr>
          <w:rFonts w:ascii="黑体" w:hAnsi="黑体" w:eastAsia="黑体" w:cs="黑体"/>
          <w:sz w:val="30"/>
          <w:szCs w:val="30"/>
        </w:rPr>
      </w:pPr>
      <w:bookmarkStart w:id="37" w:name="_Toc82951827"/>
      <w:bookmarkStart w:id="38" w:name="_Toc11288"/>
      <w:r>
        <w:rPr>
          <w:rFonts w:hint="eastAsia" w:ascii="黑体" w:hAnsi="黑体" w:eastAsia="黑体" w:cs="黑体"/>
          <w:sz w:val="30"/>
          <w:szCs w:val="30"/>
        </w:rPr>
        <w:t>3.3 数据库设计</w:t>
      </w:r>
      <w:bookmarkEnd w:id="37"/>
      <w:bookmarkEnd w:id="38"/>
    </w:p>
    <w:p>
      <w:pPr>
        <w:snapToGrid w:val="0"/>
        <w:spacing w:line="360" w:lineRule="auto"/>
        <w:ind w:firstLine="560" w:firstLineChars="200"/>
        <w:outlineLvl w:val="2"/>
        <w:rPr>
          <w:sz w:val="28"/>
          <w:szCs w:val="28"/>
        </w:rPr>
      </w:pPr>
      <w:bookmarkStart w:id="39" w:name="_Toc82951828"/>
      <w:r>
        <w:rPr>
          <w:rFonts w:hint="eastAsia" w:ascii="黑体" w:hAnsi="黑体" w:cs="黑体"/>
          <w:sz w:val="28"/>
          <w:szCs w:val="28"/>
        </w:rPr>
        <w:t>3.3.1 数据库概念设计</w:t>
      </w:r>
      <w:bookmarkEnd w:id="39"/>
    </w:p>
    <w:p>
      <w:pPr>
        <w:snapToGrid w:val="0"/>
        <w:spacing w:line="360" w:lineRule="auto"/>
        <w:ind w:firstLine="480" w:firstLineChars="200"/>
        <w:rPr>
          <w:rFonts w:ascii="宋体" w:hAnsi="宋体" w:cs="宋体"/>
          <w:color w:val="000000"/>
          <w:sz w:val="24"/>
        </w:rPr>
      </w:pPr>
      <w:r>
        <w:rPr>
          <w:rFonts w:ascii="宋体" w:hAnsi="宋体" w:eastAsia="宋体" w:cs="宋体"/>
          <w:color w:val="0D0D0D" w:themeColor="text1" w:themeTint="F2"/>
          <w:sz w:val="24"/>
          <w14:textFill>
            <w14:solidFill>
              <w14:schemeClr w14:val="tx1">
                <w14:lumMod w14:val="95000"/>
                <w14:lumOff w14:val="5000"/>
              </w14:schemeClr>
            </w14:solidFill>
          </w14:textFill>
        </w:rPr>
        <w:t>根据系统的功能和选用的开发工具及</w:t>
      </w:r>
      <w:r>
        <w:rPr>
          <w:rFonts w:ascii="Times New Roman" w:hAnsi="Times New Roman" w:eastAsia="宋体" w:cs="Times New Roman"/>
          <w:color w:val="0D0D0D" w:themeColor="text1" w:themeTint="F2"/>
          <w:sz w:val="24"/>
          <w14:textFill>
            <w14:solidFill>
              <w14:schemeClr w14:val="tx1">
                <w14:lumMod w14:val="95000"/>
                <w14:lumOff w14:val="5000"/>
              </w14:schemeClr>
            </w14:solidFill>
          </w14:textFill>
        </w:rPr>
        <w:t>MySql</w:t>
      </w:r>
      <w:r>
        <w:rPr>
          <w:rFonts w:ascii="宋体" w:hAnsi="宋体" w:eastAsia="宋体" w:cs="宋体"/>
          <w:color w:val="0D0D0D" w:themeColor="text1" w:themeTint="F2"/>
          <w:sz w:val="24"/>
          <w14:textFill>
            <w14:solidFill>
              <w14:schemeClr w14:val="tx1">
                <w14:lumMod w14:val="95000"/>
                <w14:lumOff w14:val="5000"/>
              </w14:schemeClr>
            </w14:solidFill>
          </w14:textFill>
        </w:rPr>
        <w:t>数据库，对</w:t>
      </w:r>
      <w:r>
        <w:rPr>
          <w:rFonts w:hint="eastAsia" w:ascii="宋体" w:hAnsi="宋体" w:eastAsia="宋体" w:cs="宋体"/>
          <w:color w:val="0D0D0D" w:themeColor="text1" w:themeTint="F2"/>
          <w:sz w:val="24"/>
          <w14:textFill>
            <w14:solidFill>
              <w14:schemeClr w14:val="tx1">
                <w14:lumMod w14:val="95000"/>
                <w14:lumOff w14:val="5000"/>
              </w14:schemeClr>
            </w14:solidFill>
          </w14:textFill>
        </w:rPr>
        <w:t>地铁场段</w:t>
      </w:r>
      <w:r>
        <w:rPr>
          <w:rFonts w:ascii="宋体" w:hAnsi="宋体" w:eastAsia="宋体" w:cs="宋体"/>
          <w:color w:val="0D0D0D" w:themeColor="text1" w:themeTint="F2"/>
          <w:sz w:val="24"/>
          <w14:textFill>
            <w14:solidFill>
              <w14:schemeClr w14:val="tx1">
                <w14:lumMod w14:val="95000"/>
                <w14:lumOff w14:val="5000"/>
              </w14:schemeClr>
            </w14:solidFill>
          </w14:textFill>
        </w:rPr>
        <w:t>系统数据库进行了设计。数据库中</w:t>
      </w:r>
      <w:r>
        <w:rPr>
          <w:rFonts w:hint="eastAsia" w:ascii="宋体" w:hAnsi="宋体" w:eastAsia="宋体" w:cs="宋体"/>
          <w:color w:val="0D0D0D" w:themeColor="text1" w:themeTint="F2"/>
          <w:sz w:val="24"/>
          <w14:textFill>
            <w14:solidFill>
              <w14:schemeClr w14:val="tx1">
                <w14:lumMod w14:val="95000"/>
                <w14:lumOff w14:val="5000"/>
              </w14:schemeClr>
            </w14:solidFill>
          </w14:textFill>
        </w:rPr>
        <w:t>所有</w:t>
      </w:r>
      <w:r>
        <w:rPr>
          <w:rFonts w:ascii="宋体" w:hAnsi="宋体" w:eastAsia="宋体" w:cs="宋体"/>
          <w:color w:val="0D0D0D" w:themeColor="text1" w:themeTint="F2"/>
          <w:sz w:val="24"/>
          <w14:textFill>
            <w14:solidFill>
              <w14:schemeClr w14:val="tx1">
                <w14:lumMod w14:val="95000"/>
                <w14:lumOff w14:val="5000"/>
              </w14:schemeClr>
            </w14:solidFill>
          </w14:textFill>
        </w:rPr>
        <w:t>存储的数据对</w:t>
      </w:r>
      <w:r>
        <w:rPr>
          <w:rFonts w:hint="eastAsia" w:ascii="宋体" w:hAnsi="宋体" w:eastAsia="宋体" w:cs="宋体"/>
          <w:color w:val="0D0D0D" w:themeColor="text1" w:themeTint="F2"/>
          <w:sz w:val="24"/>
          <w14:textFill>
            <w14:solidFill>
              <w14:schemeClr w14:val="tx1">
                <w14:lumMod w14:val="95000"/>
                <w14:lumOff w14:val="5000"/>
              </w14:schemeClr>
            </w14:solidFill>
          </w14:textFill>
        </w:rPr>
        <w:t>本</w:t>
      </w:r>
      <w:r>
        <w:rPr>
          <w:rFonts w:ascii="宋体" w:hAnsi="宋体" w:eastAsia="宋体" w:cs="宋体"/>
          <w:color w:val="0D0D0D" w:themeColor="text1" w:themeTint="F2"/>
          <w:sz w:val="24"/>
          <w14:textFill>
            <w14:solidFill>
              <w14:schemeClr w14:val="tx1">
                <w14:lumMod w14:val="95000"/>
                <w14:lumOff w14:val="5000"/>
              </w14:schemeClr>
            </w14:solidFill>
          </w14:textFill>
        </w:rPr>
        <w:t>系统来说</w:t>
      </w:r>
      <w:r>
        <w:rPr>
          <w:rFonts w:hint="eastAsia" w:ascii="宋体" w:hAnsi="宋体" w:eastAsia="宋体" w:cs="宋体"/>
          <w:color w:val="0D0D0D" w:themeColor="text1" w:themeTint="F2"/>
          <w:sz w:val="24"/>
          <w14:textFill>
            <w14:solidFill>
              <w14:schemeClr w14:val="tx1">
                <w14:lumMod w14:val="95000"/>
                <w14:lumOff w14:val="5000"/>
              </w14:schemeClr>
            </w14:solidFill>
          </w14:textFill>
        </w:rPr>
        <w:t>都是</w:t>
      </w:r>
      <w:r>
        <w:rPr>
          <w:rFonts w:ascii="宋体" w:hAnsi="宋体" w:eastAsia="宋体" w:cs="宋体"/>
          <w:color w:val="0D0D0D" w:themeColor="text1" w:themeTint="F2"/>
          <w:sz w:val="24"/>
          <w14:textFill>
            <w14:solidFill>
              <w14:schemeClr w14:val="tx1">
                <w14:lumMod w14:val="95000"/>
                <w14:lumOff w14:val="5000"/>
              </w14:schemeClr>
            </w14:solidFill>
          </w14:textFill>
        </w:rPr>
        <w:t>是非常重要的数据，因此在设计数据库</w:t>
      </w:r>
      <w:r>
        <w:rPr>
          <w:rFonts w:hint="eastAsia" w:ascii="宋体" w:hAnsi="宋体" w:eastAsia="宋体" w:cs="宋体"/>
          <w:color w:val="0D0D0D" w:themeColor="text1" w:themeTint="F2"/>
          <w:sz w:val="24"/>
          <w14:textFill>
            <w14:solidFill>
              <w14:schemeClr w14:val="tx1">
                <w14:lumMod w14:val="95000"/>
                <w14:lumOff w14:val="5000"/>
              </w14:schemeClr>
            </w14:solidFill>
          </w14:textFill>
        </w:rPr>
        <w:t>时应格外注意</w:t>
      </w:r>
      <w:r>
        <w:rPr>
          <w:rFonts w:ascii="宋体" w:hAnsi="宋体" w:eastAsia="宋体" w:cs="宋体"/>
          <w:color w:val="0D0D0D" w:themeColor="text1" w:themeTint="F2"/>
          <w:sz w:val="24"/>
          <w14:textFill>
            <w14:solidFill>
              <w14:schemeClr w14:val="tx1">
                <w14:lumMod w14:val="95000"/>
                <w14:lumOff w14:val="5000"/>
              </w14:schemeClr>
            </w14:solidFill>
          </w14:textFill>
        </w:rPr>
        <w:t>数据结构的安全性完整性爆炸控制和恢复。通</w:t>
      </w:r>
      <w:r>
        <w:rPr>
          <w:rFonts w:hint="eastAsia" w:ascii="宋体" w:hAnsi="宋体" w:eastAsia="宋体" w:cs="宋体"/>
          <w:color w:val="0D0D0D" w:themeColor="text1" w:themeTint="F2"/>
          <w:sz w:val="24"/>
          <w14:textFill>
            <w14:solidFill>
              <w14:schemeClr w14:val="tx1">
                <w14:lumMod w14:val="95000"/>
                <w14:lumOff w14:val="5000"/>
              </w14:schemeClr>
            </w14:solidFill>
          </w14:textFill>
        </w:rPr>
        <w:t>过</w:t>
      </w:r>
      <w:r>
        <w:rPr>
          <w:rFonts w:ascii="宋体" w:hAnsi="宋体" w:eastAsia="宋体" w:cs="宋体"/>
          <w:color w:val="0D0D0D" w:themeColor="text1" w:themeTint="F2"/>
          <w:sz w:val="24"/>
          <w14:textFill>
            <w14:solidFill>
              <w14:schemeClr w14:val="tx1">
                <w14:lumMod w14:val="95000"/>
                <w14:lumOff w14:val="5000"/>
              </w14:schemeClr>
            </w14:solidFill>
          </w14:textFill>
        </w:rPr>
        <w:t>数据库管理系统提供持续的数据保护。</w:t>
      </w:r>
      <w:r>
        <w:rPr>
          <w:rFonts w:hint="eastAsia" w:ascii="宋体" w:hAnsi="宋体" w:cs="宋体"/>
          <w:color w:val="000000"/>
          <w:sz w:val="24"/>
        </w:rPr>
        <w:t>数据库的</w:t>
      </w:r>
      <w:r>
        <w:rPr>
          <w:rFonts w:ascii="Times New Roman" w:hAnsi="Times New Roman" w:cs="Times New Roman"/>
          <w:color w:val="000000"/>
          <w:sz w:val="24"/>
        </w:rPr>
        <w:t>E-R</w:t>
      </w:r>
      <w:r>
        <w:rPr>
          <w:rFonts w:hint="eastAsia" w:ascii="宋体" w:hAnsi="宋体" w:cs="宋体"/>
          <w:color w:val="000000"/>
          <w:sz w:val="24"/>
        </w:rPr>
        <w:t>图如图3-6</w:t>
      </w:r>
      <w:r>
        <w:rPr>
          <w:rFonts w:hint="eastAsia" w:ascii="宋体" w:hAnsi="宋体" w:cs="宋体"/>
          <w:color w:val="000000"/>
          <w:sz w:val="24"/>
          <w:lang w:eastAsia="zh-CN"/>
        </w:rPr>
        <w:t>所示</w:t>
      </w:r>
      <w:r>
        <w:rPr>
          <w:rFonts w:hint="eastAsia" w:ascii="宋体" w:hAnsi="宋体" w:cs="宋体"/>
          <w:color w:val="000000"/>
          <w:sz w:val="24"/>
        </w:rPr>
        <w:t>。</w:t>
      </w:r>
    </w:p>
    <w:p>
      <w:pPr>
        <w:pStyle w:val="7"/>
        <w:snapToGrid w:val="0"/>
        <w:spacing w:line="360" w:lineRule="auto"/>
        <w:ind w:firstLine="472"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班组长与员工之间是一对多的关系，一个班组长管理多名员工；员工与列车之间是多对一的关系，多名员工检修一辆列车；列车与班组长之间是一对多的关系，一辆列车有多名班组长管理。</w:t>
      </w:r>
    </w:p>
    <w:p>
      <w:pPr>
        <w:spacing w:line="360" w:lineRule="auto"/>
        <w:jc w:val="center"/>
        <w:rPr>
          <w:rFonts w:ascii="宋体" w:hAnsi="宋体" w:eastAsia="宋体" w:cs="宋体"/>
          <w:color w:val="000000"/>
          <w:sz w:val="24"/>
        </w:rPr>
      </w:pPr>
      <w:r>
        <w:rPr>
          <w:rFonts w:hint="eastAsia" w:ascii="宋体" w:hAnsi="宋体" w:eastAsia="宋体" w:cs="宋体"/>
          <w:color w:val="000000"/>
          <w:sz w:val="24"/>
        </w:rPr>
        <w:object>
          <v:shape id="_x0000_i1033" o:spt="75" type="#_x0000_t75" style="height:264.1pt;width:415.05pt;" o:ole="t" filled="f" o:preferrelative="t" stroked="f" coordsize="21600,21600">
            <v:path/>
            <v:fill on="f" focussize="0,0"/>
            <v:stroke on="f"/>
            <v:imagedata r:id="rId36" o:title=""/>
            <o:lock v:ext="edit" aspectratio="f"/>
            <w10:wrap type="none"/>
            <w10:anchorlock/>
          </v:shape>
          <o:OLEObject Type="Embed" ProgID="Visio.Drawing.11" ShapeID="_x0000_i1033" DrawAspect="Content" ObjectID="_1468075733" r:id="rId35">
            <o:LockedField>false</o:LockedField>
          </o:OLEObject>
        </w:object>
      </w:r>
    </w:p>
    <w:p>
      <w:pPr>
        <w:pStyle w:val="7"/>
        <w:spacing w:line="360" w:lineRule="auto"/>
        <w:jc w:val="center"/>
        <w:rPr>
          <w:rFonts w:ascii="黑体" w:hAnsi="黑体" w:eastAsia="黑体" w:cs="黑体"/>
        </w:rPr>
      </w:pPr>
      <w:r>
        <w:rPr>
          <w:rFonts w:hint="eastAsia" w:ascii="黑体" w:hAnsi="黑体" w:eastAsia="黑体" w:cs="黑体"/>
        </w:rPr>
        <w:t>图3-6  数据库E-R图</w:t>
      </w:r>
    </w:p>
    <w:p>
      <w:pPr>
        <w:pStyle w:val="22"/>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outlineLvl w:val="2"/>
        <w:rPr>
          <w:rFonts w:ascii="黑体" w:hAnsi="黑体" w:eastAsia="黑体" w:cs="黑体"/>
          <w:color w:val="000000"/>
          <w:sz w:val="28"/>
          <w:szCs w:val="28"/>
        </w:rPr>
      </w:pPr>
      <w:bookmarkStart w:id="40" w:name="_Toc82951829"/>
      <w:r>
        <w:rPr>
          <w:rFonts w:hint="eastAsia" w:ascii="黑体" w:hAnsi="黑体" w:eastAsia="黑体" w:cs="黑体"/>
          <w:color w:val="000000"/>
          <w:sz w:val="28"/>
          <w:szCs w:val="28"/>
        </w:rPr>
        <w:t>3.3.2 数据库逻辑设计</w:t>
      </w:r>
      <w:bookmarkEnd w:id="40"/>
    </w:p>
    <w:p>
      <w:pPr>
        <w:pStyle w:val="22"/>
        <w:numPr>
          <w:ilvl w:val="0"/>
          <w:numId w:val="0"/>
        </w:numPr>
        <w:snapToGrid w:val="0"/>
        <w:spacing w:line="360" w:lineRule="auto"/>
        <w:rPr>
          <w:rFonts w:ascii="宋体" w:hAnsi="宋体" w:cs="宋体"/>
          <w:sz w:val="24"/>
        </w:rPr>
      </w:pPr>
      <w:r>
        <w:rPr>
          <w:rFonts w:hint="eastAsia"/>
          <w:color w:val="000000"/>
          <w:sz w:val="24"/>
          <w:lang w:eastAsia="zh-CN"/>
        </w:rPr>
        <w:t>（</w:t>
      </w:r>
      <w:r>
        <w:rPr>
          <w:rFonts w:hint="eastAsia"/>
          <w:color w:val="000000"/>
          <w:sz w:val="24"/>
          <w:lang w:val="en-US" w:eastAsia="zh-CN"/>
        </w:rPr>
        <w:t>1</w:t>
      </w:r>
      <w:r>
        <w:rPr>
          <w:rFonts w:hint="eastAsia"/>
          <w:color w:val="000000"/>
          <w:sz w:val="24"/>
          <w:lang w:eastAsia="zh-CN"/>
        </w:rPr>
        <w:t>）</w:t>
      </w:r>
      <w:r>
        <w:rPr>
          <w:color w:val="000000"/>
          <w:sz w:val="24"/>
        </w:rPr>
        <w:t>dtcd_admin</w:t>
      </w:r>
      <w:r>
        <w:rPr>
          <w:rFonts w:hint="eastAsia" w:ascii="宋体" w:hAnsi="宋体" w:cs="宋体"/>
          <w:color w:val="000000"/>
          <w:sz w:val="24"/>
        </w:rPr>
        <w:t>管理员</w:t>
      </w:r>
      <w:r>
        <w:rPr>
          <w:rFonts w:hint="eastAsia" w:ascii="宋体" w:hAnsi="宋体" w:cs="宋体"/>
          <w:sz w:val="24"/>
        </w:rPr>
        <w:t>信息表，存储管理员的基本信息如表3-1</w:t>
      </w:r>
      <w:r>
        <w:rPr>
          <w:rFonts w:hint="eastAsia" w:ascii="宋体" w:hAnsi="宋体" w:cs="宋体"/>
          <w:sz w:val="24"/>
          <w:lang w:eastAsia="zh-CN"/>
        </w:rPr>
        <w:t>所示</w:t>
      </w:r>
      <w:r>
        <w:rPr>
          <w:rFonts w:hint="eastAsia" w:ascii="宋体" w:hAnsi="宋体" w:cs="宋体"/>
          <w:sz w:val="24"/>
        </w:rPr>
        <w:t>。</w:t>
      </w:r>
    </w:p>
    <w:p>
      <w:pPr>
        <w:pStyle w:val="22"/>
        <w:spacing w:line="360" w:lineRule="auto"/>
        <w:jc w:val="center"/>
        <w:rPr>
          <w:rFonts w:ascii="黑体" w:hAnsi="黑体" w:eastAsia="黑体" w:cs="黑体"/>
          <w:szCs w:val="21"/>
        </w:rPr>
      </w:pPr>
      <w:commentRangeStart w:id="31"/>
      <w:r>
        <w:rPr>
          <w:rFonts w:hint="eastAsia" w:ascii="黑体" w:hAnsi="黑体" w:eastAsia="黑体" w:cs="黑体"/>
          <w:szCs w:val="21"/>
        </w:rPr>
        <w:t>表3-1  管理员信息表</w:t>
      </w:r>
      <w:commentRangeEnd w:id="31"/>
      <w:r>
        <w:commentReference w:id="31"/>
      </w:r>
    </w:p>
    <w:tbl>
      <w:tblPr>
        <w:tblStyle w:val="1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2400"/>
        <w:gridCol w:w="1977"/>
        <w:gridCol w:w="1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6" w:type="pct"/>
            <w:tcBorders>
              <w:top w:val="single" w:color="auto" w:sz="12" w:space="0"/>
              <w:left w:val="nil"/>
              <w:bottom w:val="single" w:color="auto" w:sz="12"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b/>
                <w:bCs/>
                <w:spacing w:val="-2"/>
                <w:szCs w:val="21"/>
              </w:rPr>
              <w:t>字段</w:t>
            </w:r>
          </w:p>
        </w:tc>
        <w:tc>
          <w:tcPr>
            <w:tcW w:w="1408" w:type="pct"/>
            <w:tcBorders>
              <w:top w:val="single" w:color="auto" w:sz="12" w:space="0"/>
              <w:left w:val="single" w:color="auto" w:sz="4" w:space="0"/>
              <w:bottom w:val="single" w:color="auto" w:sz="12"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b/>
                <w:bCs/>
                <w:spacing w:val="-2"/>
                <w:szCs w:val="21"/>
              </w:rPr>
              <w:t>类型</w:t>
            </w:r>
          </w:p>
        </w:tc>
        <w:tc>
          <w:tcPr>
            <w:tcW w:w="1160" w:type="pct"/>
            <w:tcBorders>
              <w:top w:val="single" w:color="auto" w:sz="12" w:space="0"/>
              <w:left w:val="single" w:color="auto" w:sz="4" w:space="0"/>
              <w:bottom w:val="single" w:color="auto" w:sz="12"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b/>
                <w:bCs/>
                <w:spacing w:val="-2"/>
                <w:szCs w:val="21"/>
              </w:rPr>
              <w:t>大小</w:t>
            </w:r>
          </w:p>
        </w:tc>
        <w:tc>
          <w:tcPr>
            <w:tcW w:w="1094" w:type="pct"/>
            <w:tcBorders>
              <w:top w:val="single" w:color="auto" w:sz="12" w:space="0"/>
              <w:left w:val="single" w:color="auto" w:sz="4" w:space="0"/>
              <w:bottom w:val="single" w:color="auto" w:sz="12" w:space="0"/>
              <w:right w:val="nil"/>
            </w:tcBorders>
            <w:vAlign w:val="center"/>
          </w:tcPr>
          <w:p>
            <w:pPr>
              <w:jc w:val="center"/>
              <w:rPr>
                <w:rFonts w:ascii="宋体" w:hAnsi="宋体" w:eastAsia="宋体" w:cs="宋体"/>
                <w:spacing w:val="-2"/>
                <w:szCs w:val="21"/>
              </w:rPr>
            </w:pPr>
            <w:r>
              <w:rPr>
                <w:rFonts w:hint="eastAsia" w:ascii="宋体" w:hAnsi="宋体" w:eastAsia="宋体" w:cs="宋体"/>
                <w:b/>
                <w:bCs/>
                <w:spacing w:val="-2"/>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6" w:type="pct"/>
            <w:tcBorders>
              <w:top w:val="single" w:color="auto" w:sz="12" w:space="0"/>
              <w:left w:val="nil"/>
              <w:bottom w:val="single" w:color="auto" w:sz="4" w:space="0"/>
              <w:right w:val="single" w:color="auto" w:sz="4" w:space="0"/>
            </w:tcBorders>
            <w:vAlign w:val="center"/>
          </w:tcPr>
          <w:p>
            <w:pPr>
              <w:jc w:val="center"/>
              <w:rPr>
                <w:rFonts w:hint="eastAsia" w:ascii="宋体" w:hAnsi="宋体" w:eastAsia="宋体" w:cs="宋体"/>
                <w:spacing w:val="-2"/>
                <w:szCs w:val="21"/>
              </w:rPr>
            </w:pPr>
            <w:r>
              <w:rPr>
                <w:rFonts w:hint="eastAsia" w:ascii="宋体" w:hAnsi="宋体" w:eastAsia="宋体" w:cs="宋体"/>
                <w:spacing w:val="-2"/>
                <w:szCs w:val="21"/>
              </w:rPr>
              <w:t>id</w:t>
            </w:r>
          </w:p>
        </w:tc>
        <w:tc>
          <w:tcPr>
            <w:tcW w:w="1408" w:type="pct"/>
            <w:tcBorders>
              <w:top w:val="single" w:color="auto" w:sz="12" w:space="0"/>
              <w:left w:val="single" w:color="auto" w:sz="4" w:space="0"/>
              <w:bottom w:val="single" w:color="auto" w:sz="4" w:space="0"/>
              <w:right w:val="single" w:color="auto" w:sz="4" w:space="0"/>
            </w:tcBorders>
            <w:vAlign w:val="center"/>
          </w:tcPr>
          <w:p>
            <w:pPr>
              <w:jc w:val="center"/>
              <w:rPr>
                <w:rFonts w:hint="eastAsia" w:ascii="宋体" w:hAnsi="宋体" w:eastAsia="宋体" w:cs="宋体"/>
                <w:spacing w:val="-2"/>
                <w:szCs w:val="21"/>
              </w:rPr>
            </w:pPr>
            <w:r>
              <w:rPr>
                <w:rFonts w:hint="eastAsia" w:ascii="宋体" w:hAnsi="宋体" w:eastAsia="宋体" w:cs="宋体"/>
                <w:spacing w:val="-2"/>
                <w:szCs w:val="21"/>
              </w:rPr>
              <w:t>int</w:t>
            </w:r>
          </w:p>
        </w:tc>
        <w:tc>
          <w:tcPr>
            <w:tcW w:w="1160" w:type="pct"/>
            <w:tcBorders>
              <w:top w:val="single" w:color="auto" w:sz="12" w:space="0"/>
              <w:left w:val="single" w:color="auto" w:sz="4" w:space="0"/>
              <w:bottom w:val="single" w:color="auto" w:sz="4" w:space="0"/>
              <w:right w:val="single" w:color="auto" w:sz="4" w:space="0"/>
            </w:tcBorders>
            <w:vAlign w:val="center"/>
          </w:tcPr>
          <w:p>
            <w:pPr>
              <w:jc w:val="center"/>
              <w:rPr>
                <w:rFonts w:hint="eastAsia" w:ascii="宋体" w:hAnsi="宋体" w:eastAsia="宋体" w:cs="宋体"/>
                <w:spacing w:val="-2"/>
                <w:szCs w:val="21"/>
              </w:rPr>
            </w:pPr>
            <w:r>
              <w:rPr>
                <w:rFonts w:hint="eastAsia" w:ascii="宋体" w:hAnsi="宋体" w:eastAsia="宋体" w:cs="宋体"/>
                <w:spacing w:val="-2"/>
                <w:szCs w:val="21"/>
              </w:rPr>
              <w:t>10</w:t>
            </w:r>
          </w:p>
        </w:tc>
        <w:tc>
          <w:tcPr>
            <w:tcW w:w="1094" w:type="pct"/>
            <w:tcBorders>
              <w:top w:val="single" w:color="auto" w:sz="12" w:space="0"/>
              <w:left w:val="single" w:color="auto" w:sz="4" w:space="0"/>
              <w:bottom w:val="single" w:color="auto" w:sz="4" w:space="0"/>
              <w:right w:val="nil"/>
            </w:tcBorders>
            <w:vAlign w:val="center"/>
          </w:tcPr>
          <w:p>
            <w:pPr>
              <w:jc w:val="center"/>
              <w:rPr>
                <w:rFonts w:hint="eastAsia" w:ascii="宋体" w:hAnsi="宋体" w:eastAsia="宋体" w:cs="宋体"/>
                <w:spacing w:val="-2"/>
                <w:szCs w:val="21"/>
              </w:rPr>
            </w:pPr>
            <w:r>
              <w:rPr>
                <w:rFonts w:hint="eastAsia" w:ascii="宋体" w:hAnsi="宋体" w:eastAsia="宋体" w:cs="宋体"/>
                <w:spacing w:val="-2"/>
                <w:szCs w:val="21"/>
              </w:rPr>
              <w:t>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7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name</w:t>
            </w:r>
          </w:p>
        </w:tc>
        <w:tc>
          <w:tcPr>
            <w:tcW w:w="2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zCs w:val="21"/>
              </w:rPr>
              <w:t>varchar</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20</w:t>
            </w:r>
          </w:p>
        </w:tc>
        <w:tc>
          <w:tcPr>
            <w:tcW w:w="1865" w:type="dxa"/>
            <w:tcBorders>
              <w:top w:val="single" w:color="auto" w:sz="4" w:space="0"/>
              <w:left w:val="single" w:color="auto" w:sz="4" w:space="0"/>
              <w:bottom w:val="single" w:color="auto" w:sz="4" w:space="0"/>
              <w:right w:val="nil"/>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预订人姓名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7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phonenumber</w:t>
            </w:r>
          </w:p>
        </w:tc>
        <w:tc>
          <w:tcPr>
            <w:tcW w:w="2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zCs w:val="21"/>
              </w:rPr>
              <w:t>varchar</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20</w:t>
            </w:r>
          </w:p>
        </w:tc>
        <w:tc>
          <w:tcPr>
            <w:tcW w:w="1865" w:type="dxa"/>
            <w:tcBorders>
              <w:top w:val="single" w:color="auto" w:sz="4" w:space="0"/>
              <w:left w:val="single" w:color="auto" w:sz="4" w:space="0"/>
              <w:bottom w:val="single" w:color="auto" w:sz="4" w:space="0"/>
              <w:right w:val="nil"/>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预订人电话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7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email</w:t>
            </w:r>
          </w:p>
        </w:tc>
        <w:tc>
          <w:tcPr>
            <w:tcW w:w="2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zCs w:val="21"/>
              </w:rPr>
              <w:t>varchar</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20</w:t>
            </w:r>
          </w:p>
        </w:tc>
        <w:tc>
          <w:tcPr>
            <w:tcW w:w="1865" w:type="dxa"/>
            <w:tcBorders>
              <w:top w:val="single" w:color="auto" w:sz="4" w:space="0"/>
              <w:left w:val="single" w:color="auto" w:sz="4" w:space="0"/>
              <w:bottom w:val="single" w:color="auto" w:sz="4" w:space="0"/>
              <w:right w:val="nil"/>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预订人邮箱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7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place</w:t>
            </w:r>
          </w:p>
        </w:tc>
        <w:tc>
          <w:tcPr>
            <w:tcW w:w="2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zCs w:val="21"/>
              </w:rPr>
              <w:t>varchar</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20</w:t>
            </w:r>
          </w:p>
        </w:tc>
        <w:tc>
          <w:tcPr>
            <w:tcW w:w="1865" w:type="dxa"/>
            <w:tcBorders>
              <w:top w:val="single" w:color="auto" w:sz="4" w:space="0"/>
              <w:left w:val="single" w:color="auto" w:sz="4" w:space="0"/>
              <w:bottom w:val="single" w:color="auto" w:sz="4" w:space="0"/>
              <w:right w:val="nil"/>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出行地点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7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number</w:t>
            </w:r>
          </w:p>
        </w:tc>
        <w:tc>
          <w:tcPr>
            <w:tcW w:w="2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int</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20</w:t>
            </w:r>
          </w:p>
        </w:tc>
        <w:tc>
          <w:tcPr>
            <w:tcW w:w="1865" w:type="dxa"/>
            <w:tcBorders>
              <w:top w:val="single" w:color="auto" w:sz="4" w:space="0"/>
              <w:left w:val="single" w:color="auto" w:sz="4" w:space="0"/>
              <w:bottom w:val="single" w:color="auto" w:sz="4" w:space="0"/>
              <w:right w:val="nil"/>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出行人数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77" w:type="dxa"/>
            <w:tcBorders>
              <w:top w:val="single" w:color="auto" w:sz="4" w:space="0"/>
              <w:left w:val="nil"/>
              <w:bottom w:val="single" w:color="auto" w:sz="12"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date</w:t>
            </w:r>
          </w:p>
        </w:tc>
        <w:tc>
          <w:tcPr>
            <w:tcW w:w="2400"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varchar</w:t>
            </w:r>
          </w:p>
        </w:tc>
        <w:tc>
          <w:tcPr>
            <w:tcW w:w="1977"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20</w:t>
            </w:r>
          </w:p>
        </w:tc>
        <w:tc>
          <w:tcPr>
            <w:tcW w:w="1865" w:type="dxa"/>
            <w:tcBorders>
              <w:top w:val="single" w:color="auto" w:sz="4" w:space="0"/>
              <w:left w:val="single" w:color="auto" w:sz="4" w:space="0"/>
              <w:bottom w:val="single" w:color="auto" w:sz="12" w:space="0"/>
              <w:right w:val="nil"/>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出行日期</w:t>
            </w:r>
          </w:p>
        </w:tc>
      </w:tr>
    </w:tbl>
    <w:p>
      <w:pPr>
        <w:pStyle w:val="22"/>
        <w:spacing w:line="360" w:lineRule="auto"/>
        <w:jc w:val="center"/>
        <w:rPr>
          <w:rFonts w:ascii="黑体" w:hAnsi="黑体" w:eastAsia="黑体" w:cs="黑体"/>
          <w:szCs w:val="21"/>
        </w:rPr>
      </w:pPr>
    </w:p>
    <w:p>
      <w:pPr>
        <w:pStyle w:val="22"/>
        <w:spacing w:line="360" w:lineRule="auto"/>
        <w:jc w:val="center"/>
        <w:rPr>
          <w:rFonts w:ascii="黑体" w:hAnsi="黑体" w:eastAsia="黑体" w:cs="黑体"/>
          <w:szCs w:val="21"/>
        </w:rPr>
      </w:pPr>
    </w:p>
    <w:p>
      <w:pPr>
        <w:pStyle w:val="22"/>
        <w:spacing w:line="360" w:lineRule="auto"/>
        <w:jc w:val="center"/>
        <w:rPr>
          <w:rFonts w:ascii="黑体" w:hAnsi="黑体" w:eastAsia="黑体" w:cs="黑体"/>
          <w:szCs w:val="21"/>
        </w:rPr>
      </w:pPr>
    </w:p>
    <w:p>
      <w:pPr>
        <w:pStyle w:val="22"/>
        <w:spacing w:line="360" w:lineRule="auto"/>
        <w:jc w:val="center"/>
        <w:rPr>
          <w:rFonts w:ascii="黑体" w:hAnsi="黑体" w:eastAsia="黑体" w:cs="黑体"/>
          <w:szCs w:val="21"/>
        </w:rPr>
      </w:pPr>
    </w:p>
    <w:p>
      <w:pPr>
        <w:pStyle w:val="22"/>
        <w:spacing w:line="360" w:lineRule="auto"/>
        <w:jc w:val="center"/>
        <w:rPr>
          <w:rFonts w:ascii="黑体" w:hAnsi="黑体" w:eastAsia="黑体" w:cs="黑体"/>
          <w:szCs w:val="21"/>
        </w:rPr>
      </w:pPr>
    </w:p>
    <w:p>
      <w:pPr>
        <w:pStyle w:val="22"/>
        <w:spacing w:line="360" w:lineRule="auto"/>
        <w:jc w:val="center"/>
        <w:rPr>
          <w:rFonts w:ascii="黑体" w:hAnsi="黑体" w:eastAsia="黑体" w:cs="黑体"/>
          <w:szCs w:val="21"/>
        </w:rPr>
      </w:pPr>
    </w:p>
    <w:p>
      <w:pPr>
        <w:pStyle w:val="22"/>
        <w:spacing w:line="360" w:lineRule="auto"/>
        <w:jc w:val="center"/>
        <w:rPr>
          <w:rFonts w:ascii="黑体" w:hAnsi="黑体" w:eastAsia="黑体" w:cs="黑体"/>
          <w:szCs w:val="21"/>
        </w:rPr>
      </w:pPr>
    </w:p>
    <w:p>
      <w:pPr>
        <w:pStyle w:val="22"/>
        <w:spacing w:line="360" w:lineRule="auto"/>
        <w:jc w:val="center"/>
        <w:rPr>
          <w:rFonts w:ascii="黑体" w:hAnsi="黑体" w:eastAsia="黑体" w:cs="黑体"/>
          <w:szCs w:val="21"/>
        </w:rPr>
      </w:pPr>
    </w:p>
    <w:p>
      <w:pPr>
        <w:pStyle w:val="22"/>
        <w:spacing w:line="360" w:lineRule="auto"/>
        <w:jc w:val="center"/>
        <w:rPr>
          <w:rFonts w:ascii="黑体" w:hAnsi="黑体" w:eastAsia="黑体" w:cs="黑体"/>
          <w:szCs w:val="21"/>
        </w:rPr>
      </w:pPr>
      <w:commentRangeStart w:id="32"/>
      <w:bookmarkStart w:id="41" w:name="_Toc24384"/>
      <w:r>
        <w:rPr>
          <w:rFonts w:hint="eastAsia" w:ascii="黑体" w:hAnsi="黑体" w:eastAsia="黑体" w:cs="黑体"/>
          <w:szCs w:val="21"/>
        </w:rPr>
        <w:t>表3-1  管理员信息表</w:t>
      </w:r>
      <w:commentRangeEnd w:id="32"/>
      <w:r>
        <w:rPr>
          <w:rFonts w:hint="eastAsia" w:ascii="黑体" w:hAnsi="黑体" w:eastAsia="黑体" w:cs="黑体"/>
          <w:szCs w:val="21"/>
        </w:rPr>
        <w:commentReference w:id="32"/>
      </w:r>
      <w:r>
        <w:rPr>
          <w:rFonts w:hint="eastAsia" w:ascii="黑体" w:hAnsi="黑体" w:eastAsia="黑体" w:cs="黑体"/>
          <w:szCs w:val="21"/>
        </w:rPr>
        <w:t>（续）</w:t>
      </w:r>
    </w:p>
    <w:tbl>
      <w:tblPr>
        <w:tblStyle w:val="1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2400"/>
        <w:gridCol w:w="1977"/>
        <w:gridCol w:w="1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6" w:type="pct"/>
            <w:tcBorders>
              <w:top w:val="single" w:color="auto" w:sz="12" w:space="0"/>
              <w:left w:val="nil"/>
              <w:bottom w:val="single" w:color="auto" w:sz="12"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b/>
                <w:bCs/>
                <w:spacing w:val="-2"/>
                <w:szCs w:val="21"/>
              </w:rPr>
              <w:t>字段</w:t>
            </w:r>
          </w:p>
        </w:tc>
        <w:tc>
          <w:tcPr>
            <w:tcW w:w="1408" w:type="pct"/>
            <w:tcBorders>
              <w:top w:val="single" w:color="auto" w:sz="12" w:space="0"/>
              <w:left w:val="single" w:color="auto" w:sz="4" w:space="0"/>
              <w:bottom w:val="single" w:color="auto" w:sz="12"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b/>
                <w:bCs/>
                <w:spacing w:val="-2"/>
                <w:szCs w:val="21"/>
              </w:rPr>
              <w:t>类型</w:t>
            </w:r>
          </w:p>
        </w:tc>
        <w:tc>
          <w:tcPr>
            <w:tcW w:w="1160" w:type="pct"/>
            <w:tcBorders>
              <w:top w:val="single" w:color="auto" w:sz="12" w:space="0"/>
              <w:left w:val="single" w:color="auto" w:sz="4" w:space="0"/>
              <w:bottom w:val="single" w:color="auto" w:sz="12"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b/>
                <w:bCs/>
                <w:spacing w:val="-2"/>
                <w:szCs w:val="21"/>
              </w:rPr>
              <w:t>大小</w:t>
            </w:r>
          </w:p>
        </w:tc>
        <w:tc>
          <w:tcPr>
            <w:tcW w:w="1094" w:type="pct"/>
            <w:tcBorders>
              <w:top w:val="single" w:color="auto" w:sz="12" w:space="0"/>
              <w:left w:val="single" w:color="auto" w:sz="4" w:space="0"/>
              <w:bottom w:val="single" w:color="auto" w:sz="12" w:space="0"/>
              <w:right w:val="nil"/>
            </w:tcBorders>
            <w:vAlign w:val="center"/>
          </w:tcPr>
          <w:p>
            <w:pPr>
              <w:jc w:val="center"/>
              <w:rPr>
                <w:rFonts w:ascii="宋体" w:hAnsi="宋体" w:eastAsia="宋体" w:cs="宋体"/>
                <w:spacing w:val="-2"/>
                <w:szCs w:val="21"/>
              </w:rPr>
            </w:pPr>
            <w:r>
              <w:rPr>
                <w:rFonts w:hint="eastAsia" w:ascii="宋体" w:hAnsi="宋体" w:eastAsia="宋体" w:cs="宋体"/>
                <w:b/>
                <w:bCs/>
                <w:spacing w:val="-2"/>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6" w:type="pct"/>
            <w:tcBorders>
              <w:top w:val="single" w:color="auto" w:sz="12" w:space="0"/>
              <w:left w:val="nil"/>
              <w:bottom w:val="single" w:color="auto" w:sz="4" w:space="0"/>
              <w:right w:val="single" w:color="auto" w:sz="4" w:space="0"/>
            </w:tcBorders>
            <w:vAlign w:val="center"/>
          </w:tcPr>
          <w:p>
            <w:pPr>
              <w:jc w:val="center"/>
              <w:rPr>
                <w:rFonts w:hint="eastAsia" w:ascii="宋体" w:hAnsi="宋体" w:eastAsia="宋体" w:cs="宋体"/>
                <w:spacing w:val="-2"/>
                <w:szCs w:val="21"/>
              </w:rPr>
            </w:pPr>
            <w:r>
              <w:rPr>
                <w:rFonts w:hint="eastAsia" w:ascii="宋体" w:hAnsi="宋体" w:eastAsia="宋体" w:cs="宋体"/>
                <w:spacing w:val="-2"/>
                <w:szCs w:val="21"/>
              </w:rPr>
              <w:t>id</w:t>
            </w:r>
          </w:p>
        </w:tc>
        <w:tc>
          <w:tcPr>
            <w:tcW w:w="1408" w:type="pct"/>
            <w:tcBorders>
              <w:top w:val="single" w:color="auto" w:sz="12" w:space="0"/>
              <w:left w:val="single" w:color="auto" w:sz="4" w:space="0"/>
              <w:bottom w:val="single" w:color="auto" w:sz="4" w:space="0"/>
              <w:right w:val="single" w:color="auto" w:sz="4" w:space="0"/>
            </w:tcBorders>
            <w:vAlign w:val="center"/>
          </w:tcPr>
          <w:p>
            <w:pPr>
              <w:jc w:val="center"/>
              <w:rPr>
                <w:rFonts w:hint="eastAsia" w:ascii="宋体" w:hAnsi="宋体" w:eastAsia="宋体" w:cs="宋体"/>
                <w:spacing w:val="-2"/>
                <w:szCs w:val="21"/>
              </w:rPr>
            </w:pPr>
            <w:r>
              <w:rPr>
                <w:rFonts w:hint="eastAsia" w:ascii="宋体" w:hAnsi="宋体" w:eastAsia="宋体" w:cs="宋体"/>
                <w:spacing w:val="-2"/>
                <w:szCs w:val="21"/>
              </w:rPr>
              <w:t>int</w:t>
            </w:r>
          </w:p>
        </w:tc>
        <w:tc>
          <w:tcPr>
            <w:tcW w:w="1160" w:type="pct"/>
            <w:tcBorders>
              <w:top w:val="single" w:color="auto" w:sz="12" w:space="0"/>
              <w:left w:val="single" w:color="auto" w:sz="4" w:space="0"/>
              <w:bottom w:val="single" w:color="auto" w:sz="4" w:space="0"/>
              <w:right w:val="single" w:color="auto" w:sz="4" w:space="0"/>
            </w:tcBorders>
            <w:vAlign w:val="center"/>
          </w:tcPr>
          <w:p>
            <w:pPr>
              <w:jc w:val="center"/>
              <w:rPr>
                <w:rFonts w:hint="eastAsia" w:ascii="宋体" w:hAnsi="宋体" w:eastAsia="宋体" w:cs="宋体"/>
                <w:spacing w:val="-2"/>
                <w:szCs w:val="21"/>
              </w:rPr>
            </w:pPr>
            <w:r>
              <w:rPr>
                <w:rFonts w:hint="eastAsia" w:ascii="宋体" w:hAnsi="宋体" w:eastAsia="宋体" w:cs="宋体"/>
                <w:spacing w:val="-2"/>
                <w:szCs w:val="21"/>
              </w:rPr>
              <w:t>10</w:t>
            </w:r>
          </w:p>
        </w:tc>
        <w:tc>
          <w:tcPr>
            <w:tcW w:w="1094" w:type="pct"/>
            <w:tcBorders>
              <w:top w:val="single" w:color="auto" w:sz="12" w:space="0"/>
              <w:left w:val="single" w:color="auto" w:sz="4" w:space="0"/>
              <w:bottom w:val="single" w:color="auto" w:sz="4" w:space="0"/>
              <w:right w:val="nil"/>
            </w:tcBorders>
            <w:vAlign w:val="center"/>
          </w:tcPr>
          <w:p>
            <w:pPr>
              <w:jc w:val="center"/>
              <w:rPr>
                <w:rFonts w:hint="eastAsia" w:ascii="宋体" w:hAnsi="宋体" w:eastAsia="宋体" w:cs="宋体"/>
                <w:spacing w:val="-2"/>
                <w:szCs w:val="21"/>
              </w:rPr>
            </w:pPr>
            <w:r>
              <w:rPr>
                <w:rFonts w:hint="eastAsia" w:ascii="宋体" w:hAnsi="宋体" w:eastAsia="宋体" w:cs="宋体"/>
                <w:spacing w:val="-2"/>
                <w:szCs w:val="21"/>
              </w:rPr>
              <w:t>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7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name</w:t>
            </w:r>
          </w:p>
        </w:tc>
        <w:tc>
          <w:tcPr>
            <w:tcW w:w="2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zCs w:val="21"/>
              </w:rPr>
              <w:t>varchar</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20</w:t>
            </w:r>
          </w:p>
        </w:tc>
        <w:tc>
          <w:tcPr>
            <w:tcW w:w="1865" w:type="dxa"/>
            <w:tcBorders>
              <w:top w:val="single" w:color="auto" w:sz="4" w:space="0"/>
              <w:left w:val="single" w:color="auto" w:sz="4" w:space="0"/>
              <w:bottom w:val="single" w:color="auto" w:sz="4" w:space="0"/>
              <w:right w:val="nil"/>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预订人姓名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7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phonenumber</w:t>
            </w:r>
          </w:p>
        </w:tc>
        <w:tc>
          <w:tcPr>
            <w:tcW w:w="2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zCs w:val="21"/>
              </w:rPr>
              <w:t>varchar</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20</w:t>
            </w:r>
          </w:p>
        </w:tc>
        <w:tc>
          <w:tcPr>
            <w:tcW w:w="1865" w:type="dxa"/>
            <w:tcBorders>
              <w:top w:val="single" w:color="auto" w:sz="4" w:space="0"/>
              <w:left w:val="single" w:color="auto" w:sz="4" w:space="0"/>
              <w:bottom w:val="single" w:color="auto" w:sz="4" w:space="0"/>
              <w:right w:val="nil"/>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预订人电话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7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email</w:t>
            </w:r>
          </w:p>
        </w:tc>
        <w:tc>
          <w:tcPr>
            <w:tcW w:w="2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zCs w:val="21"/>
              </w:rPr>
              <w:t>varchar</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20</w:t>
            </w:r>
          </w:p>
        </w:tc>
        <w:tc>
          <w:tcPr>
            <w:tcW w:w="1865" w:type="dxa"/>
            <w:tcBorders>
              <w:top w:val="single" w:color="auto" w:sz="4" w:space="0"/>
              <w:left w:val="single" w:color="auto" w:sz="4" w:space="0"/>
              <w:bottom w:val="single" w:color="auto" w:sz="4" w:space="0"/>
              <w:right w:val="nil"/>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预订人邮箱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7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place</w:t>
            </w:r>
          </w:p>
        </w:tc>
        <w:tc>
          <w:tcPr>
            <w:tcW w:w="2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zCs w:val="21"/>
              </w:rPr>
              <w:t>varchar</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20</w:t>
            </w:r>
          </w:p>
        </w:tc>
        <w:tc>
          <w:tcPr>
            <w:tcW w:w="1865" w:type="dxa"/>
            <w:tcBorders>
              <w:top w:val="single" w:color="auto" w:sz="4" w:space="0"/>
              <w:left w:val="single" w:color="auto" w:sz="4" w:space="0"/>
              <w:bottom w:val="single" w:color="auto" w:sz="4" w:space="0"/>
              <w:right w:val="nil"/>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出行地点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7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number</w:t>
            </w:r>
          </w:p>
        </w:tc>
        <w:tc>
          <w:tcPr>
            <w:tcW w:w="2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int</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20</w:t>
            </w:r>
          </w:p>
        </w:tc>
        <w:tc>
          <w:tcPr>
            <w:tcW w:w="1865" w:type="dxa"/>
            <w:tcBorders>
              <w:top w:val="single" w:color="auto" w:sz="4" w:space="0"/>
              <w:left w:val="single" w:color="auto" w:sz="4" w:space="0"/>
              <w:bottom w:val="single" w:color="auto" w:sz="4" w:space="0"/>
              <w:right w:val="nil"/>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出行人数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77" w:type="dxa"/>
            <w:tcBorders>
              <w:top w:val="single" w:color="auto" w:sz="4" w:space="0"/>
              <w:left w:val="nil"/>
              <w:bottom w:val="single" w:color="auto" w:sz="12"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date</w:t>
            </w:r>
          </w:p>
        </w:tc>
        <w:tc>
          <w:tcPr>
            <w:tcW w:w="2400"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varchar</w:t>
            </w:r>
          </w:p>
        </w:tc>
        <w:tc>
          <w:tcPr>
            <w:tcW w:w="1977"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20</w:t>
            </w:r>
          </w:p>
        </w:tc>
        <w:tc>
          <w:tcPr>
            <w:tcW w:w="1865" w:type="dxa"/>
            <w:tcBorders>
              <w:top w:val="single" w:color="auto" w:sz="4" w:space="0"/>
              <w:left w:val="single" w:color="auto" w:sz="4" w:space="0"/>
              <w:bottom w:val="single" w:color="auto" w:sz="12" w:space="0"/>
              <w:right w:val="nil"/>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出行日期</w:t>
            </w:r>
          </w:p>
        </w:tc>
      </w:tr>
    </w:tbl>
    <w:p>
      <w:pPr>
        <w:spacing w:line="360" w:lineRule="auto"/>
        <w:ind w:firstLine="480" w:firstLineChars="200"/>
        <w:rPr>
          <w:rFonts w:ascii="黑体" w:hAnsi="黑体" w:eastAsia="黑体" w:cs="黑体"/>
          <w:sz w:val="32"/>
          <w:szCs w:val="32"/>
        </w:rPr>
      </w:pPr>
      <w:r>
        <w:rPr>
          <w:rFonts w:hint="eastAsia" w:ascii="宋体" w:hAnsi="宋体" w:eastAsia="宋体" w:cs="宋体"/>
          <w:sz w:val="24"/>
        </w:rPr>
        <w:t>其他表略。</w:t>
      </w:r>
      <w:r>
        <w:rPr>
          <w:rFonts w:hint="eastAsia" w:ascii="黑体" w:hAnsi="黑体" w:eastAsia="黑体" w:cs="黑体"/>
          <w:sz w:val="32"/>
          <w:szCs w:val="32"/>
        </w:rPr>
        <w:br w:type="page"/>
      </w:r>
    </w:p>
    <w:p>
      <w:pPr>
        <w:snapToGrid w:val="0"/>
        <w:spacing w:line="720" w:lineRule="auto"/>
        <w:jc w:val="center"/>
        <w:outlineLvl w:val="0"/>
        <w:rPr>
          <w:rFonts w:ascii="黑体" w:hAnsi="黑体" w:eastAsia="黑体" w:cs="黑体"/>
          <w:sz w:val="32"/>
          <w:szCs w:val="32"/>
        </w:rPr>
      </w:pPr>
      <w:bookmarkStart w:id="42" w:name="_Toc82951830"/>
      <w:r>
        <w:rPr>
          <w:rFonts w:hint="eastAsia" w:ascii="黑体" w:hAnsi="黑体" w:eastAsia="黑体" w:cs="黑体"/>
          <w:sz w:val="32"/>
          <w:szCs w:val="32"/>
        </w:rPr>
        <w:t>4 系统</w:t>
      </w:r>
      <w:bookmarkEnd w:id="41"/>
      <w:r>
        <w:rPr>
          <w:rFonts w:hint="eastAsia" w:ascii="黑体" w:hAnsi="黑体" w:eastAsia="黑体" w:cs="黑体"/>
          <w:sz w:val="32"/>
          <w:szCs w:val="32"/>
        </w:rPr>
        <w:t>实现</w:t>
      </w:r>
      <w:bookmarkEnd w:id="42"/>
    </w:p>
    <w:p>
      <w:pPr>
        <w:snapToGrid w:val="0"/>
        <w:spacing w:line="360" w:lineRule="auto"/>
        <w:ind w:firstLine="600" w:firstLineChars="200"/>
        <w:outlineLvl w:val="1"/>
        <w:rPr>
          <w:rFonts w:ascii="黑体" w:hAnsi="黑体" w:eastAsia="黑体" w:cs="黑体"/>
          <w:sz w:val="30"/>
          <w:szCs w:val="30"/>
        </w:rPr>
      </w:pPr>
      <w:bookmarkStart w:id="43" w:name="_Toc82951831"/>
      <w:r>
        <w:rPr>
          <w:rFonts w:hint="eastAsia" w:ascii="黑体" w:hAnsi="黑体" w:eastAsia="黑体" w:cs="黑体"/>
          <w:sz w:val="30"/>
          <w:szCs w:val="30"/>
        </w:rPr>
        <w:t>4.1 系统前台界面的实现</w:t>
      </w:r>
      <w:bookmarkEnd w:id="43"/>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 xml:space="preserve">系统的界面设计主要包含了系统的登录界面、主界面以及各功能界面的设计与实现。 </w:t>
      </w:r>
    </w:p>
    <w:p>
      <w:pPr>
        <w:snapToGrid w:val="0"/>
        <w:spacing w:line="360" w:lineRule="auto"/>
        <w:ind w:firstLine="560" w:firstLineChars="200"/>
        <w:outlineLvl w:val="2"/>
        <w:rPr>
          <w:rFonts w:ascii="宋体" w:hAnsi="宋体" w:eastAsia="宋体" w:cs="宋体"/>
          <w:sz w:val="24"/>
        </w:rPr>
      </w:pPr>
      <w:bookmarkStart w:id="44" w:name="_Toc82951832"/>
      <w:r>
        <w:rPr>
          <w:rFonts w:hint="eastAsia" w:ascii="黑体" w:hAnsi="黑体" w:eastAsia="黑体" w:cs="黑体"/>
          <w:sz w:val="28"/>
          <w:szCs w:val="28"/>
        </w:rPr>
        <w:t>4.1.1 登录功能界面的实现</w:t>
      </w:r>
      <w:bookmarkEnd w:id="44"/>
    </w:p>
    <w:p>
      <w:pPr>
        <w:snapToGrid w:val="0"/>
        <w:spacing w:line="360" w:lineRule="auto"/>
        <w:ind w:firstLine="480" w:firstLineChars="200"/>
        <w:rPr>
          <w:rFonts w:hint="eastAsia" w:ascii="Times New Roman" w:hAnsi="Times New Roman" w:eastAsia="宋体" w:cs="Times New Roman"/>
          <w:sz w:val="24"/>
          <w:lang w:eastAsia="zh-CN"/>
        </w:rPr>
      </w:pPr>
      <w:r>
        <w:rPr>
          <w:rFonts w:ascii="Times New Roman" w:hAnsi="Times New Roman" w:eastAsia="宋体" w:cs="Times New Roman"/>
          <w:sz w:val="24"/>
        </w:rPr>
        <w:t>进入系统后首先需要登录才能进入主界面，本系统登录界面简洁明了，操作简单，该界面的设计首先在创建的view包里新建一个窗体（JFrame）命名为：LoginFrm，在面板里使用GroupLayout分组布局，使用标签（JLabel）文本框（JTextField）以及下拉列表框（JComBox）和按钮（JButton）进行登录界面的设计</w:t>
      </w:r>
      <w:r>
        <w:rPr>
          <w:rFonts w:hint="eastAsia" w:ascii="Times New Roman" w:hAnsi="Times New Roman" w:eastAsia="宋体" w:cs="Times New Roman"/>
          <w:sz w:val="24"/>
          <w:lang w:eastAsia="zh-CN"/>
        </w:rPr>
        <w:t>，</w:t>
      </w:r>
      <w:r>
        <w:rPr>
          <w:rFonts w:ascii="Times New Roman" w:hAnsi="Times New Roman" w:eastAsia="宋体" w:cs="Times New Roman"/>
          <w:sz w:val="24"/>
        </w:rPr>
        <w:t>如图4-1</w:t>
      </w:r>
      <w:r>
        <w:rPr>
          <w:rFonts w:hint="eastAsia" w:ascii="Times New Roman" w:hAnsi="Times New Roman" w:eastAsia="宋体" w:cs="Times New Roman"/>
          <w:sz w:val="24"/>
          <w:lang w:eastAsia="zh-CN"/>
        </w:rPr>
        <w:t>所示。</w:t>
      </w:r>
    </w:p>
    <w:p>
      <w:pPr>
        <w:pStyle w:val="7"/>
        <w:snapToGrid w:val="0"/>
        <w:spacing w:line="360" w:lineRule="auto"/>
      </w:pPr>
    </w:p>
    <w:p>
      <w:pPr>
        <w:spacing w:line="360" w:lineRule="auto"/>
        <w:jc w:val="center"/>
      </w:pPr>
      <w:r>
        <w:drawing>
          <wp:inline distT="0" distB="0" distL="114300" distR="114300">
            <wp:extent cx="3432175" cy="2308860"/>
            <wp:effectExtent l="0" t="0" r="15875" b="15240"/>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37"/>
                    <a:stretch>
                      <a:fillRect/>
                    </a:stretch>
                  </pic:blipFill>
                  <pic:spPr>
                    <a:xfrm>
                      <a:off x="0" y="0"/>
                      <a:ext cx="3432175" cy="2308860"/>
                    </a:xfrm>
                    <a:prstGeom prst="rect">
                      <a:avLst/>
                    </a:prstGeom>
                    <a:noFill/>
                    <a:ln>
                      <a:noFill/>
                    </a:ln>
                  </pic:spPr>
                </pic:pic>
              </a:graphicData>
            </a:graphic>
          </wp:inline>
        </w:drawing>
      </w:r>
    </w:p>
    <w:p>
      <w:pPr>
        <w:pStyle w:val="7"/>
        <w:spacing w:line="360" w:lineRule="auto"/>
        <w:jc w:val="center"/>
        <w:rPr>
          <w:rFonts w:ascii="黑体" w:hAnsi="黑体" w:eastAsia="黑体" w:cs="黑体"/>
        </w:rPr>
      </w:pPr>
      <w:r>
        <w:rPr>
          <w:rFonts w:hint="eastAsia" w:ascii="黑体" w:hAnsi="黑体" w:eastAsia="黑体" w:cs="黑体"/>
        </w:rPr>
        <w:t>图4-1  登录界面</w:t>
      </w:r>
    </w:p>
    <w:p>
      <w:pPr>
        <w:pStyle w:val="7"/>
        <w:snapToGrid w:val="0"/>
        <w:spacing w:line="360" w:lineRule="auto"/>
        <w:ind w:firstLine="552" w:firstLineChars="200"/>
        <w:outlineLvl w:val="2"/>
        <w:rPr>
          <w:rFonts w:ascii="黑体" w:hAnsi="黑体" w:eastAsia="黑体" w:cs="黑体"/>
          <w:sz w:val="28"/>
          <w:szCs w:val="28"/>
        </w:rPr>
      </w:pPr>
      <w:bookmarkStart w:id="45" w:name="_Toc82951833"/>
      <w:r>
        <w:rPr>
          <w:rFonts w:hint="eastAsia" w:ascii="黑体" w:hAnsi="黑体" w:eastAsia="黑体" w:cs="黑体"/>
          <w:sz w:val="28"/>
          <w:szCs w:val="28"/>
        </w:rPr>
        <w:t>4.1.2 员工管理界面的实现</w:t>
      </w:r>
      <w:bookmarkEnd w:id="45"/>
    </w:p>
    <w:p>
      <w:pPr>
        <w:snapToGrid w:val="0"/>
        <w:spacing w:line="360" w:lineRule="auto"/>
        <w:ind w:firstLine="480" w:firstLineChars="200"/>
        <w:rPr>
          <w:rFonts w:hint="eastAsia" w:ascii="Times New Roman" w:hAnsi="Times New Roman" w:cs="Times New Roman" w:eastAsiaTheme="minorEastAsia"/>
          <w:sz w:val="24"/>
          <w:lang w:eastAsia="zh-CN"/>
        </w:rPr>
      </w:pP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1</w:t>
      </w:r>
      <w:r>
        <w:rPr>
          <w:rFonts w:hint="eastAsia" w:asciiTheme="minorEastAsia" w:hAnsiTheme="minorEastAsia" w:cstheme="minorEastAsia"/>
          <w:sz w:val="24"/>
          <w:lang w:eastAsia="zh-CN"/>
        </w:rPr>
        <w:t>）</w:t>
      </w:r>
      <w:r>
        <w:rPr>
          <w:rFonts w:hint="eastAsia" w:ascii="Times New Roman" w:hAnsi="Times New Roman" w:cs="Times New Roman"/>
          <w:sz w:val="24"/>
        </w:rPr>
        <w:t>员工信息是为了添加员工信息，主要设计是在创建的view包里新建一个窗体（JFrame），在面板里使用GroupLayout分组布局，使用标签（JLabel）文本框（JTextField）</w:t>
      </w:r>
      <w:r>
        <w:rPr>
          <w:rFonts w:hint="eastAsia" w:ascii="Times New Roman" w:hAnsi="Times New Roman" w:cs="Times New Roman"/>
          <w:sz w:val="24"/>
          <w:lang w:eastAsia="zh-CN"/>
        </w:rPr>
        <w:t>、</w:t>
      </w:r>
      <w:r>
        <w:rPr>
          <w:rFonts w:hint="eastAsia" w:ascii="Times New Roman" w:hAnsi="Times New Roman" w:cs="Times New Roman"/>
          <w:sz w:val="24"/>
        </w:rPr>
        <w:t>按钮（JButton）</w:t>
      </w:r>
      <w:r>
        <w:rPr>
          <w:rFonts w:hint="eastAsia" w:ascii="Times New Roman" w:hAnsi="Times New Roman" w:cs="Times New Roman"/>
          <w:sz w:val="24"/>
          <w:lang w:eastAsia="zh-CN"/>
        </w:rPr>
        <w:t>、</w:t>
      </w:r>
      <w:r>
        <w:rPr>
          <w:rFonts w:hint="eastAsia" w:ascii="Times New Roman" w:hAnsi="Times New Roman" w:cs="Times New Roman"/>
          <w:sz w:val="24"/>
        </w:rPr>
        <w:t>列表框（JComBox）和单选按钮（JRadioButton）</w:t>
      </w:r>
      <w:r>
        <w:rPr>
          <w:rFonts w:hint="eastAsia" w:ascii="Times New Roman" w:hAnsi="Times New Roman" w:cs="Times New Roman"/>
          <w:sz w:val="24"/>
          <w:lang w:eastAsia="zh-CN"/>
        </w:rPr>
        <w:t>，</w:t>
      </w:r>
      <w:r>
        <w:rPr>
          <w:rFonts w:hint="eastAsia" w:ascii="Times New Roman" w:hAnsi="Times New Roman" w:cs="Times New Roman"/>
          <w:sz w:val="24"/>
        </w:rPr>
        <w:t>如图4-3</w:t>
      </w:r>
      <w:r>
        <w:rPr>
          <w:rFonts w:hint="eastAsia" w:ascii="Times New Roman" w:hAnsi="Times New Roman" w:cs="Times New Roman"/>
          <w:sz w:val="24"/>
          <w:lang w:eastAsia="zh-CN"/>
        </w:rPr>
        <w:t>所示。</w:t>
      </w:r>
    </w:p>
    <w:p>
      <w:pPr>
        <w:spacing w:line="360" w:lineRule="auto"/>
        <w:jc w:val="center"/>
      </w:pPr>
      <w:r>
        <w:drawing>
          <wp:inline distT="0" distB="0" distL="114300" distR="114300">
            <wp:extent cx="4010660" cy="2667635"/>
            <wp:effectExtent l="0" t="0" r="8890" b="18415"/>
            <wp:docPr id="1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3"/>
                    <pic:cNvPicPr>
                      <a:picLocks noChangeAspect="1"/>
                    </pic:cNvPicPr>
                  </pic:nvPicPr>
                  <pic:blipFill>
                    <a:blip r:embed="rId38"/>
                    <a:stretch>
                      <a:fillRect/>
                    </a:stretch>
                  </pic:blipFill>
                  <pic:spPr>
                    <a:xfrm>
                      <a:off x="0" y="0"/>
                      <a:ext cx="4010660" cy="2667635"/>
                    </a:xfrm>
                    <a:prstGeom prst="rect">
                      <a:avLst/>
                    </a:prstGeom>
                    <a:noFill/>
                    <a:ln>
                      <a:noFill/>
                    </a:ln>
                  </pic:spPr>
                </pic:pic>
              </a:graphicData>
            </a:graphic>
          </wp:inline>
        </w:drawing>
      </w:r>
    </w:p>
    <w:p>
      <w:pPr>
        <w:spacing w:line="360" w:lineRule="auto"/>
        <w:jc w:val="center"/>
        <w:rPr>
          <w:rFonts w:ascii="黑体" w:hAnsi="黑体" w:eastAsia="黑体" w:cs="黑体"/>
        </w:rPr>
      </w:pPr>
      <w:r>
        <w:rPr>
          <w:rFonts w:hint="eastAsia" w:ascii="黑体" w:hAnsi="黑体" w:eastAsia="黑体" w:cs="黑体"/>
        </w:rPr>
        <w:t>图4-3  添加员工界面</w:t>
      </w:r>
    </w:p>
    <w:p>
      <w:pPr>
        <w:snapToGrid w:val="0"/>
        <w:spacing w:line="360" w:lineRule="auto"/>
        <w:ind w:firstLine="480" w:firstLineChars="200"/>
        <w:rPr>
          <w:rFonts w:hint="eastAsia" w:ascii="Times New Roman" w:hAnsi="Times New Roman" w:cs="Times New Roman" w:eastAsiaTheme="minorEastAsia"/>
          <w:sz w:val="24"/>
          <w:lang w:eastAsia="zh-CN"/>
        </w:rPr>
      </w:pP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2</w:t>
      </w:r>
      <w:r>
        <w:rPr>
          <w:rFonts w:hint="eastAsia" w:asciiTheme="minorEastAsia" w:hAnsiTheme="minorEastAsia" w:cstheme="minorEastAsia"/>
          <w:sz w:val="24"/>
          <w:lang w:eastAsia="zh-CN"/>
        </w:rPr>
        <w:t>）</w:t>
      </w:r>
      <w:r>
        <w:rPr>
          <w:rFonts w:hint="eastAsia" w:ascii="Times New Roman" w:hAnsi="Times New Roman" w:cs="Times New Roman"/>
          <w:sz w:val="24"/>
        </w:rPr>
        <w:t>员工管理列表里是删除查看以及修改，主要设计是在创建的view包里新建一个窗体（JFrame），在面板里使用GroupLayout分组布局，使用标签（JLabel）文本框（JTextField）和按钮（JButton），列表框（JComBox）单选按钮（JRadioButton）以及滚动面板（JScorOllPane）在面板里面添加一个表格(JTable)</w:t>
      </w:r>
      <w:r>
        <w:rPr>
          <w:rFonts w:hint="eastAsia" w:ascii="Times New Roman" w:hAnsi="Times New Roman" w:cs="Times New Roman"/>
          <w:sz w:val="24"/>
          <w:lang w:eastAsia="zh-CN"/>
        </w:rPr>
        <w:t>，</w:t>
      </w:r>
      <w:r>
        <w:rPr>
          <w:rFonts w:hint="eastAsia" w:ascii="Times New Roman" w:hAnsi="Times New Roman" w:cs="Times New Roman"/>
          <w:sz w:val="24"/>
        </w:rPr>
        <w:t>如图4-4</w:t>
      </w:r>
      <w:r>
        <w:rPr>
          <w:rFonts w:hint="eastAsia" w:ascii="Times New Roman" w:hAnsi="Times New Roman" w:cs="Times New Roman"/>
          <w:sz w:val="24"/>
          <w:lang w:eastAsia="zh-CN"/>
        </w:rPr>
        <w:t>所示。</w:t>
      </w:r>
    </w:p>
    <w:p>
      <w:pPr>
        <w:spacing w:line="360" w:lineRule="auto"/>
        <w:jc w:val="center"/>
      </w:pPr>
      <w:r>
        <w:drawing>
          <wp:inline distT="0" distB="0" distL="114300" distR="114300">
            <wp:extent cx="5269865" cy="3653155"/>
            <wp:effectExtent l="0" t="0" r="6985" b="4445"/>
            <wp:docPr id="18"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4"/>
                    <pic:cNvPicPr>
                      <a:picLocks noChangeAspect="1"/>
                    </pic:cNvPicPr>
                  </pic:nvPicPr>
                  <pic:blipFill>
                    <a:blip r:embed="rId39"/>
                    <a:stretch>
                      <a:fillRect/>
                    </a:stretch>
                  </pic:blipFill>
                  <pic:spPr>
                    <a:xfrm>
                      <a:off x="0" y="0"/>
                      <a:ext cx="5269865" cy="3653155"/>
                    </a:xfrm>
                    <a:prstGeom prst="rect">
                      <a:avLst/>
                    </a:prstGeom>
                    <a:noFill/>
                    <a:ln>
                      <a:noFill/>
                    </a:ln>
                  </pic:spPr>
                </pic:pic>
              </a:graphicData>
            </a:graphic>
          </wp:inline>
        </w:drawing>
      </w:r>
    </w:p>
    <w:p>
      <w:pPr>
        <w:spacing w:line="360" w:lineRule="auto"/>
        <w:jc w:val="center"/>
        <w:rPr>
          <w:rFonts w:ascii="黑体" w:hAnsi="黑体" w:eastAsia="黑体" w:cs="黑体"/>
        </w:rPr>
      </w:pPr>
      <w:r>
        <w:rPr>
          <w:rFonts w:hint="eastAsia" w:ascii="黑体" w:hAnsi="黑体" w:eastAsia="黑体" w:cs="黑体"/>
        </w:rPr>
        <w:t>图4-4  员工管理界面</w:t>
      </w:r>
    </w:p>
    <w:p>
      <w:pPr>
        <w:pStyle w:val="7"/>
        <w:snapToGrid w:val="0"/>
        <w:spacing w:line="360" w:lineRule="auto"/>
        <w:ind w:firstLine="552" w:firstLineChars="200"/>
        <w:outlineLvl w:val="2"/>
        <w:rPr>
          <w:rFonts w:ascii="黑体" w:hAnsi="黑体" w:eastAsia="黑体" w:cs="黑体"/>
          <w:sz w:val="28"/>
          <w:szCs w:val="28"/>
        </w:rPr>
      </w:pPr>
      <w:bookmarkStart w:id="46" w:name="_Toc82951834"/>
      <w:r>
        <w:rPr>
          <w:rFonts w:hint="eastAsia" w:ascii="黑体" w:hAnsi="黑体" w:eastAsia="黑体" w:cs="黑体"/>
          <w:sz w:val="28"/>
          <w:szCs w:val="28"/>
        </w:rPr>
        <w:t>4.1.3 列车管理界面的实现</w:t>
      </w:r>
      <w:bookmarkEnd w:id="46"/>
    </w:p>
    <w:p>
      <w:pPr>
        <w:snapToGrid w:val="0"/>
        <w:spacing w:line="360" w:lineRule="auto"/>
        <w:ind w:firstLine="480" w:firstLineChars="200"/>
        <w:rPr>
          <w:rFonts w:hint="eastAsia" w:ascii="Times New Roman" w:hAnsi="Times New Roman" w:cs="Times New Roman" w:eastAsiaTheme="minorEastAsia"/>
          <w:sz w:val="24"/>
          <w:lang w:eastAsia="zh-CN"/>
        </w:rPr>
      </w:pP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1</w:t>
      </w:r>
      <w:r>
        <w:rPr>
          <w:rFonts w:hint="eastAsia" w:asciiTheme="minorEastAsia" w:hAnsiTheme="minorEastAsia" w:cstheme="minorEastAsia"/>
          <w:sz w:val="24"/>
          <w:lang w:eastAsia="zh-CN"/>
        </w:rPr>
        <w:t>）</w:t>
      </w:r>
      <w:r>
        <w:rPr>
          <w:rFonts w:hint="eastAsia" w:ascii="Times New Roman" w:hAnsi="Times New Roman" w:cs="Times New Roman"/>
          <w:sz w:val="24"/>
        </w:rPr>
        <w:t>列车信息是为了添加列车信息，主要主要设计是在创建的view包里新建一个窗体（JFrame），在面板里使用GroupLayout分组布局，使用标签（JLabel）文本框（JTextField）按钮（JButton）</w:t>
      </w:r>
      <w:r>
        <w:rPr>
          <w:rFonts w:hint="eastAsia" w:ascii="Times New Roman" w:hAnsi="Times New Roman" w:cs="Times New Roman"/>
          <w:sz w:val="24"/>
          <w:lang w:eastAsia="zh-CN"/>
        </w:rPr>
        <w:t>，</w:t>
      </w:r>
      <w:r>
        <w:rPr>
          <w:rFonts w:hint="eastAsia" w:ascii="Times New Roman" w:hAnsi="Times New Roman" w:cs="Times New Roman"/>
          <w:sz w:val="24"/>
        </w:rPr>
        <w:t>如图4-5</w:t>
      </w:r>
      <w:r>
        <w:rPr>
          <w:rFonts w:hint="eastAsia" w:ascii="Times New Roman" w:hAnsi="Times New Roman" w:cs="Times New Roman"/>
          <w:sz w:val="24"/>
          <w:lang w:eastAsia="zh-CN"/>
        </w:rPr>
        <w:t>所示。</w:t>
      </w:r>
    </w:p>
    <w:p>
      <w:pPr>
        <w:jc w:val="center"/>
      </w:pPr>
      <w:r>
        <w:rPr>
          <w:rFonts w:hint="eastAsia"/>
        </w:rPr>
        <w:drawing>
          <wp:inline distT="0" distB="0" distL="114300" distR="114300">
            <wp:extent cx="4942840" cy="3345815"/>
            <wp:effectExtent l="0" t="0" r="10160" b="698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40"/>
                    <a:stretch>
                      <a:fillRect/>
                    </a:stretch>
                  </pic:blipFill>
                  <pic:spPr>
                    <a:xfrm>
                      <a:off x="0" y="0"/>
                      <a:ext cx="4942840" cy="3345815"/>
                    </a:xfrm>
                    <a:prstGeom prst="rect">
                      <a:avLst/>
                    </a:prstGeom>
                    <a:noFill/>
                    <a:ln>
                      <a:noFill/>
                    </a:ln>
                  </pic:spPr>
                </pic:pic>
              </a:graphicData>
            </a:graphic>
          </wp:inline>
        </w:drawing>
      </w:r>
    </w:p>
    <w:p>
      <w:pPr>
        <w:spacing w:line="360" w:lineRule="auto"/>
        <w:jc w:val="center"/>
      </w:pPr>
      <w:r>
        <w:rPr>
          <w:rFonts w:hint="eastAsia" w:ascii="黑体" w:hAnsi="黑体" w:eastAsia="黑体" w:cs="黑体"/>
          <w:szCs w:val="21"/>
        </w:rPr>
        <w:t>图4-5列车信息的添加</w:t>
      </w:r>
    </w:p>
    <w:p>
      <w:pPr>
        <w:snapToGrid w:val="0"/>
        <w:spacing w:line="360" w:lineRule="auto"/>
        <w:ind w:firstLine="480" w:firstLineChars="200"/>
        <w:rPr>
          <w:rFonts w:hint="eastAsia" w:ascii="Times New Roman" w:hAnsi="Times New Roman" w:cs="Times New Roman" w:eastAsiaTheme="minorEastAsia"/>
          <w:sz w:val="24"/>
          <w:lang w:eastAsia="zh-CN"/>
        </w:rPr>
      </w:pP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2</w:t>
      </w:r>
      <w:r>
        <w:rPr>
          <w:rFonts w:hint="eastAsia" w:asciiTheme="minorEastAsia" w:hAnsiTheme="minorEastAsia" w:cstheme="minorEastAsia"/>
          <w:sz w:val="24"/>
          <w:lang w:eastAsia="zh-CN"/>
        </w:rPr>
        <w:t>）</w:t>
      </w:r>
      <w:r>
        <w:rPr>
          <w:rFonts w:hint="eastAsia" w:ascii="Times New Roman" w:hAnsi="Times New Roman" w:cs="Times New Roman"/>
          <w:sz w:val="24"/>
        </w:rPr>
        <w:t>列车管理列表里是删除查看以及修改，主要设计是在创建的view包里新建一个窗体（JFrame），在面板里使用GroupLayout分组布局，使用标签（JLabel）文本框（JTextField）按钮（JButton）以及滚动面板（JScorOllPane）在面板里面添加一个表格(JTable)</w:t>
      </w:r>
      <w:r>
        <w:rPr>
          <w:rFonts w:hint="eastAsia" w:ascii="Times New Roman" w:hAnsi="Times New Roman" w:cs="Times New Roman"/>
          <w:sz w:val="24"/>
          <w:lang w:eastAsia="zh-CN"/>
        </w:rPr>
        <w:t>，</w:t>
      </w:r>
      <w:r>
        <w:rPr>
          <w:rFonts w:hint="eastAsia" w:ascii="Times New Roman" w:hAnsi="Times New Roman" w:cs="Times New Roman"/>
          <w:sz w:val="24"/>
        </w:rPr>
        <w:t>如图4-6</w:t>
      </w:r>
      <w:r>
        <w:rPr>
          <w:rFonts w:hint="eastAsia" w:ascii="Times New Roman" w:hAnsi="Times New Roman" w:cs="Times New Roman"/>
          <w:sz w:val="24"/>
          <w:lang w:eastAsia="zh-CN"/>
        </w:rPr>
        <w:t>所示。</w:t>
      </w:r>
    </w:p>
    <w:p>
      <w:pPr>
        <w:jc w:val="center"/>
      </w:pPr>
      <w:r>
        <w:rPr>
          <w:rFonts w:hint="eastAsia"/>
        </w:rPr>
        <w:drawing>
          <wp:inline distT="0" distB="0" distL="114300" distR="114300">
            <wp:extent cx="4625340" cy="2952115"/>
            <wp:effectExtent l="0" t="0" r="3810" b="63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41"/>
                    <a:stretch>
                      <a:fillRect/>
                    </a:stretch>
                  </pic:blipFill>
                  <pic:spPr>
                    <a:xfrm>
                      <a:off x="0" y="0"/>
                      <a:ext cx="4625340" cy="2952115"/>
                    </a:xfrm>
                    <a:prstGeom prst="rect">
                      <a:avLst/>
                    </a:prstGeom>
                    <a:noFill/>
                    <a:ln>
                      <a:noFill/>
                    </a:ln>
                  </pic:spPr>
                </pic:pic>
              </a:graphicData>
            </a:graphic>
          </wp:inline>
        </w:drawing>
      </w:r>
    </w:p>
    <w:p>
      <w:pPr>
        <w:spacing w:line="360" w:lineRule="auto"/>
        <w:jc w:val="center"/>
        <w:rPr>
          <w:rFonts w:ascii="黑体" w:hAnsi="黑体" w:eastAsia="黑体" w:cs="黑体"/>
          <w:szCs w:val="21"/>
        </w:rPr>
      </w:pPr>
      <w:r>
        <w:rPr>
          <w:rFonts w:hint="eastAsia" w:ascii="黑体" w:hAnsi="黑体" w:eastAsia="黑体" w:cs="黑体"/>
          <w:szCs w:val="21"/>
        </w:rPr>
        <w:t>图4-6  列车管理界面</w:t>
      </w:r>
    </w:p>
    <w:p>
      <w:pPr>
        <w:pStyle w:val="7"/>
        <w:snapToGrid w:val="0"/>
        <w:spacing w:line="360" w:lineRule="auto"/>
        <w:ind w:firstLine="552" w:firstLineChars="200"/>
        <w:outlineLvl w:val="2"/>
        <w:rPr>
          <w:rFonts w:ascii="黑体" w:hAnsi="黑体" w:eastAsia="黑体" w:cs="黑体"/>
          <w:sz w:val="28"/>
          <w:szCs w:val="28"/>
        </w:rPr>
      </w:pPr>
      <w:bookmarkStart w:id="47" w:name="_Toc82951835"/>
      <w:r>
        <w:rPr>
          <w:rFonts w:hint="eastAsia" w:ascii="黑体" w:hAnsi="黑体" w:eastAsia="黑体" w:cs="黑体"/>
          <w:sz w:val="28"/>
          <w:szCs w:val="28"/>
        </w:rPr>
        <w:t>4.1.4 检修管理界面的实现</w:t>
      </w:r>
      <w:bookmarkEnd w:id="47"/>
    </w:p>
    <w:p>
      <w:pPr>
        <w:snapToGrid w:val="0"/>
        <w:spacing w:line="360" w:lineRule="auto"/>
        <w:ind w:firstLine="480" w:firstLineChars="200"/>
        <w:rPr>
          <w:rFonts w:hint="eastAsia" w:ascii="Times New Roman" w:hAnsi="Times New Roman" w:cs="Times New Roman" w:eastAsiaTheme="minorEastAsia"/>
          <w:sz w:val="24"/>
          <w:lang w:eastAsia="zh-CN"/>
        </w:rPr>
      </w:pP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1</w:t>
      </w:r>
      <w:r>
        <w:rPr>
          <w:rFonts w:hint="eastAsia" w:asciiTheme="minorEastAsia" w:hAnsiTheme="minorEastAsia" w:cstheme="minorEastAsia"/>
          <w:sz w:val="24"/>
          <w:lang w:eastAsia="zh-CN"/>
        </w:rPr>
        <w:t>）</w:t>
      </w:r>
      <w:r>
        <w:rPr>
          <w:rFonts w:hint="eastAsia" w:ascii="Times New Roman" w:hAnsi="Times New Roman" w:cs="Times New Roman"/>
          <w:sz w:val="24"/>
        </w:rPr>
        <w:t>检修信息是为了添加检修信息，主要设计是在创建的view包里新建一个窗体（</w:t>
      </w:r>
      <w:r>
        <w:rPr>
          <w:rFonts w:ascii="Times New Roman" w:hAnsi="Times New Roman" w:cs="Times New Roman"/>
          <w:sz w:val="24"/>
        </w:rPr>
        <w:t>JFrame</w:t>
      </w:r>
      <w:r>
        <w:rPr>
          <w:rFonts w:hint="eastAsia" w:ascii="Times New Roman" w:hAnsi="Times New Roman" w:cs="Times New Roman"/>
          <w:sz w:val="24"/>
        </w:rPr>
        <w:t>），在面板里使用</w:t>
      </w:r>
      <w:r>
        <w:rPr>
          <w:rFonts w:ascii="Times New Roman" w:hAnsi="Times New Roman" w:cs="Times New Roman"/>
          <w:sz w:val="24"/>
        </w:rPr>
        <w:t>GroupLayout</w:t>
      </w:r>
      <w:r>
        <w:rPr>
          <w:rFonts w:hint="eastAsia" w:ascii="Times New Roman" w:hAnsi="Times New Roman" w:cs="Times New Roman"/>
          <w:sz w:val="24"/>
        </w:rPr>
        <w:t>分组布局，使用标签（</w:t>
      </w:r>
      <w:r>
        <w:rPr>
          <w:rFonts w:ascii="Times New Roman" w:hAnsi="Times New Roman" w:cs="Times New Roman"/>
          <w:sz w:val="24"/>
        </w:rPr>
        <w:t>JLabel</w:t>
      </w:r>
      <w:r>
        <w:rPr>
          <w:rFonts w:hint="eastAsia" w:ascii="Times New Roman" w:hAnsi="Times New Roman" w:cs="Times New Roman"/>
          <w:sz w:val="24"/>
        </w:rPr>
        <w:t>）文本框（</w:t>
      </w:r>
      <w:r>
        <w:rPr>
          <w:rFonts w:ascii="Times New Roman" w:hAnsi="Times New Roman" w:cs="Times New Roman"/>
          <w:sz w:val="24"/>
        </w:rPr>
        <w:t>JTextField</w:t>
      </w:r>
      <w:r>
        <w:rPr>
          <w:rFonts w:hint="eastAsia" w:ascii="Times New Roman" w:hAnsi="Times New Roman" w:cs="Times New Roman"/>
          <w:sz w:val="24"/>
        </w:rPr>
        <w:t>）按钮（</w:t>
      </w:r>
      <w:r>
        <w:rPr>
          <w:rFonts w:ascii="Times New Roman" w:hAnsi="Times New Roman" w:cs="Times New Roman"/>
          <w:sz w:val="24"/>
        </w:rPr>
        <w:t>JButton</w:t>
      </w:r>
      <w:r>
        <w:rPr>
          <w:rFonts w:hint="eastAsia" w:ascii="Times New Roman" w:hAnsi="Times New Roman" w:cs="Times New Roman"/>
          <w:sz w:val="24"/>
        </w:rPr>
        <w:t>）以及列表框（</w:t>
      </w:r>
      <w:r>
        <w:rPr>
          <w:rFonts w:ascii="Times New Roman" w:hAnsi="Times New Roman" w:cs="Times New Roman"/>
          <w:sz w:val="24"/>
        </w:rPr>
        <w:t>JComBox</w:t>
      </w:r>
      <w:r>
        <w:rPr>
          <w:rFonts w:hint="eastAsia" w:ascii="Times New Roman" w:hAnsi="Times New Roman" w:cs="Times New Roman"/>
          <w:sz w:val="24"/>
        </w:rPr>
        <w:t>）</w:t>
      </w:r>
      <w:r>
        <w:rPr>
          <w:rFonts w:hint="eastAsia" w:ascii="Times New Roman" w:hAnsi="Times New Roman" w:cs="Times New Roman"/>
          <w:sz w:val="24"/>
          <w:lang w:eastAsia="zh-CN"/>
        </w:rPr>
        <w:t>，</w:t>
      </w:r>
      <w:r>
        <w:rPr>
          <w:rFonts w:hint="eastAsia" w:ascii="Times New Roman" w:hAnsi="Times New Roman" w:cs="Times New Roman"/>
          <w:sz w:val="24"/>
        </w:rPr>
        <w:t>如图4-7</w:t>
      </w:r>
      <w:r>
        <w:rPr>
          <w:rFonts w:hint="eastAsia" w:ascii="Times New Roman" w:hAnsi="Times New Roman" w:cs="Times New Roman"/>
          <w:sz w:val="24"/>
          <w:lang w:eastAsia="zh-CN"/>
        </w:rPr>
        <w:t>所示。</w:t>
      </w:r>
    </w:p>
    <w:p>
      <w:r>
        <w:drawing>
          <wp:inline distT="0" distB="0" distL="114300" distR="114300">
            <wp:extent cx="5025390" cy="2617470"/>
            <wp:effectExtent l="0" t="0" r="3810" b="11430"/>
            <wp:docPr id="21"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3"/>
                    <pic:cNvPicPr>
                      <a:picLocks noChangeAspect="1"/>
                    </pic:cNvPicPr>
                  </pic:nvPicPr>
                  <pic:blipFill>
                    <a:blip r:embed="rId42"/>
                    <a:stretch>
                      <a:fillRect/>
                    </a:stretch>
                  </pic:blipFill>
                  <pic:spPr>
                    <a:xfrm>
                      <a:off x="0" y="0"/>
                      <a:ext cx="5025390" cy="2617470"/>
                    </a:xfrm>
                    <a:prstGeom prst="rect">
                      <a:avLst/>
                    </a:prstGeom>
                    <a:noFill/>
                    <a:ln>
                      <a:noFill/>
                    </a:ln>
                  </pic:spPr>
                </pic:pic>
              </a:graphicData>
            </a:graphic>
          </wp:inline>
        </w:drawing>
      </w:r>
    </w:p>
    <w:p>
      <w:pPr>
        <w:spacing w:line="360" w:lineRule="auto"/>
        <w:jc w:val="center"/>
      </w:pPr>
      <w:r>
        <w:rPr>
          <w:rFonts w:hint="eastAsia" w:ascii="黑体" w:hAnsi="黑体" w:eastAsia="黑体" w:cs="黑体"/>
          <w:szCs w:val="21"/>
        </w:rPr>
        <w:t>图4-7  检修信息的添加</w:t>
      </w:r>
    </w:p>
    <w:p>
      <w:pPr>
        <w:snapToGrid w:val="0"/>
        <w:spacing w:line="360" w:lineRule="auto"/>
        <w:ind w:firstLine="480" w:firstLineChars="200"/>
        <w:rPr>
          <w:rFonts w:hint="eastAsia" w:ascii="Times New Roman" w:hAnsi="Times New Roman" w:cs="Times New Roman" w:eastAsiaTheme="minorEastAsia"/>
          <w:sz w:val="24"/>
          <w:lang w:eastAsia="zh-CN"/>
        </w:rPr>
      </w:pP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2</w:t>
      </w:r>
      <w:r>
        <w:rPr>
          <w:rFonts w:hint="eastAsia" w:asciiTheme="minorEastAsia" w:hAnsiTheme="minorEastAsia" w:cstheme="minorEastAsia"/>
          <w:sz w:val="24"/>
          <w:lang w:eastAsia="zh-CN"/>
        </w:rPr>
        <w:t>）</w:t>
      </w:r>
      <w:r>
        <w:rPr>
          <w:rFonts w:hint="eastAsia" w:ascii="Times New Roman" w:hAnsi="Times New Roman" w:cs="Times New Roman"/>
          <w:sz w:val="24"/>
        </w:rPr>
        <w:t>检修管理列表里是删除查看以及修改，主要设计是在创建的view包里新建一个窗体</w:t>
      </w:r>
      <w:r>
        <w:rPr>
          <w:rFonts w:ascii="Times New Roman" w:hAnsi="Times New Roman" w:cs="Times New Roman"/>
          <w:sz w:val="24"/>
        </w:rPr>
        <w:t>（JFrame）</w:t>
      </w:r>
      <w:r>
        <w:rPr>
          <w:rFonts w:hint="eastAsia" w:ascii="Times New Roman" w:hAnsi="Times New Roman" w:cs="Times New Roman"/>
          <w:sz w:val="24"/>
        </w:rPr>
        <w:t>，在面板里使用</w:t>
      </w:r>
      <w:r>
        <w:rPr>
          <w:rFonts w:ascii="Times New Roman" w:hAnsi="Times New Roman" w:cs="Times New Roman"/>
          <w:sz w:val="24"/>
        </w:rPr>
        <w:t>GroupLayout</w:t>
      </w:r>
      <w:r>
        <w:rPr>
          <w:rFonts w:hint="eastAsia" w:ascii="Times New Roman" w:hAnsi="Times New Roman" w:cs="Times New Roman"/>
          <w:sz w:val="24"/>
        </w:rPr>
        <w:t>分组布局，使用标签（</w:t>
      </w:r>
      <w:r>
        <w:rPr>
          <w:rFonts w:ascii="Times New Roman" w:hAnsi="Times New Roman" w:cs="Times New Roman"/>
          <w:sz w:val="24"/>
        </w:rPr>
        <w:t>JLabel）</w:t>
      </w:r>
      <w:r>
        <w:rPr>
          <w:rFonts w:hint="eastAsia" w:ascii="Times New Roman" w:hAnsi="Times New Roman" w:cs="Times New Roman"/>
          <w:sz w:val="24"/>
        </w:rPr>
        <w:t>文本框</w:t>
      </w:r>
      <w:r>
        <w:rPr>
          <w:rFonts w:ascii="Times New Roman" w:hAnsi="Times New Roman" w:cs="Times New Roman"/>
          <w:sz w:val="24"/>
        </w:rPr>
        <w:t>（JTextField</w:t>
      </w:r>
      <w:r>
        <w:rPr>
          <w:rFonts w:hint="eastAsia" w:ascii="Times New Roman" w:hAnsi="Times New Roman" w:cs="Times New Roman"/>
          <w:sz w:val="24"/>
        </w:rPr>
        <w:t>）按钮（</w:t>
      </w:r>
      <w:r>
        <w:rPr>
          <w:rFonts w:ascii="Times New Roman" w:hAnsi="Times New Roman" w:cs="Times New Roman"/>
          <w:sz w:val="24"/>
        </w:rPr>
        <w:t>JButton</w:t>
      </w:r>
      <w:r>
        <w:rPr>
          <w:rFonts w:hint="eastAsia" w:ascii="Times New Roman" w:hAnsi="Times New Roman" w:cs="Times New Roman"/>
          <w:sz w:val="24"/>
        </w:rPr>
        <w:t>）以及滚动面板（</w:t>
      </w:r>
      <w:r>
        <w:rPr>
          <w:rFonts w:ascii="Times New Roman" w:hAnsi="Times New Roman" w:cs="Times New Roman"/>
          <w:sz w:val="24"/>
        </w:rPr>
        <w:t>JScorOllPane</w:t>
      </w:r>
      <w:r>
        <w:rPr>
          <w:rFonts w:hint="eastAsia" w:ascii="Times New Roman" w:hAnsi="Times New Roman" w:cs="Times New Roman"/>
          <w:sz w:val="24"/>
        </w:rPr>
        <w:t>）在面板里面添加一个表格(</w:t>
      </w:r>
      <w:r>
        <w:rPr>
          <w:rFonts w:ascii="Times New Roman" w:hAnsi="Times New Roman" w:cs="Times New Roman"/>
          <w:sz w:val="24"/>
        </w:rPr>
        <w:t>JTable</w:t>
      </w:r>
      <w:r>
        <w:rPr>
          <w:rFonts w:hint="eastAsia" w:ascii="Times New Roman" w:hAnsi="Times New Roman" w:cs="Times New Roman"/>
          <w:sz w:val="24"/>
        </w:rPr>
        <w:t>)</w:t>
      </w:r>
      <w:r>
        <w:rPr>
          <w:rFonts w:hint="eastAsia" w:ascii="Times New Roman" w:hAnsi="Times New Roman" w:cs="Times New Roman"/>
          <w:sz w:val="24"/>
          <w:lang w:eastAsia="zh-CN"/>
        </w:rPr>
        <w:t>。</w:t>
      </w:r>
      <w:r>
        <w:rPr>
          <w:rFonts w:hint="eastAsia" w:ascii="Times New Roman" w:hAnsi="Times New Roman" w:cs="Times New Roman"/>
          <w:sz w:val="24"/>
        </w:rPr>
        <w:t>如图4-8</w:t>
      </w:r>
      <w:r>
        <w:rPr>
          <w:rFonts w:hint="eastAsia" w:ascii="Times New Roman" w:hAnsi="Times New Roman" w:cs="Times New Roman"/>
          <w:sz w:val="24"/>
          <w:lang w:eastAsia="zh-CN"/>
        </w:rPr>
        <w:t>所示。</w:t>
      </w:r>
    </w:p>
    <w:p>
      <w:r>
        <w:drawing>
          <wp:inline distT="0" distB="0" distL="114300" distR="114300">
            <wp:extent cx="5203825" cy="2853690"/>
            <wp:effectExtent l="0" t="0" r="15875" b="3810"/>
            <wp:docPr id="22"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4"/>
                    <pic:cNvPicPr>
                      <a:picLocks noChangeAspect="1"/>
                    </pic:cNvPicPr>
                  </pic:nvPicPr>
                  <pic:blipFill>
                    <a:blip r:embed="rId43"/>
                    <a:stretch>
                      <a:fillRect/>
                    </a:stretch>
                  </pic:blipFill>
                  <pic:spPr>
                    <a:xfrm>
                      <a:off x="0" y="0"/>
                      <a:ext cx="5203825" cy="2853690"/>
                    </a:xfrm>
                    <a:prstGeom prst="rect">
                      <a:avLst/>
                    </a:prstGeom>
                    <a:noFill/>
                    <a:ln>
                      <a:noFill/>
                    </a:ln>
                  </pic:spPr>
                </pic:pic>
              </a:graphicData>
            </a:graphic>
          </wp:inline>
        </w:drawing>
      </w:r>
    </w:p>
    <w:p>
      <w:pPr>
        <w:spacing w:line="360" w:lineRule="auto"/>
        <w:jc w:val="center"/>
        <w:rPr>
          <w:rFonts w:ascii="黑体" w:hAnsi="黑体" w:eastAsia="黑体" w:cs="黑体"/>
          <w:szCs w:val="21"/>
        </w:rPr>
      </w:pPr>
      <w:r>
        <w:rPr>
          <w:rFonts w:hint="eastAsia" w:ascii="黑体" w:hAnsi="黑体" w:eastAsia="黑体" w:cs="黑体"/>
          <w:szCs w:val="21"/>
        </w:rPr>
        <w:t>图4-8  检修管理界面</w:t>
      </w:r>
    </w:p>
    <w:p>
      <w:pPr>
        <w:pStyle w:val="7"/>
        <w:snapToGrid w:val="0"/>
        <w:spacing w:line="360" w:lineRule="auto"/>
        <w:ind w:firstLine="592" w:firstLineChars="200"/>
        <w:outlineLvl w:val="1"/>
        <w:rPr>
          <w:rFonts w:ascii="黑体" w:hAnsi="黑体" w:eastAsia="黑体" w:cs="黑体"/>
          <w:sz w:val="30"/>
          <w:szCs w:val="30"/>
        </w:rPr>
      </w:pPr>
      <w:bookmarkStart w:id="48" w:name="_Toc82951836"/>
      <w:r>
        <w:rPr>
          <w:rFonts w:hint="eastAsia" w:ascii="黑体" w:hAnsi="黑体" w:eastAsia="黑体" w:cs="黑体"/>
          <w:sz w:val="30"/>
          <w:szCs w:val="30"/>
        </w:rPr>
        <w:t>4.2 系统后台功能的实现</w:t>
      </w:r>
      <w:bookmarkEnd w:id="48"/>
    </w:p>
    <w:p>
      <w:pPr>
        <w:snapToGrid w:val="0"/>
        <w:spacing w:line="360" w:lineRule="auto"/>
        <w:ind w:firstLine="560" w:firstLineChars="200"/>
        <w:outlineLvl w:val="2"/>
        <w:rPr>
          <w:rFonts w:ascii="黑体" w:hAnsi="黑体" w:eastAsia="黑体" w:cs="黑体"/>
          <w:sz w:val="30"/>
          <w:szCs w:val="30"/>
        </w:rPr>
      </w:pPr>
      <w:bookmarkStart w:id="49" w:name="_Toc82951837"/>
      <w:r>
        <w:rPr>
          <w:rFonts w:hint="eastAsia" w:ascii="黑体" w:hAnsi="黑体" w:eastAsia="黑体" w:cs="黑体"/>
          <w:sz w:val="28"/>
          <w:szCs w:val="28"/>
        </w:rPr>
        <w:t>4.2.1 管理员登录功能的实现</w:t>
      </w:r>
      <w:bookmarkEnd w:id="49"/>
    </w:p>
    <w:p>
      <w:pPr>
        <w:pStyle w:val="7"/>
        <w:snapToGrid w:val="0"/>
        <w:spacing w:line="360" w:lineRule="auto"/>
        <w:ind w:firstLine="472" w:firstLineChars="200"/>
        <w:rPr>
          <w:rFonts w:hint="eastAsia" w:ascii="Times New Roman" w:hAnsi="Times New Roman" w:cs="Times New Roman" w:eastAsiaTheme="minorEastAsia"/>
          <w:sz w:val="24"/>
          <w:lang w:eastAsia="zh-CN"/>
        </w:rPr>
      </w:pPr>
      <w:r>
        <w:rPr>
          <w:rFonts w:hint="eastAsia" w:ascii="Times New Roman" w:hAnsi="Times New Roman" w:cs="Times New Roman"/>
          <w:sz w:val="24"/>
        </w:rPr>
        <w:t>管理员</w:t>
      </w:r>
      <w:r>
        <w:rPr>
          <w:rFonts w:ascii="Times New Roman" w:hAnsi="Times New Roman" w:cs="Times New Roman"/>
          <w:sz w:val="24"/>
        </w:rPr>
        <w:t>登录</w:t>
      </w:r>
      <w:r>
        <w:rPr>
          <w:rFonts w:hint="eastAsia" w:ascii="Times New Roman" w:hAnsi="Times New Roman" w:cs="Times New Roman"/>
          <w:sz w:val="24"/>
        </w:rPr>
        <w:t>的功能</w:t>
      </w:r>
      <w:r>
        <w:rPr>
          <w:rFonts w:ascii="Times New Roman" w:hAnsi="Times New Roman" w:cs="Times New Roman"/>
          <w:sz w:val="24"/>
        </w:rPr>
        <w:t>，</w:t>
      </w:r>
      <w:r>
        <w:rPr>
          <w:rFonts w:hint="eastAsia" w:ascii="Times New Roman" w:hAnsi="Times New Roman" w:cs="Times New Roman"/>
          <w:sz w:val="24"/>
        </w:rPr>
        <w:t>需要</w:t>
      </w:r>
      <w:r>
        <w:rPr>
          <w:rFonts w:ascii="Times New Roman" w:hAnsi="Times New Roman" w:cs="Times New Roman"/>
          <w:sz w:val="24"/>
        </w:rPr>
        <w:t>添加一个点击事件，自动生成一个登录事件点击方法，</w:t>
      </w:r>
      <w:r>
        <w:rPr>
          <w:rFonts w:ascii="Times New Roman" w:hAnsi="Times New Roman" w:eastAsia="宋体" w:cs="Times New Roman"/>
          <w:sz w:val="24"/>
        </w:rPr>
        <w:t>用get()and set()获取用户输入的值，用</w:t>
      </w:r>
      <w:r>
        <w:rPr>
          <w:rFonts w:ascii="Times New Roman" w:hAnsi="Times New Roman" w:eastAsia="Consolas" w:cs="Times New Roman"/>
          <w:color w:val="000000"/>
          <w:sz w:val="24"/>
          <w:highlight w:val="white"/>
        </w:rPr>
        <w:t>getSelectedItem()</w:t>
      </w:r>
      <w:r>
        <w:rPr>
          <w:rFonts w:ascii="Times New Roman" w:hAnsi="Times New Roman" w:eastAsia="宋体" w:cs="Times New Roman"/>
          <w:color w:val="000000"/>
          <w:sz w:val="24"/>
          <w:highlight w:val="white"/>
        </w:rPr>
        <w:t>方法获取用户类型，</w:t>
      </w:r>
      <w:r>
        <w:rPr>
          <w:rFonts w:ascii="Times New Roman" w:hAnsi="Times New Roman" w:cs="Times New Roman"/>
          <w:sz w:val="24"/>
        </w:rPr>
        <w:t>然后if语句判断是否为空，如果为空，弹出不能为空的弹窗，判断如果是管理员登录，new一个管理员数据库出来，Tmp提交信息，关闭数据库，if语句判断是否数据是否输入正确，如果正确则进入主界面</w:t>
      </w:r>
      <w:r>
        <w:rPr>
          <w:rFonts w:hint="eastAsia" w:ascii="Times New Roman" w:hAnsi="Times New Roman" w:cs="Times New Roman"/>
          <w:sz w:val="24"/>
          <w:lang w:eastAsia="zh-CN"/>
        </w:rPr>
        <w:t>。</w:t>
      </w:r>
      <w:r>
        <w:rPr>
          <w:rFonts w:ascii="Times New Roman" w:hAnsi="Times New Roman" w:cs="Times New Roman"/>
          <w:sz w:val="24"/>
        </w:rPr>
        <w:t>如图4-9</w:t>
      </w:r>
      <w:r>
        <w:rPr>
          <w:rFonts w:hint="eastAsia" w:ascii="Times New Roman" w:hAnsi="Times New Roman" w:cs="Times New Roman"/>
          <w:sz w:val="24"/>
          <w:lang w:eastAsia="zh-CN"/>
        </w:rPr>
        <w:t>所示。</w:t>
      </w:r>
    </w:p>
    <w:p>
      <w:pPr>
        <w:pStyle w:val="7"/>
        <w:spacing w:line="360" w:lineRule="auto"/>
        <w:jc w:val="center"/>
      </w:pPr>
      <w:r>
        <w:drawing>
          <wp:inline distT="0" distB="0" distL="114300" distR="114300">
            <wp:extent cx="4714875" cy="2988310"/>
            <wp:effectExtent l="0" t="0" r="9525" b="254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44"/>
                    <a:stretch>
                      <a:fillRect/>
                    </a:stretch>
                  </pic:blipFill>
                  <pic:spPr>
                    <a:xfrm>
                      <a:off x="0" y="0"/>
                      <a:ext cx="4714875" cy="2988310"/>
                    </a:xfrm>
                    <a:prstGeom prst="rect">
                      <a:avLst/>
                    </a:prstGeom>
                    <a:noFill/>
                    <a:ln>
                      <a:noFill/>
                    </a:ln>
                  </pic:spPr>
                </pic:pic>
              </a:graphicData>
            </a:graphic>
          </wp:inline>
        </w:drawing>
      </w:r>
    </w:p>
    <w:p>
      <w:pPr>
        <w:spacing w:line="360" w:lineRule="auto"/>
        <w:jc w:val="center"/>
        <w:rPr>
          <w:rFonts w:ascii="黑体" w:hAnsi="黑体" w:eastAsia="黑体" w:cs="黑体"/>
        </w:rPr>
      </w:pPr>
      <w:r>
        <w:rPr>
          <w:rFonts w:hint="eastAsia" w:ascii="黑体" w:hAnsi="黑体" w:eastAsia="黑体" w:cs="黑体"/>
        </w:rPr>
        <w:t>图4-9  管理员成功登录界面后显示欢迎</w:t>
      </w:r>
    </w:p>
    <w:p>
      <w:pPr>
        <w:spacing w:line="360" w:lineRule="auto"/>
        <w:ind w:firstLine="480" w:firstLineChars="200"/>
        <w:jc w:val="left"/>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核心代码展示：</w:t>
      </w:r>
    </w:p>
    <w:p>
      <w:pPr>
        <w:spacing w:line="360" w:lineRule="auto"/>
        <w:ind w:firstLine="480" w:firstLineChars="200"/>
        <w:jc w:val="both"/>
        <w:rPr>
          <w:rFonts w:ascii="Times New Roman" w:hAnsi="Times New Roman" w:eastAsia="Consolas" w:cs="Times New Roman"/>
          <w:color w:val="000000" w:themeColor="text1"/>
          <w:sz w:val="24"/>
          <w14:textFill>
            <w14:solidFill>
              <w14:schemeClr w14:val="tx1"/>
            </w14:solidFill>
          </w14:textFill>
        </w:rPr>
      </w:pPr>
      <w:commentRangeStart w:id="33"/>
      <w:r>
        <w:rPr>
          <w:rFonts w:ascii="Times New Roman" w:hAnsi="Times New Roman" w:eastAsia="Consolas" w:cs="Times New Roman"/>
          <w:color w:val="000000" w:themeColor="text1"/>
          <w:sz w:val="24"/>
          <w14:textFill>
            <w14:solidFill>
              <w14:schemeClr w14:val="tx1"/>
            </w14:solidFill>
          </w14:textFill>
        </w:rPr>
        <w:t>String username = usernameTextField.getText().toString();</w:t>
      </w:r>
    </w:p>
    <w:p>
      <w:pPr>
        <w:spacing w:line="360" w:lineRule="auto"/>
        <w:ind w:firstLine="480" w:firstLineChars="200"/>
        <w:jc w:val="both"/>
        <w:rPr>
          <w:rFonts w:ascii="Times New Roman" w:hAnsi="Times New Roman" w:eastAsia="Consolas" w:cs="Times New Roman"/>
          <w:color w:val="000000" w:themeColor="text1"/>
          <w:sz w:val="24"/>
          <w14:textFill>
            <w14:solidFill>
              <w14:schemeClr w14:val="tx1"/>
            </w14:solidFill>
          </w14:textFill>
        </w:rPr>
      </w:pPr>
      <w:r>
        <w:rPr>
          <w:rFonts w:ascii="Times New Roman" w:hAnsi="Times New Roman" w:eastAsia="Consolas" w:cs="Times New Roman"/>
          <w:color w:val="000000" w:themeColor="text1"/>
          <w:sz w:val="24"/>
          <w14:textFill>
            <w14:solidFill>
              <w14:schemeClr w14:val="tx1"/>
            </w14:solidFill>
          </w14:textFill>
        </w:rPr>
        <w:tab/>
      </w:r>
      <w:r>
        <w:rPr>
          <w:rFonts w:ascii="Times New Roman" w:hAnsi="Times New Roman" w:eastAsia="Consolas" w:cs="Times New Roman"/>
          <w:color w:val="000000" w:themeColor="text1"/>
          <w:sz w:val="24"/>
          <w14:textFill>
            <w14:solidFill>
              <w14:schemeClr w14:val="tx1"/>
            </w14:solidFill>
          </w14:textFill>
        </w:rPr>
        <w:tab/>
      </w:r>
      <w:r>
        <w:rPr>
          <w:rFonts w:ascii="Times New Roman" w:hAnsi="Times New Roman" w:eastAsia="Consolas" w:cs="Times New Roman"/>
          <w:color w:val="000000" w:themeColor="text1"/>
          <w:sz w:val="24"/>
          <w14:textFill>
            <w14:solidFill>
              <w14:schemeClr w14:val="tx1"/>
            </w14:solidFill>
          </w14:textFill>
        </w:rPr>
        <w:t>String password = passwordTextField.</w:t>
      </w:r>
      <w:r>
        <w:rPr>
          <w:rFonts w:ascii="Times New Roman" w:hAnsi="Times New Roman" w:eastAsia="Consolas" w:cs="Times New Roman"/>
          <w:strike/>
          <w:color w:val="000000" w:themeColor="text1"/>
          <w:sz w:val="24"/>
          <w:u w:val="single"/>
          <w14:textFill>
            <w14:solidFill>
              <w14:schemeClr w14:val="tx1"/>
            </w14:solidFill>
          </w14:textFill>
        </w:rPr>
        <w:t>getText</w:t>
      </w:r>
      <w:r>
        <w:rPr>
          <w:rFonts w:ascii="Times New Roman" w:hAnsi="Times New Roman" w:eastAsia="Consolas" w:cs="Times New Roman"/>
          <w:color w:val="000000" w:themeColor="text1"/>
          <w:sz w:val="24"/>
          <w:u w:val="single"/>
          <w14:textFill>
            <w14:solidFill>
              <w14:schemeClr w14:val="tx1"/>
            </w14:solidFill>
          </w14:textFill>
        </w:rPr>
        <w:t>()</w:t>
      </w:r>
      <w:r>
        <w:rPr>
          <w:rFonts w:ascii="Times New Roman" w:hAnsi="Times New Roman" w:eastAsia="Consolas" w:cs="Times New Roman"/>
          <w:color w:val="000000" w:themeColor="text1"/>
          <w:sz w:val="24"/>
          <w14:textFill>
            <w14:solidFill>
              <w14:schemeClr w14:val="tx1"/>
            </w14:solidFill>
          </w14:textFill>
        </w:rPr>
        <w:t>.toString();</w:t>
      </w:r>
    </w:p>
    <w:p>
      <w:pPr>
        <w:pStyle w:val="7"/>
        <w:snapToGrid w:val="0"/>
        <w:spacing w:line="360" w:lineRule="auto"/>
        <w:ind w:firstLine="472" w:firstLineChars="200"/>
        <w:jc w:val="both"/>
        <w:rPr>
          <w:rFonts w:ascii="Times New Roman" w:hAnsi="Times New Roman" w:eastAsia="Consolas" w:cs="Times New Roman"/>
          <w:color w:val="000000" w:themeColor="text1"/>
          <w:sz w:val="24"/>
          <w14:textFill>
            <w14:solidFill>
              <w14:schemeClr w14:val="tx1"/>
            </w14:solidFill>
          </w14:textFill>
        </w:rPr>
      </w:pPr>
      <w:r>
        <w:rPr>
          <w:rFonts w:ascii="Times New Roman" w:hAnsi="Times New Roman" w:eastAsia="Consolas" w:cs="Times New Roman"/>
          <w:color w:val="000000" w:themeColor="text1"/>
          <w:sz w:val="24"/>
          <w14:textFill>
            <w14:solidFill>
              <w14:schemeClr w14:val="tx1"/>
            </w14:solidFill>
          </w14:textFill>
        </w:rPr>
        <w:t>UserType selectedItem = (UserType)userTypeComboBox.getSelectedItem();</w:t>
      </w:r>
    </w:p>
    <w:p>
      <w:pPr>
        <w:spacing w:line="360" w:lineRule="auto"/>
        <w:ind w:firstLine="480" w:firstLineChars="200"/>
        <w:jc w:val="both"/>
        <w:rPr>
          <w:rFonts w:ascii="Times New Roman" w:hAnsi="Times New Roman" w:eastAsia="Consolas" w:cs="Times New Roman"/>
          <w:color w:val="000000" w:themeColor="text1"/>
          <w:sz w:val="24"/>
          <w14:textFill>
            <w14:solidFill>
              <w14:schemeClr w14:val="tx1"/>
            </w14:solidFill>
          </w14:textFill>
        </w:rPr>
      </w:pPr>
      <w:r>
        <w:rPr>
          <w:rFonts w:ascii="Times New Roman" w:hAnsi="Times New Roman" w:eastAsia="Consolas" w:cs="Times New Roman"/>
          <w:b/>
          <w:color w:val="000000" w:themeColor="text1"/>
          <w:sz w:val="24"/>
          <w14:textFill>
            <w14:solidFill>
              <w14:schemeClr w14:val="tx1"/>
            </w14:solidFill>
          </w14:textFill>
        </w:rPr>
        <w:t>if</w:t>
      </w:r>
      <w:r>
        <w:rPr>
          <w:rFonts w:ascii="Times New Roman" w:hAnsi="Times New Roman" w:eastAsia="Consolas" w:cs="Times New Roman"/>
          <w:color w:val="000000" w:themeColor="text1"/>
          <w:sz w:val="24"/>
          <w14:textFill>
            <w14:solidFill>
              <w14:schemeClr w14:val="tx1"/>
            </w14:solidFill>
          </w14:textFill>
        </w:rPr>
        <w:t>(StringUtil.isEmpty(username)){</w:t>
      </w:r>
    </w:p>
    <w:p>
      <w:pPr>
        <w:spacing w:line="360" w:lineRule="auto"/>
        <w:ind w:firstLine="480" w:firstLineChars="200"/>
        <w:jc w:val="both"/>
        <w:rPr>
          <w:rFonts w:ascii="Times New Roman" w:hAnsi="Times New Roman" w:eastAsia="Consolas" w:cs="Times New Roman"/>
          <w:color w:val="000000" w:themeColor="text1"/>
          <w:sz w:val="24"/>
          <w14:textFill>
            <w14:solidFill>
              <w14:schemeClr w14:val="tx1"/>
            </w14:solidFill>
          </w14:textFill>
        </w:rPr>
      </w:pPr>
      <w:r>
        <w:rPr>
          <w:rFonts w:ascii="Times New Roman" w:hAnsi="Times New Roman" w:eastAsia="Consolas" w:cs="Times New Roman"/>
          <w:color w:val="000000" w:themeColor="text1"/>
          <w:sz w:val="24"/>
          <w14:textFill>
            <w14:solidFill>
              <w14:schemeClr w14:val="tx1"/>
            </w14:solidFill>
          </w14:textFill>
        </w:rPr>
        <w:tab/>
      </w:r>
      <w:r>
        <w:rPr>
          <w:rFonts w:ascii="Times New Roman" w:hAnsi="Times New Roman" w:eastAsia="Consolas" w:cs="Times New Roman"/>
          <w:color w:val="000000" w:themeColor="text1"/>
          <w:sz w:val="24"/>
          <w14:textFill>
            <w14:solidFill>
              <w14:schemeClr w14:val="tx1"/>
            </w14:solidFill>
          </w14:textFill>
        </w:rPr>
        <w:tab/>
      </w:r>
      <w:r>
        <w:rPr>
          <w:rFonts w:ascii="Times New Roman" w:hAnsi="Times New Roman" w:eastAsia="Consolas" w:cs="Times New Roman"/>
          <w:color w:val="000000" w:themeColor="text1"/>
          <w:sz w:val="24"/>
          <w14:textFill>
            <w14:solidFill>
              <w14:schemeClr w14:val="tx1"/>
            </w14:solidFill>
          </w14:textFill>
        </w:rPr>
        <w:tab/>
      </w:r>
      <w:r>
        <w:rPr>
          <w:rFonts w:ascii="Times New Roman" w:hAnsi="Times New Roman" w:eastAsia="Consolas" w:cs="Times New Roman"/>
          <w:color w:val="000000" w:themeColor="text1"/>
          <w:sz w:val="24"/>
          <w14:textFill>
            <w14:solidFill>
              <w14:schemeClr w14:val="tx1"/>
            </w14:solidFill>
          </w14:textFill>
        </w:rPr>
        <w:t>JOptionPane.showMessageDialog(</w:t>
      </w:r>
      <w:r>
        <w:rPr>
          <w:rFonts w:ascii="Times New Roman" w:hAnsi="Times New Roman" w:eastAsia="Consolas" w:cs="Times New Roman"/>
          <w:b/>
          <w:color w:val="000000" w:themeColor="text1"/>
          <w:sz w:val="24"/>
          <w14:textFill>
            <w14:solidFill>
              <w14:schemeClr w14:val="tx1"/>
            </w14:solidFill>
          </w14:textFill>
        </w:rPr>
        <w:t>this</w:t>
      </w:r>
      <w:r>
        <w:rPr>
          <w:rFonts w:ascii="Times New Roman" w:hAnsi="Times New Roman" w:eastAsia="Consolas" w:cs="Times New Roman"/>
          <w:color w:val="000000" w:themeColor="text1"/>
          <w:sz w:val="24"/>
          <w14:textFill>
            <w14:solidFill>
              <w14:schemeClr w14:val="tx1"/>
            </w14:solidFill>
          </w14:textFill>
        </w:rPr>
        <w:t>, "用户名不能为空！");</w:t>
      </w:r>
    </w:p>
    <w:p>
      <w:pPr>
        <w:spacing w:line="360" w:lineRule="auto"/>
        <w:ind w:firstLine="480" w:firstLineChars="200"/>
        <w:jc w:val="both"/>
        <w:rPr>
          <w:rFonts w:ascii="Times New Roman" w:hAnsi="Times New Roman" w:eastAsia="Consolas" w:cs="Times New Roman"/>
          <w:color w:val="000000" w:themeColor="text1"/>
          <w:sz w:val="24"/>
          <w14:textFill>
            <w14:solidFill>
              <w14:schemeClr w14:val="tx1"/>
            </w14:solidFill>
          </w14:textFill>
        </w:rPr>
      </w:pPr>
      <w:r>
        <w:rPr>
          <w:rFonts w:ascii="Times New Roman" w:hAnsi="Times New Roman" w:eastAsia="Consolas" w:cs="Times New Roman"/>
          <w:color w:val="000000" w:themeColor="text1"/>
          <w:sz w:val="24"/>
          <w14:textFill>
            <w14:solidFill>
              <w14:schemeClr w14:val="tx1"/>
            </w14:solidFill>
          </w14:textFill>
        </w:rPr>
        <w:tab/>
      </w:r>
      <w:r>
        <w:rPr>
          <w:rFonts w:ascii="Times New Roman" w:hAnsi="Times New Roman" w:eastAsia="Consolas" w:cs="Times New Roman"/>
          <w:color w:val="000000" w:themeColor="text1"/>
          <w:sz w:val="24"/>
          <w14:textFill>
            <w14:solidFill>
              <w14:schemeClr w14:val="tx1"/>
            </w14:solidFill>
          </w14:textFill>
        </w:rPr>
        <w:tab/>
      </w:r>
      <w:r>
        <w:rPr>
          <w:rFonts w:ascii="Times New Roman" w:hAnsi="Times New Roman" w:eastAsia="Consolas" w:cs="Times New Roman"/>
          <w:color w:val="000000" w:themeColor="text1"/>
          <w:sz w:val="24"/>
          <w14:textFill>
            <w14:solidFill>
              <w14:schemeClr w14:val="tx1"/>
            </w14:solidFill>
          </w14:textFill>
        </w:rPr>
        <w:tab/>
      </w:r>
      <w:r>
        <w:rPr>
          <w:rFonts w:ascii="Times New Roman" w:hAnsi="Times New Roman" w:eastAsia="Consolas" w:cs="Times New Roman"/>
          <w:b/>
          <w:color w:val="000000" w:themeColor="text1"/>
          <w:sz w:val="24"/>
          <w14:textFill>
            <w14:solidFill>
              <w14:schemeClr w14:val="tx1"/>
            </w14:solidFill>
          </w14:textFill>
        </w:rPr>
        <w:t>return</w:t>
      </w:r>
      <w:r>
        <w:rPr>
          <w:rFonts w:ascii="Times New Roman" w:hAnsi="Times New Roman" w:eastAsia="Consolas" w:cs="Times New Roman"/>
          <w:color w:val="000000" w:themeColor="text1"/>
          <w:sz w:val="24"/>
          <w14:textFill>
            <w14:solidFill>
              <w14:schemeClr w14:val="tx1"/>
            </w14:solidFill>
          </w14:textFill>
        </w:rPr>
        <w:t>;</w:t>
      </w:r>
      <w:r>
        <w:rPr>
          <w:rFonts w:ascii="Times New Roman" w:hAnsi="Times New Roman" w:eastAsia="Consolas" w:cs="Times New Roman"/>
          <w:color w:val="000000"/>
          <w:sz w:val="24"/>
        </w:rPr>
        <w:tab/>
      </w:r>
      <w:r>
        <w:rPr>
          <w:rFonts w:ascii="Times New Roman" w:hAnsi="Times New Roman" w:eastAsia="Consolas" w:cs="Times New Roman"/>
          <w:color w:val="000000"/>
          <w:sz w:val="24"/>
        </w:rPr>
        <w:t>}</w:t>
      </w:r>
      <w:commentRangeEnd w:id="33"/>
      <w:r>
        <w:rPr>
          <w:rFonts w:ascii="Times New Roman" w:hAnsi="Times New Roman" w:cs="Times New Roman"/>
          <w:sz w:val="24"/>
        </w:rPr>
        <w:commentReference w:id="33"/>
      </w:r>
    </w:p>
    <w:p>
      <w:pPr>
        <w:snapToGrid w:val="0"/>
        <w:spacing w:line="360" w:lineRule="auto"/>
        <w:ind w:firstLine="560" w:firstLineChars="200"/>
        <w:outlineLvl w:val="2"/>
        <w:rPr>
          <w:rFonts w:ascii="黑体" w:hAnsi="黑体" w:eastAsia="黑体" w:cs="黑体"/>
        </w:rPr>
      </w:pPr>
      <w:bookmarkStart w:id="50" w:name="_Toc82951838"/>
      <w:r>
        <w:rPr>
          <w:rFonts w:hint="eastAsia" w:ascii="黑体" w:hAnsi="黑体" w:eastAsia="黑体" w:cs="黑体"/>
          <w:sz w:val="28"/>
          <w:szCs w:val="28"/>
        </w:rPr>
        <w:t>4.2.2 管理员修改密码的实现</w:t>
      </w:r>
      <w:bookmarkEnd w:id="50"/>
    </w:p>
    <w:p>
      <w:pPr>
        <w:pStyle w:val="7"/>
        <w:snapToGrid w:val="0"/>
        <w:spacing w:line="360" w:lineRule="auto"/>
        <w:ind w:firstLine="472" w:firstLineChars="200"/>
        <w:rPr>
          <w:rFonts w:hint="eastAsia" w:ascii="Times New Roman" w:hAnsi="Times New Roman" w:cs="Times New Roman" w:eastAsiaTheme="minorEastAsia"/>
          <w:sz w:val="24"/>
          <w:lang w:eastAsia="zh-CN"/>
        </w:rPr>
      </w:pPr>
      <w:r>
        <w:rPr>
          <w:rFonts w:ascii="Times New Roman" w:hAnsi="Times New Roman" w:cs="Times New Roman"/>
          <w:sz w:val="24"/>
        </w:rPr>
        <w:t>修改密码的实现，添加一个点击事件，在自动生成的方法里先</w:t>
      </w:r>
      <w:r>
        <w:rPr>
          <w:rFonts w:ascii="Times New Roman" w:hAnsi="Times New Roman" w:eastAsia="宋体" w:cs="Times New Roman"/>
          <w:sz w:val="24"/>
        </w:rPr>
        <w:t>用get()and set()获取用户输入的值</w:t>
      </w:r>
      <w:r>
        <w:rPr>
          <w:rFonts w:ascii="Times New Roman" w:hAnsi="Times New Roman" w:cs="Times New Roman"/>
          <w:sz w:val="24"/>
        </w:rPr>
        <w:t>，然后if语句判断是否为空，</w:t>
      </w:r>
      <w:r>
        <w:rPr>
          <w:rFonts w:ascii="Times New Roman" w:hAnsi="Times New Roman" w:eastAsia="宋体" w:cs="Times New Roman"/>
          <w:color w:val="000000" w:themeColor="text1"/>
          <w:sz w:val="24"/>
          <w:highlight w:val="white"/>
          <w14:textFill>
            <w14:solidFill>
              <w14:schemeClr w14:val="tx1"/>
            </w14:solidFill>
          </w14:textFill>
        </w:rPr>
        <w:t>判断两次密码是否一致，if判断用户类型，如果是管理员，则调出管理员数据库，</w:t>
      </w:r>
      <w:r>
        <w:rPr>
          <w:rFonts w:ascii="Times New Roman" w:hAnsi="Times New Roman" w:cs="Times New Roman"/>
          <w:sz w:val="24"/>
        </w:rPr>
        <w:t>从数据库里获取密码，然后在把新密码传进去，然后关闭数据库。如图4-10</w:t>
      </w:r>
      <w:r>
        <w:rPr>
          <w:rFonts w:hint="eastAsia" w:ascii="Times New Roman" w:hAnsi="Times New Roman" w:cs="Times New Roman"/>
          <w:sz w:val="24"/>
          <w:lang w:eastAsia="zh-CN"/>
        </w:rPr>
        <w:t>所示。</w:t>
      </w:r>
    </w:p>
    <w:p>
      <w:pPr>
        <w:spacing w:line="360" w:lineRule="auto"/>
        <w:jc w:val="center"/>
      </w:pPr>
      <w:r>
        <w:drawing>
          <wp:inline distT="0" distB="0" distL="114300" distR="114300">
            <wp:extent cx="4267200" cy="2857500"/>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45"/>
                    <a:stretch>
                      <a:fillRect/>
                    </a:stretch>
                  </pic:blipFill>
                  <pic:spPr>
                    <a:xfrm>
                      <a:off x="0" y="0"/>
                      <a:ext cx="4267200" cy="2857500"/>
                    </a:xfrm>
                    <a:prstGeom prst="rect">
                      <a:avLst/>
                    </a:prstGeom>
                    <a:noFill/>
                    <a:ln>
                      <a:noFill/>
                    </a:ln>
                  </pic:spPr>
                </pic:pic>
              </a:graphicData>
            </a:graphic>
          </wp:inline>
        </w:drawing>
      </w:r>
    </w:p>
    <w:p>
      <w:pPr>
        <w:spacing w:line="360" w:lineRule="auto"/>
        <w:jc w:val="center"/>
        <w:rPr>
          <w:rFonts w:ascii="黑体" w:hAnsi="黑体" w:eastAsia="黑体" w:cs="黑体"/>
        </w:rPr>
      </w:pPr>
      <w:r>
        <w:rPr>
          <w:rFonts w:hint="eastAsia" w:ascii="黑体" w:hAnsi="黑体" w:eastAsia="黑体" w:cs="黑体"/>
        </w:rPr>
        <w:t>图4-10  修改密码界面</w:t>
      </w:r>
    </w:p>
    <w:p>
      <w:pPr>
        <w:spacing w:line="360" w:lineRule="auto"/>
        <w:ind w:firstLine="480" w:firstLineChars="200"/>
        <w:jc w:val="left"/>
        <w:rPr>
          <w:rFonts w:ascii="Times New Roman" w:hAnsi="Times New Roman" w:eastAsia="宋体" w:cs="Times New Roman"/>
          <w:bCs/>
          <w:sz w:val="24"/>
        </w:rPr>
      </w:pPr>
      <w:r>
        <w:rPr>
          <w:rFonts w:hint="eastAsia" w:ascii="Times New Roman" w:hAnsi="Times New Roman" w:eastAsia="宋体" w:cs="Times New Roman"/>
          <w:bCs/>
          <w:sz w:val="24"/>
        </w:rPr>
        <w:t>其关键代码有：</w:t>
      </w:r>
    </w:p>
    <w:p>
      <w:pPr>
        <w:spacing w:line="360" w:lineRule="auto"/>
        <w:ind w:firstLine="480" w:firstLineChars="200"/>
        <w:jc w:val="left"/>
        <w:rPr>
          <w:rFonts w:ascii="Times New Roman" w:hAnsi="Times New Roman" w:eastAsia="Consolas" w:cs="Times New Roman"/>
          <w:sz w:val="24"/>
        </w:rPr>
      </w:pPr>
      <w:r>
        <w:rPr>
          <w:rFonts w:ascii="Times New Roman" w:hAnsi="Times New Roman" w:eastAsia="Consolas" w:cs="Times New Roman"/>
          <w:b/>
          <w:sz w:val="24"/>
        </w:rPr>
        <w:t>if</w:t>
      </w:r>
      <w:r>
        <w:rPr>
          <w:rFonts w:ascii="Times New Roman" w:hAnsi="Times New Roman" w:eastAsia="Consolas" w:cs="Times New Roman"/>
          <w:sz w:val="24"/>
        </w:rPr>
        <w:t>(StringUtil.</w:t>
      </w:r>
      <w:r>
        <w:rPr>
          <w:rFonts w:ascii="Times New Roman" w:hAnsi="Times New Roman" w:eastAsia="Consolas" w:cs="Times New Roman"/>
          <w:i/>
          <w:sz w:val="24"/>
        </w:rPr>
        <w:t>isEmpty</w:t>
      </w:r>
      <w:r>
        <w:rPr>
          <w:rFonts w:ascii="Times New Roman" w:hAnsi="Times New Roman" w:eastAsia="Consolas" w:cs="Times New Roman"/>
          <w:sz w:val="24"/>
        </w:rPr>
        <w:t>(oldPassword)){</w:t>
      </w:r>
    </w:p>
    <w:p>
      <w:pPr>
        <w:spacing w:line="360" w:lineRule="auto"/>
        <w:ind w:firstLine="480" w:firstLineChars="200"/>
        <w:jc w:val="left"/>
        <w:rPr>
          <w:rFonts w:ascii="Times New Roman" w:hAnsi="Times New Roman" w:eastAsia="Consolas" w:cs="Times New Roman"/>
          <w:sz w:val="24"/>
        </w:rPr>
      </w:pPr>
      <w:r>
        <w:rPr>
          <w:rFonts w:ascii="Times New Roman" w:hAnsi="Times New Roman" w:eastAsia="Consolas" w:cs="Times New Roman"/>
          <w:sz w:val="24"/>
        </w:rPr>
        <w:tab/>
      </w:r>
      <w:r>
        <w:rPr>
          <w:rFonts w:ascii="Times New Roman" w:hAnsi="Times New Roman" w:eastAsia="Consolas" w:cs="Times New Roman"/>
          <w:sz w:val="24"/>
        </w:rPr>
        <w:tab/>
      </w:r>
      <w:r>
        <w:rPr>
          <w:rFonts w:ascii="Times New Roman" w:hAnsi="Times New Roman" w:eastAsia="Consolas" w:cs="Times New Roman"/>
          <w:sz w:val="24"/>
        </w:rPr>
        <w:tab/>
      </w:r>
      <w:r>
        <w:rPr>
          <w:rFonts w:ascii="Times New Roman" w:hAnsi="Times New Roman" w:eastAsia="Consolas" w:cs="Times New Roman"/>
          <w:sz w:val="24"/>
        </w:rPr>
        <w:t>JOptionPane.</w:t>
      </w:r>
      <w:r>
        <w:rPr>
          <w:rFonts w:ascii="Times New Roman" w:hAnsi="Times New Roman" w:eastAsia="Consolas" w:cs="Times New Roman"/>
          <w:i/>
          <w:sz w:val="24"/>
        </w:rPr>
        <w:t>showMessageDialog</w:t>
      </w:r>
      <w:r>
        <w:rPr>
          <w:rFonts w:ascii="Times New Roman" w:hAnsi="Times New Roman" w:eastAsia="Consolas" w:cs="Times New Roman"/>
          <w:sz w:val="24"/>
        </w:rPr>
        <w:t>(</w:t>
      </w:r>
      <w:r>
        <w:rPr>
          <w:rFonts w:ascii="Times New Roman" w:hAnsi="Times New Roman" w:eastAsia="Consolas" w:cs="Times New Roman"/>
          <w:b/>
          <w:sz w:val="24"/>
        </w:rPr>
        <w:t>this</w:t>
      </w:r>
      <w:r>
        <w:rPr>
          <w:rFonts w:ascii="Times New Roman" w:hAnsi="Times New Roman" w:eastAsia="Consolas" w:cs="Times New Roman"/>
          <w:sz w:val="24"/>
        </w:rPr>
        <w:t>, "请填写旧密码！");</w:t>
      </w:r>
    </w:p>
    <w:p>
      <w:pPr>
        <w:spacing w:line="360" w:lineRule="auto"/>
        <w:ind w:firstLine="480" w:firstLineChars="200"/>
        <w:jc w:val="left"/>
        <w:rPr>
          <w:rFonts w:ascii="Times New Roman" w:hAnsi="Times New Roman" w:eastAsia="Consolas" w:cs="Times New Roman"/>
          <w:sz w:val="24"/>
        </w:rPr>
      </w:pPr>
      <w:r>
        <w:rPr>
          <w:rFonts w:ascii="Times New Roman" w:hAnsi="Times New Roman" w:eastAsia="Consolas" w:cs="Times New Roman"/>
          <w:sz w:val="24"/>
        </w:rPr>
        <w:tab/>
      </w:r>
      <w:r>
        <w:rPr>
          <w:rFonts w:ascii="Times New Roman" w:hAnsi="Times New Roman" w:eastAsia="Consolas" w:cs="Times New Roman"/>
          <w:sz w:val="24"/>
        </w:rPr>
        <w:tab/>
      </w:r>
      <w:r>
        <w:rPr>
          <w:rFonts w:ascii="Times New Roman" w:hAnsi="Times New Roman" w:eastAsia="Consolas" w:cs="Times New Roman"/>
          <w:sz w:val="24"/>
        </w:rPr>
        <w:tab/>
      </w:r>
      <w:r>
        <w:rPr>
          <w:rFonts w:ascii="Times New Roman" w:hAnsi="Times New Roman" w:eastAsia="Consolas" w:cs="Times New Roman"/>
          <w:b/>
          <w:sz w:val="24"/>
        </w:rPr>
        <w:t>return</w:t>
      </w:r>
      <w:r>
        <w:rPr>
          <w:rFonts w:ascii="Times New Roman" w:hAnsi="Times New Roman" w:eastAsia="Consolas" w:cs="Times New Roman"/>
          <w:sz w:val="24"/>
        </w:rPr>
        <w:t>;</w:t>
      </w:r>
    </w:p>
    <w:p>
      <w:pPr>
        <w:spacing w:line="360" w:lineRule="auto"/>
        <w:ind w:firstLine="480" w:firstLineChars="200"/>
        <w:jc w:val="left"/>
        <w:rPr>
          <w:rFonts w:ascii="Times New Roman" w:hAnsi="Times New Roman" w:eastAsia="Consolas" w:cs="Times New Roman"/>
          <w:sz w:val="24"/>
        </w:rPr>
      </w:pPr>
      <w:r>
        <w:rPr>
          <w:rFonts w:ascii="Times New Roman" w:hAnsi="Times New Roman" w:eastAsia="Consolas" w:cs="Times New Roman"/>
          <w:sz w:val="24"/>
        </w:rPr>
        <w:tab/>
      </w:r>
      <w:r>
        <w:rPr>
          <w:rFonts w:ascii="Times New Roman" w:hAnsi="Times New Roman" w:eastAsia="Consolas" w:cs="Times New Roman"/>
          <w:sz w:val="24"/>
        </w:rPr>
        <w:tab/>
      </w:r>
      <w:r>
        <w:rPr>
          <w:rFonts w:ascii="Times New Roman" w:hAnsi="Times New Roman" w:eastAsia="Consolas" w:cs="Times New Roman"/>
          <w:sz w:val="24"/>
        </w:rPr>
        <w:t>}</w:t>
      </w:r>
    </w:p>
    <w:p>
      <w:pPr>
        <w:spacing w:line="360" w:lineRule="auto"/>
        <w:ind w:firstLine="480" w:firstLineChars="200"/>
        <w:jc w:val="left"/>
        <w:rPr>
          <w:rFonts w:ascii="Times New Roman" w:hAnsi="Times New Roman" w:eastAsia="Consolas" w:cs="Times New Roman"/>
          <w:sz w:val="24"/>
        </w:rPr>
      </w:pPr>
      <w:r>
        <w:rPr>
          <w:rFonts w:ascii="Times New Roman" w:hAnsi="Times New Roman" w:eastAsia="Consolas" w:cs="Times New Roman"/>
          <w:sz w:val="24"/>
        </w:rPr>
        <w:tab/>
      </w:r>
      <w:r>
        <w:rPr>
          <w:rFonts w:ascii="Times New Roman" w:hAnsi="Times New Roman" w:eastAsia="Consolas" w:cs="Times New Roman"/>
          <w:sz w:val="24"/>
        </w:rPr>
        <w:tab/>
      </w:r>
      <w:r>
        <w:rPr>
          <w:rFonts w:ascii="Times New Roman" w:hAnsi="Times New Roman" w:eastAsia="Consolas" w:cs="Times New Roman"/>
          <w:b/>
          <w:sz w:val="24"/>
        </w:rPr>
        <w:t>if</w:t>
      </w:r>
      <w:r>
        <w:rPr>
          <w:rFonts w:ascii="Times New Roman" w:hAnsi="Times New Roman" w:eastAsia="Consolas" w:cs="Times New Roman"/>
          <w:sz w:val="24"/>
        </w:rPr>
        <w:t>(StringUtil.</w:t>
      </w:r>
      <w:r>
        <w:rPr>
          <w:rFonts w:ascii="Times New Roman" w:hAnsi="Times New Roman" w:eastAsia="Consolas" w:cs="Times New Roman"/>
          <w:i/>
          <w:sz w:val="24"/>
        </w:rPr>
        <w:t>isEmpty</w:t>
      </w:r>
      <w:r>
        <w:rPr>
          <w:rFonts w:ascii="Times New Roman" w:hAnsi="Times New Roman" w:eastAsia="Consolas" w:cs="Times New Roman"/>
          <w:sz w:val="24"/>
        </w:rPr>
        <w:t>(newPassword)){</w:t>
      </w:r>
    </w:p>
    <w:p>
      <w:pPr>
        <w:spacing w:line="360" w:lineRule="auto"/>
        <w:ind w:firstLine="480" w:firstLineChars="200"/>
        <w:jc w:val="left"/>
        <w:rPr>
          <w:rFonts w:ascii="Times New Roman" w:hAnsi="Times New Roman" w:eastAsia="Consolas" w:cs="Times New Roman"/>
          <w:sz w:val="24"/>
        </w:rPr>
      </w:pPr>
      <w:r>
        <w:rPr>
          <w:rFonts w:ascii="Times New Roman" w:hAnsi="Times New Roman" w:eastAsia="Consolas" w:cs="Times New Roman"/>
          <w:sz w:val="24"/>
        </w:rPr>
        <w:tab/>
      </w:r>
      <w:r>
        <w:rPr>
          <w:rFonts w:ascii="Times New Roman" w:hAnsi="Times New Roman" w:eastAsia="Consolas" w:cs="Times New Roman"/>
          <w:sz w:val="24"/>
        </w:rPr>
        <w:tab/>
      </w:r>
      <w:r>
        <w:rPr>
          <w:rFonts w:ascii="Times New Roman" w:hAnsi="Times New Roman" w:eastAsia="Consolas" w:cs="Times New Roman"/>
          <w:sz w:val="24"/>
        </w:rPr>
        <w:tab/>
      </w:r>
      <w:r>
        <w:rPr>
          <w:rFonts w:ascii="Times New Roman" w:hAnsi="Times New Roman" w:eastAsia="Consolas" w:cs="Times New Roman"/>
          <w:sz w:val="24"/>
        </w:rPr>
        <w:t>JOptionPane.</w:t>
      </w:r>
      <w:r>
        <w:rPr>
          <w:rFonts w:ascii="Times New Roman" w:hAnsi="Times New Roman" w:eastAsia="Consolas" w:cs="Times New Roman"/>
          <w:i/>
          <w:sz w:val="24"/>
        </w:rPr>
        <w:t>showMessageDialog</w:t>
      </w:r>
      <w:r>
        <w:rPr>
          <w:rFonts w:ascii="Times New Roman" w:hAnsi="Times New Roman" w:eastAsia="Consolas" w:cs="Times New Roman"/>
          <w:sz w:val="24"/>
        </w:rPr>
        <w:t>(</w:t>
      </w:r>
      <w:r>
        <w:rPr>
          <w:rFonts w:ascii="Times New Roman" w:hAnsi="Times New Roman" w:eastAsia="Consolas" w:cs="Times New Roman"/>
          <w:b/>
          <w:sz w:val="24"/>
        </w:rPr>
        <w:t>this</w:t>
      </w:r>
      <w:r>
        <w:rPr>
          <w:rFonts w:ascii="Times New Roman" w:hAnsi="Times New Roman" w:eastAsia="Consolas" w:cs="Times New Roman"/>
          <w:sz w:val="24"/>
        </w:rPr>
        <w:t>, "请填写新密码！");</w:t>
      </w:r>
    </w:p>
    <w:p>
      <w:pPr>
        <w:spacing w:line="360" w:lineRule="auto"/>
        <w:ind w:firstLine="480" w:firstLineChars="200"/>
        <w:jc w:val="left"/>
        <w:rPr>
          <w:rFonts w:ascii="Times New Roman" w:hAnsi="Times New Roman" w:eastAsia="Consolas" w:cs="Times New Roman"/>
          <w:sz w:val="24"/>
        </w:rPr>
      </w:pPr>
      <w:r>
        <w:rPr>
          <w:rFonts w:ascii="Times New Roman" w:hAnsi="Times New Roman" w:eastAsia="Consolas" w:cs="Times New Roman"/>
          <w:sz w:val="24"/>
        </w:rPr>
        <w:tab/>
      </w:r>
      <w:r>
        <w:rPr>
          <w:rFonts w:ascii="Times New Roman" w:hAnsi="Times New Roman" w:eastAsia="Consolas" w:cs="Times New Roman"/>
          <w:sz w:val="24"/>
        </w:rPr>
        <w:tab/>
      </w:r>
      <w:r>
        <w:rPr>
          <w:rFonts w:ascii="Times New Roman" w:hAnsi="Times New Roman" w:eastAsia="Consolas" w:cs="Times New Roman"/>
          <w:sz w:val="24"/>
        </w:rPr>
        <w:tab/>
      </w:r>
      <w:r>
        <w:rPr>
          <w:rFonts w:ascii="Times New Roman" w:hAnsi="Times New Roman" w:eastAsia="Consolas" w:cs="Times New Roman"/>
          <w:b/>
          <w:sz w:val="24"/>
        </w:rPr>
        <w:t>return</w:t>
      </w:r>
      <w:r>
        <w:rPr>
          <w:rFonts w:ascii="Times New Roman" w:hAnsi="Times New Roman" w:eastAsia="Consolas" w:cs="Times New Roman"/>
          <w:sz w:val="24"/>
        </w:rPr>
        <w:t>;</w:t>
      </w:r>
    </w:p>
    <w:p>
      <w:pPr>
        <w:spacing w:line="360" w:lineRule="auto"/>
        <w:ind w:firstLine="480" w:firstLineChars="200"/>
        <w:jc w:val="left"/>
        <w:rPr>
          <w:rFonts w:ascii="Times New Roman" w:hAnsi="Times New Roman" w:cs="Times New Roman"/>
          <w:sz w:val="24"/>
        </w:rPr>
      </w:pPr>
      <w:r>
        <w:rPr>
          <w:rFonts w:ascii="Times New Roman" w:hAnsi="Times New Roman" w:eastAsia="Consolas" w:cs="Times New Roman"/>
          <w:sz w:val="24"/>
        </w:rPr>
        <w:t>}</w:t>
      </w:r>
    </w:p>
    <w:p>
      <w:pPr>
        <w:snapToGrid w:val="0"/>
        <w:spacing w:line="360" w:lineRule="auto"/>
        <w:ind w:firstLine="560" w:firstLineChars="200"/>
        <w:outlineLvl w:val="2"/>
        <w:rPr>
          <w:rFonts w:ascii="黑体" w:hAnsi="黑体" w:eastAsia="黑体" w:cs="黑体"/>
          <w:sz w:val="30"/>
          <w:szCs w:val="30"/>
        </w:rPr>
      </w:pPr>
      <w:bookmarkStart w:id="51" w:name="_Toc82951839"/>
      <w:r>
        <w:rPr>
          <w:rFonts w:hint="eastAsia" w:ascii="黑体" w:hAnsi="黑体" w:eastAsia="黑体" w:cs="黑体"/>
          <w:sz w:val="28"/>
          <w:szCs w:val="28"/>
        </w:rPr>
        <w:t>4.2.3 员工管理的实现</w:t>
      </w:r>
      <w:bookmarkEnd w:id="51"/>
    </w:p>
    <w:p>
      <w:pPr>
        <w:pStyle w:val="7"/>
        <w:snapToGrid w:val="0"/>
        <w:spacing w:line="360" w:lineRule="auto"/>
        <w:ind w:firstLine="472" w:firstLineChars="200"/>
        <w:rPr>
          <w:rFonts w:hint="eastAsia" w:ascii="Times New Roman" w:hAnsi="Times New Roman" w:eastAsia="宋体" w:cs="Times New Roman"/>
          <w:sz w:val="24"/>
          <w:lang w:eastAsia="zh-CN"/>
        </w:rPr>
      </w:pPr>
      <w:r>
        <w:rPr>
          <w:rFonts w:ascii="Times New Roman" w:hAnsi="Times New Roman" w:eastAsia="宋体" w:cs="Times New Roman"/>
          <w:sz w:val="24"/>
        </w:rPr>
        <w:t>员工管理的实现，添加一个点击事件action，在自动生成的方法里，用get()and set()获取用户输入的值，然后if语句判断是否为空，用</w:t>
      </w:r>
      <w:r>
        <w:rPr>
          <w:rFonts w:ascii="Times New Roman" w:hAnsi="Times New Roman" w:eastAsia="Consolas" w:cs="Times New Roman"/>
          <w:sz w:val="24"/>
          <w:highlight w:val="white"/>
          <w:u w:val="single"/>
        </w:rPr>
        <w:t>getSelectedItem</w:t>
      </w:r>
      <w:r>
        <w:rPr>
          <w:rFonts w:ascii="Times New Roman" w:hAnsi="Times New Roman" w:eastAsia="Consolas" w:cs="Times New Roman"/>
          <w:sz w:val="24"/>
          <w:highlight w:val="white"/>
        </w:rPr>
        <w:t>()</w:t>
      </w:r>
      <w:r>
        <w:rPr>
          <w:rFonts w:ascii="Times New Roman" w:hAnsi="Times New Roman" w:eastAsia="宋体" w:cs="Times New Roman"/>
          <w:sz w:val="24"/>
          <w:highlight w:val="white"/>
        </w:rPr>
        <w:t>方法调出职位信息并显示在列表框里；</w:t>
      </w:r>
      <w:r>
        <w:rPr>
          <w:rFonts w:ascii="Times New Roman" w:hAnsi="Times New Roman" w:eastAsia="宋体" w:cs="Times New Roman"/>
          <w:color w:val="000000"/>
          <w:sz w:val="24"/>
          <w:highlight w:val="white"/>
        </w:rPr>
        <w:t>isSelected() ?加单选按钮加getText()用来单选性别，</w:t>
      </w:r>
      <w:r>
        <w:rPr>
          <w:rFonts w:ascii="Times New Roman" w:hAnsi="Times New Roman" w:eastAsia="宋体" w:cs="Times New Roman"/>
          <w:sz w:val="24"/>
        </w:rPr>
        <w:t>调用员工数据库，传入值，if语句</w:t>
      </w:r>
      <w:r>
        <w:rPr>
          <w:rFonts w:ascii="Times New Roman" w:hAnsi="Times New Roman" w:eastAsia="宋体" w:cs="Times New Roman"/>
          <w:color w:val="000000" w:themeColor="text1"/>
          <w:sz w:val="24"/>
          <w:highlight w:val="white"/>
          <w14:textFill>
            <w14:solidFill>
              <w14:schemeClr w14:val="tx1"/>
            </w14:solidFill>
          </w14:textFill>
        </w:rPr>
        <w:t>判断职位是否</w:t>
      </w:r>
      <w:r>
        <w:rPr>
          <w:rFonts w:ascii="Times New Roman" w:hAnsi="Times New Roman" w:eastAsia="宋体" w:cs="Times New Roman"/>
          <w:sz w:val="24"/>
          <w:highlight w:val="white"/>
        </w:rPr>
        <w:t>添加成功，然后关闭数据库</w:t>
      </w:r>
      <w:r>
        <w:rPr>
          <w:rFonts w:hint="eastAsia" w:ascii="Times New Roman" w:hAnsi="Times New Roman" w:eastAsia="宋体" w:cs="Times New Roman"/>
          <w:sz w:val="24"/>
          <w:highlight w:val="white"/>
          <w:lang w:eastAsia="zh-CN"/>
        </w:rPr>
        <w:t>。</w:t>
      </w:r>
      <w:r>
        <w:rPr>
          <w:rFonts w:ascii="Times New Roman" w:hAnsi="Times New Roman" w:eastAsia="宋体" w:cs="Times New Roman"/>
          <w:sz w:val="24"/>
        </w:rPr>
        <w:t>如图4-11</w:t>
      </w:r>
      <w:r>
        <w:rPr>
          <w:rFonts w:hint="eastAsia" w:ascii="Times New Roman" w:hAnsi="Times New Roman" w:eastAsia="宋体" w:cs="Times New Roman"/>
          <w:sz w:val="24"/>
          <w:lang w:eastAsia="zh-CN"/>
        </w:rPr>
        <w:t>所示。</w:t>
      </w:r>
    </w:p>
    <w:p>
      <w:pPr>
        <w:pStyle w:val="7"/>
        <w:snapToGrid w:val="0"/>
        <w:spacing w:line="360" w:lineRule="auto"/>
        <w:ind w:left="420" w:leftChars="200"/>
        <w:rPr>
          <w:rFonts w:ascii="宋体" w:hAnsi="宋体" w:eastAsia="宋体" w:cs="宋体"/>
          <w:sz w:val="24"/>
        </w:rPr>
      </w:pPr>
      <w:r>
        <w:rPr>
          <w:rFonts w:hint="eastAsia" w:ascii="Consolas" w:hAnsi="Consolas" w:eastAsia="Consolas"/>
          <w:color w:val="000000"/>
          <w:sz w:val="20"/>
        </w:rPr>
        <w:tab/>
      </w:r>
      <w:r>
        <w:rPr>
          <w:rFonts w:hint="eastAsia" w:ascii="Consolas" w:hAnsi="Consolas" w:eastAsia="Consolas"/>
          <w:color w:val="000000"/>
          <w:sz w:val="20"/>
        </w:rPr>
        <w:tab/>
      </w:r>
      <w:r>
        <w:rPr>
          <w:rFonts w:hint="eastAsia" w:ascii="Consolas" w:hAnsi="Consolas" w:eastAsia="Consolas"/>
          <w:color w:val="000000"/>
          <w:sz w:val="20"/>
        </w:rPr>
        <w:t>}</w:t>
      </w:r>
    </w:p>
    <w:p>
      <w:pPr>
        <w:pStyle w:val="7"/>
        <w:spacing w:line="360" w:lineRule="auto"/>
        <w:jc w:val="center"/>
      </w:pPr>
      <w:r>
        <w:drawing>
          <wp:inline distT="0" distB="0" distL="114300" distR="114300">
            <wp:extent cx="3687445" cy="2512060"/>
            <wp:effectExtent l="0" t="0" r="8255" b="2540"/>
            <wp:docPr id="2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1"/>
                    <pic:cNvPicPr>
                      <a:picLocks noChangeAspect="1"/>
                    </pic:cNvPicPr>
                  </pic:nvPicPr>
                  <pic:blipFill>
                    <a:blip r:embed="rId46"/>
                    <a:stretch>
                      <a:fillRect/>
                    </a:stretch>
                  </pic:blipFill>
                  <pic:spPr>
                    <a:xfrm>
                      <a:off x="0" y="0"/>
                      <a:ext cx="3687445" cy="2512060"/>
                    </a:xfrm>
                    <a:prstGeom prst="rect">
                      <a:avLst/>
                    </a:prstGeom>
                    <a:noFill/>
                    <a:ln>
                      <a:noFill/>
                    </a:ln>
                  </pic:spPr>
                </pic:pic>
              </a:graphicData>
            </a:graphic>
          </wp:inline>
        </w:drawing>
      </w:r>
    </w:p>
    <w:p>
      <w:pPr>
        <w:spacing w:line="360" w:lineRule="auto"/>
        <w:jc w:val="center"/>
        <w:rPr>
          <w:rFonts w:ascii="黑体" w:hAnsi="黑体" w:eastAsia="黑体" w:cs="黑体"/>
        </w:rPr>
      </w:pPr>
      <w:r>
        <w:rPr>
          <w:rFonts w:hint="eastAsia" w:ascii="黑体" w:hAnsi="黑体" w:eastAsia="黑体" w:cs="黑体"/>
        </w:rPr>
        <w:t>图4-11  添加员工信息界面</w:t>
      </w:r>
    </w:p>
    <w:p>
      <w:pPr>
        <w:spacing w:line="360" w:lineRule="auto"/>
        <w:ind w:firstLine="480" w:firstLineChars="200"/>
        <w:jc w:val="left"/>
        <w:rPr>
          <w:rFonts w:ascii="Times New Roman" w:hAnsi="Times New Roman" w:eastAsia="宋体" w:cs="Times New Roman"/>
          <w:bCs/>
          <w:sz w:val="24"/>
        </w:rPr>
      </w:pPr>
      <w:r>
        <w:rPr>
          <w:rFonts w:hint="eastAsia" w:ascii="Times New Roman" w:hAnsi="Times New Roman" w:eastAsia="宋体" w:cs="Times New Roman"/>
          <w:bCs/>
          <w:sz w:val="24"/>
        </w:rPr>
        <w:t>其核心代码如下：</w:t>
      </w:r>
    </w:p>
    <w:p>
      <w:pPr>
        <w:spacing w:line="360" w:lineRule="auto"/>
        <w:ind w:firstLine="480" w:firstLineChars="200"/>
        <w:jc w:val="left"/>
        <w:rPr>
          <w:rFonts w:ascii="Times New Roman" w:hAnsi="Times New Roman" w:eastAsia="Consolas" w:cs="Times New Roman"/>
          <w:sz w:val="24"/>
        </w:rPr>
      </w:pPr>
      <w:r>
        <w:rPr>
          <w:rFonts w:ascii="Times New Roman" w:hAnsi="Times New Roman" w:eastAsia="Consolas" w:cs="Times New Roman"/>
          <w:b/>
          <w:sz w:val="24"/>
        </w:rPr>
        <w:t>if</w:t>
      </w:r>
      <w:r>
        <w:rPr>
          <w:rFonts w:ascii="Times New Roman" w:hAnsi="Times New Roman" w:eastAsia="Consolas" w:cs="Times New Roman"/>
          <w:sz w:val="24"/>
        </w:rPr>
        <w:t>(StringUtil.</w:t>
      </w:r>
      <w:r>
        <w:rPr>
          <w:rFonts w:ascii="Times New Roman" w:hAnsi="Times New Roman" w:eastAsia="Consolas" w:cs="Times New Roman"/>
          <w:i/>
          <w:sz w:val="24"/>
        </w:rPr>
        <w:t>isEmpty</w:t>
      </w:r>
      <w:r>
        <w:rPr>
          <w:rFonts w:ascii="Times New Roman" w:hAnsi="Times New Roman" w:eastAsia="Consolas" w:cs="Times New Roman"/>
          <w:sz w:val="24"/>
        </w:rPr>
        <w:t>(yuanggongName)) {</w:t>
      </w:r>
    </w:p>
    <w:p>
      <w:pPr>
        <w:spacing w:line="360" w:lineRule="auto"/>
        <w:ind w:firstLine="480" w:firstLineChars="200"/>
        <w:jc w:val="left"/>
        <w:rPr>
          <w:rFonts w:ascii="Times New Roman" w:hAnsi="Times New Roman" w:eastAsia="Consolas" w:cs="Times New Roman"/>
          <w:sz w:val="24"/>
        </w:rPr>
      </w:pPr>
      <w:r>
        <w:rPr>
          <w:rFonts w:ascii="Times New Roman" w:hAnsi="Times New Roman" w:eastAsia="Consolas" w:cs="Times New Roman"/>
          <w:sz w:val="24"/>
        </w:rPr>
        <w:tab/>
      </w:r>
      <w:r>
        <w:rPr>
          <w:rFonts w:ascii="Times New Roman" w:hAnsi="Times New Roman" w:eastAsia="Consolas" w:cs="Times New Roman"/>
          <w:sz w:val="24"/>
        </w:rPr>
        <w:tab/>
      </w:r>
      <w:r>
        <w:rPr>
          <w:rFonts w:ascii="Times New Roman" w:hAnsi="Times New Roman" w:eastAsia="Consolas" w:cs="Times New Roman"/>
          <w:sz w:val="24"/>
        </w:rPr>
        <w:tab/>
      </w:r>
      <w:r>
        <w:rPr>
          <w:rFonts w:ascii="Times New Roman" w:hAnsi="Times New Roman" w:eastAsia="Consolas" w:cs="Times New Roman"/>
          <w:sz w:val="24"/>
        </w:rPr>
        <w:t>JOptionPane.</w:t>
      </w:r>
      <w:r>
        <w:rPr>
          <w:rFonts w:ascii="Times New Roman" w:hAnsi="Times New Roman" w:eastAsia="Consolas" w:cs="Times New Roman"/>
          <w:i/>
          <w:sz w:val="24"/>
        </w:rPr>
        <w:t>showMessageDialog</w:t>
      </w:r>
      <w:r>
        <w:rPr>
          <w:rFonts w:ascii="Times New Roman" w:hAnsi="Times New Roman" w:eastAsia="Consolas" w:cs="Times New Roman"/>
          <w:sz w:val="24"/>
        </w:rPr>
        <w:t>(</w:t>
      </w:r>
      <w:r>
        <w:rPr>
          <w:rFonts w:ascii="Times New Roman" w:hAnsi="Times New Roman" w:eastAsia="Consolas" w:cs="Times New Roman"/>
          <w:b/>
          <w:sz w:val="24"/>
        </w:rPr>
        <w:t>this</w:t>
      </w:r>
      <w:r>
        <w:rPr>
          <w:rFonts w:ascii="Times New Roman" w:hAnsi="Times New Roman" w:eastAsia="Consolas" w:cs="Times New Roman"/>
          <w:sz w:val="24"/>
        </w:rPr>
        <w:t>, "请输入姓名！");</w:t>
      </w:r>
    </w:p>
    <w:p>
      <w:pPr>
        <w:spacing w:line="360" w:lineRule="auto"/>
        <w:ind w:firstLine="480" w:firstLineChars="200"/>
        <w:jc w:val="left"/>
        <w:rPr>
          <w:rFonts w:ascii="黑体" w:hAnsi="黑体" w:eastAsia="黑体" w:cs="黑体"/>
        </w:rPr>
      </w:pPr>
      <w:r>
        <w:rPr>
          <w:rFonts w:ascii="Times New Roman" w:hAnsi="Times New Roman" w:eastAsia="Consolas" w:cs="Times New Roman"/>
          <w:sz w:val="24"/>
        </w:rPr>
        <w:tab/>
      </w:r>
      <w:r>
        <w:rPr>
          <w:rFonts w:ascii="Times New Roman" w:hAnsi="Times New Roman" w:eastAsia="Consolas" w:cs="Times New Roman"/>
          <w:sz w:val="24"/>
        </w:rPr>
        <w:tab/>
      </w:r>
      <w:r>
        <w:rPr>
          <w:rFonts w:ascii="Times New Roman" w:hAnsi="Times New Roman" w:eastAsia="Consolas" w:cs="Times New Roman"/>
          <w:sz w:val="24"/>
        </w:rPr>
        <w:tab/>
      </w:r>
      <w:r>
        <w:rPr>
          <w:rFonts w:ascii="Times New Roman" w:hAnsi="Times New Roman" w:eastAsia="Consolas" w:cs="Times New Roman"/>
          <w:b/>
          <w:sz w:val="24"/>
        </w:rPr>
        <w:t>return</w:t>
      </w:r>
      <w:r>
        <w:rPr>
          <w:rFonts w:ascii="Times New Roman" w:hAnsi="Times New Roman" w:eastAsia="Consolas" w:cs="Times New Roman"/>
          <w:sz w:val="24"/>
        </w:rPr>
        <w:t>;</w:t>
      </w:r>
    </w:p>
    <w:p>
      <w:pPr>
        <w:snapToGrid w:val="0"/>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查询按钮是添加一个点击事件，重写查询方法，写一个if判断语句让员工只能查询到自己的信息，</w:t>
      </w:r>
      <w:r>
        <w:rPr>
          <w:rFonts w:hint="eastAsia" w:ascii="宋体" w:hAnsi="宋体" w:eastAsia="宋体" w:cs="宋体"/>
          <w:color w:val="000000" w:themeColor="text1"/>
          <w:sz w:val="24"/>
          <w:highlight w:val="white"/>
          <w14:textFill>
            <w14:solidFill>
              <w14:schemeClr w14:val="tx1"/>
            </w14:solidFill>
          </w14:textFill>
        </w:rPr>
        <w:t>从数据库调用出来的员工信息，到表格里去，</w:t>
      </w:r>
      <w:r>
        <w:rPr>
          <w:rFonts w:hint="eastAsia" w:ascii="宋体" w:hAnsi="宋体" w:eastAsia="宋体" w:cs="宋体"/>
          <w:color w:val="000000" w:themeColor="text1"/>
          <w:sz w:val="24"/>
          <w:shd w:val="clear" w:color="auto" w:fill="FFFFFF"/>
          <w14:textFill>
            <w14:solidFill>
              <w14:schemeClr w14:val="tx1"/>
            </w14:solidFill>
          </w14:textFill>
        </w:rPr>
        <w:t>定义一个</w:t>
      </w:r>
      <w:r>
        <w:rPr>
          <w:rFonts w:ascii="Times New Roman" w:hAnsi="Times New Roman" w:eastAsia="宋体" w:cs="Times New Roman"/>
          <w:color w:val="000000" w:themeColor="text1"/>
          <w:sz w:val="24"/>
          <w:shd w:val="clear" w:color="auto" w:fill="FFFFFF"/>
          <w14:textFill>
            <w14:solidFill>
              <w14:schemeClr w14:val="tx1"/>
            </w14:solidFill>
          </w14:textFill>
        </w:rPr>
        <w:t>DefaultTableModel</w:t>
      </w:r>
      <w:r>
        <w:rPr>
          <w:rFonts w:hint="eastAsia" w:ascii="宋体" w:hAnsi="宋体" w:eastAsia="宋体" w:cs="宋体"/>
          <w:color w:val="000000" w:themeColor="text1"/>
          <w:sz w:val="24"/>
          <w:shd w:val="clear" w:color="auto" w:fill="FFFFFF"/>
          <w14:textFill>
            <w14:solidFill>
              <w14:schemeClr w14:val="tx1"/>
            </w14:solidFill>
          </w14:textFill>
        </w:rPr>
        <w:t>类获取数据库模型，用</w:t>
      </w:r>
      <w:r>
        <w:rPr>
          <w:rFonts w:ascii="Times New Roman" w:hAnsi="Times New Roman" w:eastAsia="宋体" w:cs="Times New Roman"/>
          <w:color w:val="000000" w:themeColor="text1"/>
          <w:sz w:val="24"/>
          <w:shd w:val="clear" w:color="auto" w:fill="FFFFFF"/>
          <w14:textFill>
            <w14:solidFill>
              <w14:schemeClr w14:val="tx1"/>
            </w14:solidFill>
          </w14:textFill>
        </w:rPr>
        <w:t>setRowCount(0)</w:t>
      </w:r>
      <w:r>
        <w:rPr>
          <w:rFonts w:hint="eastAsia" w:ascii="Times New Roman" w:hAnsi="Times New Roman" w:eastAsia="宋体" w:cs="Times New Roman"/>
          <w:color w:val="000000" w:themeColor="text1"/>
          <w:sz w:val="24"/>
          <w:shd w:val="clear" w:color="auto" w:fill="FFFFFF"/>
          <w14:textFill>
            <w14:solidFill>
              <w14:schemeClr w14:val="tx1"/>
            </w14:solidFill>
          </w14:textFill>
        </w:rPr>
        <w:t>方法把</w:t>
      </w:r>
      <w:r>
        <w:rPr>
          <w:rFonts w:hint="eastAsia" w:ascii="宋体" w:hAnsi="宋体" w:eastAsia="宋体" w:cs="宋体"/>
          <w:color w:val="000000" w:themeColor="text1"/>
          <w:sz w:val="24"/>
          <w:shd w:val="clear" w:color="auto" w:fill="FFFFFF"/>
          <w14:textFill>
            <w14:solidFill>
              <w14:schemeClr w14:val="tx1"/>
            </w14:solidFill>
          </w14:textFill>
        </w:rPr>
        <w:t>把列表清空，读取数据库，创建一个向量类</w:t>
      </w:r>
      <w:r>
        <w:rPr>
          <w:rFonts w:ascii="Times New Roman" w:hAnsi="Times New Roman" w:eastAsia="宋体" w:cs="Times New Roman"/>
          <w:color w:val="000000" w:themeColor="text1"/>
          <w:sz w:val="24"/>
          <w:shd w:val="clear" w:color="auto" w:fill="FFFFFF"/>
          <w14:textFill>
            <w14:solidFill>
              <w14:schemeClr w14:val="tx1"/>
            </w14:solidFill>
          </w14:textFill>
        </w:rPr>
        <w:t>Vector</w:t>
      </w:r>
      <w:r>
        <w:rPr>
          <w:rFonts w:hint="eastAsia" w:ascii="宋体" w:hAnsi="宋体" w:eastAsia="宋体" w:cs="宋体"/>
          <w:color w:val="000000" w:themeColor="text1"/>
          <w:sz w:val="24"/>
          <w:shd w:val="clear" w:color="auto" w:fill="FFFFFF"/>
          <w14:textFill>
            <w14:solidFill>
              <w14:schemeClr w14:val="tx1"/>
            </w14:solidFill>
          </w14:textFill>
        </w:rPr>
        <w:t>类用于填充数据，然后关闭员工数据库</w:t>
      </w:r>
      <w:r>
        <w:rPr>
          <w:rFonts w:hint="eastAsia" w:ascii="宋体" w:hAnsi="宋体" w:eastAsia="宋体" w:cs="宋体"/>
          <w:color w:val="000000" w:themeColor="text1"/>
          <w:sz w:val="24"/>
          <w14:textFill>
            <w14:solidFill>
              <w14:schemeClr w14:val="tx1"/>
            </w14:solidFill>
          </w14:textFill>
        </w:rPr>
        <w:t>。</w:t>
      </w:r>
    </w:p>
    <w:p>
      <w:pPr>
        <w:snapToGrid w:val="0"/>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修改按钮是添加事件，重写修改方法，添加点击事件，用</w:t>
      </w:r>
      <w:r>
        <w:rPr>
          <w:rFonts w:ascii="Times New Roman" w:hAnsi="Times New Roman" w:eastAsia="宋体" w:cs="Times New Roman"/>
          <w:color w:val="000000"/>
          <w:sz w:val="24"/>
          <w:highlight w:val="white"/>
        </w:rPr>
        <w:t>getSelectedRow()</w:t>
      </w:r>
      <w:r>
        <w:rPr>
          <w:rFonts w:hint="eastAsia" w:ascii="Times New Roman" w:hAnsi="Times New Roman" w:eastAsia="宋体" w:cs="Times New Roman"/>
          <w:color w:val="000000"/>
          <w:sz w:val="24"/>
          <w:highlight w:val="white"/>
        </w:rPr>
        <w:t>方法获取表格信息，if判断是否选中信息</w:t>
      </w:r>
      <w:r>
        <w:rPr>
          <w:rFonts w:hint="eastAsia" w:ascii="宋体" w:hAnsi="宋体" w:eastAsia="宋体" w:cs="宋体"/>
          <w:color w:val="000000" w:themeColor="text1"/>
          <w:sz w:val="24"/>
          <w14:textFill>
            <w14:solidFill>
              <w14:schemeClr w14:val="tx1"/>
            </w14:solidFill>
          </w14:textFill>
        </w:rPr>
        <w:t>，用</w:t>
      </w:r>
      <w:r>
        <w:rPr>
          <w:rFonts w:ascii="Times New Roman" w:hAnsi="Times New Roman" w:eastAsia="Consolas" w:cs="Times New Roman"/>
          <w:color w:val="000000"/>
          <w:sz w:val="24"/>
          <w:highlight w:val="white"/>
        </w:rPr>
        <w:t>getText().toString()</w:t>
      </w:r>
      <w:r>
        <w:rPr>
          <w:rFonts w:hint="eastAsia" w:ascii="Times New Roman" w:hAnsi="Times New Roman" w:eastAsia="宋体" w:cs="Times New Roman"/>
          <w:color w:val="000000"/>
          <w:sz w:val="24"/>
          <w:highlight w:val="white"/>
        </w:rPr>
        <w:t>方法获取输入的值</w:t>
      </w:r>
      <w:r>
        <w:rPr>
          <w:rFonts w:hint="eastAsia" w:ascii="宋体" w:hAnsi="宋体" w:eastAsia="宋体" w:cs="宋体"/>
          <w:color w:val="000000" w:themeColor="text1"/>
          <w:sz w:val="24"/>
          <w14:textFill>
            <w14:solidFill>
              <w14:schemeClr w14:val="tx1"/>
            </w14:solidFill>
          </w14:textFill>
        </w:rPr>
        <w:t>，new一个员工方法，把要输入的值传进去，用</w:t>
      </w:r>
      <w:r>
        <w:rPr>
          <w:rFonts w:ascii="Times New Roman" w:hAnsi="Times New Roman" w:eastAsia="Consolas" w:cs="Times New Roman"/>
          <w:color w:val="000000"/>
          <w:sz w:val="24"/>
          <w:highlight w:val="white"/>
        </w:rPr>
        <w:t>getSelectedItem()</w:t>
      </w:r>
      <w:r>
        <w:rPr>
          <w:rFonts w:hint="eastAsia" w:ascii="Times New Roman" w:hAnsi="Times New Roman" w:eastAsia="宋体" w:cs="Times New Roman"/>
          <w:color w:val="000000"/>
          <w:sz w:val="24"/>
          <w:highlight w:val="white"/>
        </w:rPr>
        <w:t>方法传入员工职位信息，</w:t>
      </w:r>
      <w:r>
        <w:rPr>
          <w:rFonts w:hint="eastAsia" w:ascii="宋体" w:hAnsi="宋体" w:eastAsia="宋体" w:cs="宋体"/>
          <w:color w:val="000000" w:themeColor="text1"/>
          <w:sz w:val="24"/>
          <w14:textFill>
            <w14:solidFill>
              <w14:schemeClr w14:val="tx1"/>
            </w14:solidFill>
          </w14:textFill>
        </w:rPr>
        <w:t>调出员工，if判断修改是否成功然后关闭数据库。</w:t>
      </w:r>
    </w:p>
    <w:p>
      <w:pPr>
        <w:snapToGrid w:val="0"/>
        <w:spacing w:line="360" w:lineRule="auto"/>
        <w:ind w:firstLine="480" w:firstLineChars="200"/>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删除按钮也是添加事件，重写修改方法，添加点击事件，用</w:t>
      </w:r>
      <w:r>
        <w:rPr>
          <w:rFonts w:ascii="Times New Roman" w:hAnsi="Times New Roman" w:eastAsia="宋体" w:cs="Times New Roman"/>
          <w:color w:val="000000"/>
          <w:sz w:val="24"/>
          <w:highlight w:val="white"/>
        </w:rPr>
        <w:t>getSelectedRow()</w:t>
      </w:r>
      <w:r>
        <w:rPr>
          <w:rFonts w:hint="eastAsia" w:ascii="Times New Roman" w:hAnsi="Times New Roman" w:eastAsia="宋体" w:cs="Times New Roman"/>
          <w:color w:val="000000"/>
          <w:sz w:val="24"/>
          <w:highlight w:val="white"/>
        </w:rPr>
        <w:t>方法获取表格信息，if判断是否选中信息，if</w:t>
      </w:r>
      <w:r>
        <w:rPr>
          <w:rFonts w:hint="eastAsia" w:ascii="宋体" w:hAnsi="宋体" w:eastAsia="宋体" w:cs="宋体"/>
          <w:color w:val="000000" w:themeColor="text1"/>
          <w:sz w:val="24"/>
          <w14:textFill>
            <w14:solidFill>
              <w14:schemeClr w14:val="tx1"/>
            </w14:solidFill>
          </w14:textFill>
        </w:rPr>
        <w:t>判断是否删除，调出员工数据库，判断是否删除成功，再关闭数据库。如图4-12所示</w:t>
      </w:r>
      <w:r>
        <w:rPr>
          <w:rFonts w:hint="eastAsia" w:ascii="宋体" w:hAnsi="宋体" w:eastAsia="宋体" w:cs="宋体"/>
          <w:color w:val="000000" w:themeColor="text1"/>
          <w:sz w:val="24"/>
          <w:lang w:eastAsia="zh-CN"/>
          <w14:textFill>
            <w14:solidFill>
              <w14:schemeClr w14:val="tx1"/>
            </w14:solidFill>
          </w14:textFill>
        </w:rPr>
        <w:t>。</w:t>
      </w:r>
    </w:p>
    <w:p>
      <w:pPr>
        <w:pStyle w:val="7"/>
        <w:jc w:val="center"/>
      </w:pPr>
      <w:r>
        <w:drawing>
          <wp:inline distT="0" distB="0" distL="114300" distR="114300">
            <wp:extent cx="5271135" cy="3631565"/>
            <wp:effectExtent l="0" t="0" r="5715" b="6985"/>
            <wp:docPr id="2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2"/>
                    <pic:cNvPicPr>
                      <a:picLocks noChangeAspect="1"/>
                    </pic:cNvPicPr>
                  </pic:nvPicPr>
                  <pic:blipFill>
                    <a:blip r:embed="rId47"/>
                    <a:stretch>
                      <a:fillRect/>
                    </a:stretch>
                  </pic:blipFill>
                  <pic:spPr>
                    <a:xfrm>
                      <a:off x="0" y="0"/>
                      <a:ext cx="5271135" cy="3631565"/>
                    </a:xfrm>
                    <a:prstGeom prst="rect">
                      <a:avLst/>
                    </a:prstGeom>
                    <a:noFill/>
                    <a:ln>
                      <a:noFill/>
                    </a:ln>
                  </pic:spPr>
                </pic:pic>
              </a:graphicData>
            </a:graphic>
          </wp:inline>
        </w:drawing>
      </w:r>
    </w:p>
    <w:p>
      <w:pPr>
        <w:spacing w:line="360" w:lineRule="auto"/>
        <w:jc w:val="center"/>
        <w:rPr>
          <w:rFonts w:ascii="黑体" w:hAnsi="黑体" w:eastAsia="黑体" w:cs="黑体"/>
        </w:rPr>
      </w:pPr>
      <w:r>
        <w:rPr>
          <w:rFonts w:hint="eastAsia" w:ascii="黑体" w:hAnsi="黑体" w:eastAsia="黑体" w:cs="黑体"/>
        </w:rPr>
        <w:t>图4-12  员工信息管理界面</w:t>
      </w:r>
    </w:p>
    <w:p>
      <w:pPr>
        <w:snapToGrid w:val="0"/>
        <w:spacing w:line="360" w:lineRule="auto"/>
        <w:ind w:firstLine="560" w:firstLineChars="200"/>
        <w:outlineLvl w:val="2"/>
        <w:rPr>
          <w:rFonts w:ascii="黑体" w:hAnsi="黑体" w:eastAsia="黑体" w:cs="黑体"/>
          <w:sz w:val="28"/>
          <w:szCs w:val="28"/>
        </w:rPr>
      </w:pPr>
      <w:bookmarkStart w:id="52" w:name="_Toc82951840"/>
      <w:r>
        <w:rPr>
          <w:rFonts w:hint="eastAsia" w:ascii="黑体" w:hAnsi="黑体" w:eastAsia="黑体" w:cs="黑体"/>
          <w:sz w:val="28"/>
          <w:szCs w:val="28"/>
        </w:rPr>
        <w:t>4.2.4 员工主要功能实现</w:t>
      </w:r>
      <w:bookmarkEnd w:id="52"/>
    </w:p>
    <w:p>
      <w:pPr>
        <w:snapToGrid w:val="0"/>
        <w:spacing w:line="360" w:lineRule="auto"/>
        <w:ind w:firstLine="480" w:firstLineChars="200"/>
        <w:rPr>
          <w:rFonts w:hint="eastAsia" w:ascii="宋体" w:hAnsi="宋体" w:eastAsia="宋体" w:cs="宋体"/>
          <w:color w:val="000000" w:themeColor="text1"/>
          <w:sz w:val="24"/>
          <w:shd w:val="clear" w:color="auto" w:fill="FFFFFF"/>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1</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查看员工自己信息，员工登录时用户类型只能选择员工，其他的登录不了，</w:t>
      </w:r>
      <w:r>
        <w:rPr>
          <w:rFonts w:hint="eastAsia" w:ascii="宋体" w:hAnsi="宋体" w:eastAsia="宋体" w:cs="宋体"/>
          <w:color w:val="000000" w:themeColor="text1"/>
          <w:sz w:val="24"/>
          <w:highlight w:val="white"/>
          <w14:textFill>
            <w14:solidFill>
              <w14:schemeClr w14:val="tx1"/>
            </w14:solidFill>
          </w14:textFill>
        </w:rPr>
        <w:t>从数据库调用出来的员工信息，到表格里去，</w:t>
      </w:r>
      <w:r>
        <w:rPr>
          <w:rFonts w:hint="eastAsia" w:ascii="宋体" w:hAnsi="宋体" w:eastAsia="宋体" w:cs="宋体"/>
          <w:color w:val="000000" w:themeColor="text1"/>
          <w:sz w:val="24"/>
          <w:shd w:val="clear" w:color="auto" w:fill="FFFFFF"/>
          <w14:textFill>
            <w14:solidFill>
              <w14:schemeClr w14:val="tx1"/>
            </w14:solidFill>
          </w14:textFill>
        </w:rPr>
        <w:t>定义一个</w:t>
      </w:r>
      <w:r>
        <w:rPr>
          <w:rFonts w:ascii="Times New Roman" w:hAnsi="Times New Roman" w:eastAsia="宋体" w:cs="Times New Roman"/>
          <w:color w:val="000000" w:themeColor="text1"/>
          <w:sz w:val="24"/>
          <w:shd w:val="clear" w:color="auto" w:fill="FFFFFF"/>
          <w14:textFill>
            <w14:solidFill>
              <w14:schemeClr w14:val="tx1"/>
            </w14:solidFill>
          </w14:textFill>
        </w:rPr>
        <w:t>DefaultTableModel</w:t>
      </w:r>
      <w:r>
        <w:rPr>
          <w:rFonts w:hint="eastAsia" w:ascii="宋体" w:hAnsi="宋体" w:eastAsia="宋体" w:cs="宋体"/>
          <w:color w:val="000000" w:themeColor="text1"/>
          <w:sz w:val="24"/>
          <w:shd w:val="clear" w:color="auto" w:fill="FFFFFF"/>
          <w14:textFill>
            <w14:solidFill>
              <w14:schemeClr w14:val="tx1"/>
            </w14:solidFill>
          </w14:textFill>
        </w:rPr>
        <w:t>类获取数据库模型，</w:t>
      </w:r>
      <w:r>
        <w:rPr>
          <w:rFonts w:ascii="Times New Roman" w:hAnsi="Times New Roman" w:eastAsia="宋体" w:cs="Times New Roman"/>
          <w:color w:val="000000" w:themeColor="text1"/>
          <w:sz w:val="24"/>
          <w:shd w:val="clear" w:color="auto" w:fill="FFFFFF"/>
          <w14:textFill>
            <w14:solidFill>
              <w14:schemeClr w14:val="tx1"/>
            </w14:solidFill>
          </w14:textFill>
        </w:rPr>
        <w:t>setRowCount(0)</w:t>
      </w:r>
      <w:r>
        <w:rPr>
          <w:rFonts w:hint="eastAsia" w:ascii="宋体" w:hAnsi="宋体" w:eastAsia="宋体" w:cs="宋体"/>
          <w:color w:val="000000" w:themeColor="text1"/>
          <w:sz w:val="24"/>
          <w:shd w:val="clear" w:color="auto" w:fill="FFFFFF"/>
          <w14:textFill>
            <w14:solidFill>
              <w14:schemeClr w14:val="tx1"/>
            </w14:solidFill>
          </w14:textFill>
        </w:rPr>
        <w:t>设置为</w:t>
      </w:r>
      <w:r>
        <w:rPr>
          <w:rFonts w:hint="eastAsia" w:ascii="Times New Roman" w:hAnsi="Times New Roman" w:eastAsia="宋体" w:cs="Times New Roman"/>
          <w:color w:val="000000" w:themeColor="text1"/>
          <w:sz w:val="24"/>
          <w:shd w:val="clear" w:color="auto" w:fill="FFFFFF"/>
          <w14:textFill>
            <w14:solidFill>
              <w14:schemeClr w14:val="tx1"/>
            </w14:solidFill>
          </w14:textFill>
        </w:rPr>
        <w:t>把</w:t>
      </w:r>
      <w:r>
        <w:rPr>
          <w:rFonts w:hint="eastAsia" w:ascii="宋体" w:hAnsi="宋体" w:eastAsia="宋体" w:cs="宋体"/>
          <w:color w:val="000000" w:themeColor="text1"/>
          <w:sz w:val="24"/>
          <w:shd w:val="clear" w:color="auto" w:fill="FFFFFF"/>
          <w14:textFill>
            <w14:solidFill>
              <w14:schemeClr w14:val="tx1"/>
            </w14:solidFill>
          </w14:textFill>
        </w:rPr>
        <w:t>把列表清空，读取数据库，创建一个向量类</w:t>
      </w:r>
      <w:r>
        <w:rPr>
          <w:rFonts w:ascii="Times New Roman" w:hAnsi="Times New Roman" w:eastAsia="宋体" w:cs="Times New Roman"/>
          <w:color w:val="000000" w:themeColor="text1"/>
          <w:sz w:val="24"/>
          <w:shd w:val="clear" w:color="auto" w:fill="FFFFFF"/>
          <w14:textFill>
            <w14:solidFill>
              <w14:schemeClr w14:val="tx1"/>
            </w14:solidFill>
          </w14:textFill>
        </w:rPr>
        <w:t>Vector</w:t>
      </w:r>
      <w:r>
        <w:rPr>
          <w:rFonts w:hint="eastAsia" w:ascii="宋体" w:hAnsi="宋体" w:eastAsia="宋体" w:cs="宋体"/>
          <w:color w:val="000000" w:themeColor="text1"/>
          <w:sz w:val="24"/>
          <w:shd w:val="clear" w:color="auto" w:fill="FFFFFF"/>
          <w14:textFill>
            <w14:solidFill>
              <w14:schemeClr w14:val="tx1"/>
            </w14:solidFill>
          </w14:textFill>
        </w:rPr>
        <w:t>类用于填充数据，然后关闭员工数据库</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shd w:val="clear" w:color="auto" w:fill="FFFFFF"/>
          <w14:textFill>
            <w14:solidFill>
              <w14:schemeClr w14:val="tx1"/>
            </w14:solidFill>
          </w14:textFill>
        </w:rPr>
        <w:t>如图4-13</w:t>
      </w:r>
      <w:r>
        <w:rPr>
          <w:rFonts w:hint="eastAsia" w:ascii="宋体" w:hAnsi="宋体" w:eastAsia="宋体" w:cs="宋体"/>
          <w:color w:val="000000" w:themeColor="text1"/>
          <w:sz w:val="24"/>
          <w:shd w:val="clear" w:color="auto" w:fill="FFFFFF"/>
          <w:lang w:eastAsia="zh-CN"/>
          <w14:textFill>
            <w14:solidFill>
              <w14:schemeClr w14:val="tx1"/>
            </w14:solidFill>
          </w14:textFill>
        </w:rPr>
        <w:t>所示。</w:t>
      </w:r>
    </w:p>
    <w:p>
      <w:pPr>
        <w:spacing w:line="360" w:lineRule="auto"/>
        <w:jc w:val="center"/>
      </w:pPr>
      <w:r>
        <w:drawing>
          <wp:inline distT="0" distB="0" distL="114300" distR="114300">
            <wp:extent cx="4966335" cy="2827020"/>
            <wp:effectExtent l="0" t="0" r="5715" b="11430"/>
            <wp:docPr id="2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3"/>
                    <pic:cNvPicPr>
                      <a:picLocks noChangeAspect="1"/>
                    </pic:cNvPicPr>
                  </pic:nvPicPr>
                  <pic:blipFill>
                    <a:blip r:embed="rId48"/>
                    <a:stretch>
                      <a:fillRect/>
                    </a:stretch>
                  </pic:blipFill>
                  <pic:spPr>
                    <a:xfrm>
                      <a:off x="0" y="0"/>
                      <a:ext cx="4966335" cy="2827020"/>
                    </a:xfrm>
                    <a:prstGeom prst="rect">
                      <a:avLst/>
                    </a:prstGeom>
                    <a:noFill/>
                    <a:ln>
                      <a:noFill/>
                    </a:ln>
                  </pic:spPr>
                </pic:pic>
              </a:graphicData>
            </a:graphic>
          </wp:inline>
        </w:drawing>
      </w:r>
    </w:p>
    <w:p>
      <w:pPr>
        <w:spacing w:line="360" w:lineRule="auto"/>
        <w:jc w:val="center"/>
        <w:rPr>
          <w:rFonts w:ascii="黑体" w:hAnsi="黑体" w:eastAsia="黑体" w:cs="黑体"/>
        </w:rPr>
      </w:pPr>
      <w:r>
        <w:rPr>
          <w:rFonts w:hint="eastAsia" w:ascii="黑体" w:hAnsi="黑体" w:eastAsia="黑体" w:cs="黑体"/>
        </w:rPr>
        <w:t>图4-13  查询员工信息</w:t>
      </w:r>
    </w:p>
    <w:p>
      <w:pPr>
        <w:snapToGrid w:val="0"/>
        <w:spacing w:line="360" w:lineRule="auto"/>
        <w:ind w:firstLine="480" w:firstLineChars="200"/>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2</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修改按钮是添加事件，重写修改方法，添加点击事件，用</w:t>
      </w:r>
      <w:r>
        <w:rPr>
          <w:rFonts w:ascii="Times New Roman" w:hAnsi="Times New Roman" w:eastAsia="宋体" w:cs="Times New Roman"/>
          <w:color w:val="000000"/>
          <w:sz w:val="24"/>
          <w:highlight w:val="white"/>
        </w:rPr>
        <w:t>getSelectedRow()</w:t>
      </w:r>
      <w:r>
        <w:rPr>
          <w:rFonts w:hint="eastAsia" w:ascii="Times New Roman" w:hAnsi="Times New Roman" w:eastAsia="宋体" w:cs="Times New Roman"/>
          <w:color w:val="000000"/>
          <w:sz w:val="24"/>
          <w:highlight w:val="white"/>
        </w:rPr>
        <w:t>方法获取表格信息，if判断是否选中信息</w:t>
      </w:r>
      <w:r>
        <w:rPr>
          <w:rFonts w:hint="eastAsia" w:ascii="宋体" w:hAnsi="宋体" w:eastAsia="宋体" w:cs="宋体"/>
          <w:color w:val="000000" w:themeColor="text1"/>
          <w:sz w:val="24"/>
          <w14:textFill>
            <w14:solidFill>
              <w14:schemeClr w14:val="tx1"/>
            </w14:solidFill>
          </w14:textFill>
        </w:rPr>
        <w:t>，用</w:t>
      </w:r>
      <w:r>
        <w:rPr>
          <w:rFonts w:ascii="Times New Roman" w:hAnsi="Times New Roman" w:eastAsia="Consolas" w:cs="Times New Roman"/>
          <w:color w:val="000000"/>
          <w:sz w:val="24"/>
          <w:highlight w:val="white"/>
        </w:rPr>
        <w:t>getText().toString()</w:t>
      </w:r>
      <w:r>
        <w:rPr>
          <w:rFonts w:hint="eastAsia" w:ascii="Times New Roman" w:hAnsi="Times New Roman" w:eastAsia="宋体" w:cs="Times New Roman"/>
          <w:color w:val="000000"/>
          <w:sz w:val="24"/>
          <w:highlight w:val="white"/>
        </w:rPr>
        <w:t>方法获取输入的值</w:t>
      </w:r>
      <w:r>
        <w:rPr>
          <w:rFonts w:hint="eastAsia" w:ascii="宋体" w:hAnsi="宋体" w:eastAsia="宋体" w:cs="宋体"/>
          <w:color w:val="000000" w:themeColor="text1"/>
          <w:sz w:val="24"/>
          <w14:textFill>
            <w14:solidFill>
              <w14:schemeClr w14:val="tx1"/>
            </w14:solidFill>
          </w14:textFill>
        </w:rPr>
        <w:t>，new一个员工方法，把要输入的值传进去，用</w:t>
      </w:r>
      <w:r>
        <w:rPr>
          <w:rFonts w:ascii="Times New Roman" w:hAnsi="Times New Roman" w:eastAsia="Consolas" w:cs="Times New Roman"/>
          <w:color w:val="000000"/>
          <w:sz w:val="24"/>
          <w:highlight w:val="white"/>
        </w:rPr>
        <w:t>getSelectedItem()</w:t>
      </w:r>
      <w:r>
        <w:rPr>
          <w:rFonts w:hint="eastAsia" w:ascii="Times New Roman" w:hAnsi="Times New Roman" w:eastAsia="宋体" w:cs="Times New Roman"/>
          <w:color w:val="000000"/>
          <w:sz w:val="24"/>
          <w:highlight w:val="white"/>
        </w:rPr>
        <w:t>方法传入员工职位信息，</w:t>
      </w:r>
      <w:r>
        <w:rPr>
          <w:rFonts w:hint="eastAsia" w:ascii="宋体" w:hAnsi="宋体" w:eastAsia="宋体" w:cs="宋体"/>
          <w:color w:val="000000" w:themeColor="text1"/>
          <w:sz w:val="24"/>
          <w14:textFill>
            <w14:solidFill>
              <w14:schemeClr w14:val="tx1"/>
            </w14:solidFill>
          </w14:textFill>
        </w:rPr>
        <w:t>调出员工，</w:t>
      </w:r>
      <w:r>
        <w:rPr>
          <w:rFonts w:ascii="Times New Roman" w:hAnsi="Times New Roman" w:eastAsia="宋体" w:cs="Times New Roman"/>
          <w:color w:val="000000" w:themeColor="text1"/>
          <w:sz w:val="24"/>
          <w14:textFill>
            <w14:solidFill>
              <w14:schemeClr w14:val="tx1"/>
            </w14:solidFill>
          </w14:textFill>
        </w:rPr>
        <w:t>if</w:t>
      </w:r>
      <w:r>
        <w:rPr>
          <w:rFonts w:hint="eastAsia" w:ascii="宋体" w:hAnsi="宋体" w:eastAsia="宋体" w:cs="宋体"/>
          <w:color w:val="000000" w:themeColor="text1"/>
          <w:sz w:val="24"/>
          <w14:textFill>
            <w14:solidFill>
              <w14:schemeClr w14:val="tx1"/>
            </w14:solidFill>
          </w14:textFill>
        </w:rPr>
        <w:t>判断修改是否成功然后关闭数据库。图4-14</w:t>
      </w:r>
      <w:r>
        <w:rPr>
          <w:rFonts w:hint="eastAsia" w:ascii="宋体" w:hAnsi="宋体" w:eastAsia="宋体" w:cs="宋体"/>
          <w:color w:val="000000" w:themeColor="text1"/>
          <w:sz w:val="24"/>
          <w:lang w:eastAsia="zh-CN"/>
          <w14:textFill>
            <w14:solidFill>
              <w14:schemeClr w14:val="tx1"/>
            </w14:solidFill>
          </w14:textFill>
        </w:rPr>
        <w:t>所示。</w:t>
      </w:r>
    </w:p>
    <w:p>
      <w:pPr>
        <w:spacing w:line="360" w:lineRule="auto"/>
        <w:jc w:val="center"/>
      </w:pPr>
      <w:r>
        <w:drawing>
          <wp:inline distT="0" distB="0" distL="114300" distR="114300">
            <wp:extent cx="5007610" cy="3467735"/>
            <wp:effectExtent l="0" t="0" r="2540" b="18415"/>
            <wp:docPr id="2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4"/>
                    <pic:cNvPicPr>
                      <a:picLocks noChangeAspect="1"/>
                    </pic:cNvPicPr>
                  </pic:nvPicPr>
                  <pic:blipFill>
                    <a:blip r:embed="rId49"/>
                    <a:stretch>
                      <a:fillRect/>
                    </a:stretch>
                  </pic:blipFill>
                  <pic:spPr>
                    <a:xfrm>
                      <a:off x="0" y="0"/>
                      <a:ext cx="5007610" cy="3467735"/>
                    </a:xfrm>
                    <a:prstGeom prst="rect">
                      <a:avLst/>
                    </a:prstGeom>
                    <a:noFill/>
                    <a:ln>
                      <a:noFill/>
                    </a:ln>
                  </pic:spPr>
                </pic:pic>
              </a:graphicData>
            </a:graphic>
          </wp:inline>
        </w:drawing>
      </w:r>
    </w:p>
    <w:p>
      <w:pPr>
        <w:spacing w:line="360" w:lineRule="auto"/>
        <w:jc w:val="center"/>
        <w:rPr>
          <w:rFonts w:ascii="黑体" w:hAnsi="黑体" w:eastAsia="黑体" w:cs="黑体"/>
        </w:rPr>
      </w:pPr>
      <w:r>
        <w:rPr>
          <w:rFonts w:hint="eastAsia" w:ascii="黑体" w:hAnsi="黑体" w:eastAsia="黑体" w:cs="黑体"/>
        </w:rPr>
        <w:t>图4-14  修改员工信息</w:t>
      </w:r>
    </w:p>
    <w:p>
      <w:pPr>
        <w:spacing w:line="360" w:lineRule="auto"/>
        <w:outlineLvl w:val="2"/>
        <w:rPr>
          <w:rFonts w:ascii="黑体" w:hAnsi="黑体" w:eastAsia="黑体" w:cs="黑体"/>
          <w:sz w:val="28"/>
          <w:szCs w:val="28"/>
        </w:rPr>
      </w:pPr>
    </w:p>
    <w:p>
      <w:pPr>
        <w:spacing w:line="360" w:lineRule="auto"/>
        <w:ind w:firstLine="560" w:firstLineChars="200"/>
        <w:outlineLvl w:val="2"/>
        <w:rPr>
          <w:rFonts w:ascii="黑体" w:hAnsi="黑体" w:eastAsia="黑体" w:cs="黑体"/>
          <w:sz w:val="28"/>
          <w:szCs w:val="28"/>
        </w:rPr>
      </w:pPr>
    </w:p>
    <w:p>
      <w:pPr>
        <w:spacing w:line="360" w:lineRule="auto"/>
        <w:ind w:firstLine="560" w:firstLineChars="200"/>
        <w:outlineLvl w:val="2"/>
        <w:rPr>
          <w:rFonts w:ascii="黑体" w:hAnsi="黑体" w:eastAsia="黑体" w:cs="黑体"/>
          <w:sz w:val="28"/>
          <w:szCs w:val="28"/>
        </w:rPr>
      </w:pPr>
    </w:p>
    <w:p>
      <w:pPr>
        <w:spacing w:line="360" w:lineRule="auto"/>
        <w:ind w:firstLine="560" w:firstLineChars="200"/>
        <w:outlineLvl w:val="2"/>
        <w:rPr>
          <w:rFonts w:ascii="黑体" w:hAnsi="黑体" w:eastAsia="黑体" w:cs="黑体"/>
          <w:sz w:val="28"/>
          <w:szCs w:val="28"/>
        </w:rPr>
      </w:pPr>
    </w:p>
    <w:p>
      <w:pPr>
        <w:spacing w:line="360" w:lineRule="auto"/>
        <w:ind w:firstLine="560" w:firstLineChars="200"/>
        <w:outlineLvl w:val="2"/>
        <w:rPr>
          <w:rFonts w:ascii="黑体" w:hAnsi="黑体" w:eastAsia="黑体" w:cs="黑体"/>
          <w:sz w:val="28"/>
          <w:szCs w:val="28"/>
        </w:rPr>
      </w:pPr>
    </w:p>
    <w:p>
      <w:pPr>
        <w:spacing w:line="360" w:lineRule="auto"/>
        <w:outlineLvl w:val="2"/>
        <w:rPr>
          <w:rFonts w:ascii="黑体" w:hAnsi="黑体" w:eastAsia="黑体" w:cs="黑体"/>
          <w:sz w:val="28"/>
          <w:szCs w:val="28"/>
        </w:rPr>
      </w:pPr>
    </w:p>
    <w:p>
      <w:pPr>
        <w:spacing w:line="360" w:lineRule="auto"/>
        <w:outlineLvl w:val="2"/>
        <w:rPr>
          <w:rFonts w:ascii="黑体" w:hAnsi="黑体" w:eastAsia="黑体" w:cs="黑体"/>
          <w:sz w:val="28"/>
          <w:szCs w:val="28"/>
        </w:rPr>
      </w:pPr>
    </w:p>
    <w:p>
      <w:pPr>
        <w:rPr>
          <w:rFonts w:ascii="黑体" w:hAnsi="黑体" w:eastAsia="黑体" w:cs="黑体"/>
          <w:sz w:val="32"/>
          <w:szCs w:val="32"/>
        </w:rPr>
      </w:pPr>
      <w:bookmarkStart w:id="53" w:name="_Toc7888"/>
      <w:r>
        <w:rPr>
          <w:rFonts w:hint="eastAsia" w:ascii="黑体" w:hAnsi="黑体" w:eastAsia="黑体" w:cs="黑体"/>
          <w:sz w:val="32"/>
          <w:szCs w:val="32"/>
        </w:rPr>
        <w:br w:type="page"/>
      </w:r>
    </w:p>
    <w:p>
      <w:pPr>
        <w:snapToGrid w:val="0"/>
        <w:spacing w:line="720" w:lineRule="auto"/>
        <w:jc w:val="center"/>
        <w:outlineLvl w:val="0"/>
        <w:rPr>
          <w:rFonts w:ascii="黑体" w:hAnsi="黑体" w:eastAsia="黑体" w:cs="黑体"/>
          <w:sz w:val="32"/>
          <w:szCs w:val="32"/>
        </w:rPr>
      </w:pPr>
      <w:bookmarkStart w:id="54" w:name="_Toc82951841"/>
      <w:r>
        <w:rPr>
          <w:rFonts w:hint="eastAsia" w:ascii="黑体" w:hAnsi="黑体" w:eastAsia="黑体" w:cs="黑体"/>
          <w:sz w:val="32"/>
          <w:szCs w:val="32"/>
        </w:rPr>
        <w:t>5 系统测试</w:t>
      </w:r>
      <w:bookmarkEnd w:id="53"/>
      <w:bookmarkEnd w:id="54"/>
    </w:p>
    <w:p>
      <w:pPr>
        <w:snapToGrid w:val="0"/>
        <w:spacing w:line="360" w:lineRule="auto"/>
        <w:ind w:firstLine="600" w:firstLineChars="200"/>
        <w:outlineLvl w:val="1"/>
        <w:rPr>
          <w:rFonts w:ascii="黑体" w:hAnsi="黑体" w:eastAsia="黑体" w:cs="黑体"/>
          <w:sz w:val="30"/>
          <w:szCs w:val="30"/>
        </w:rPr>
      </w:pPr>
      <w:bookmarkStart w:id="55" w:name="_Toc18711"/>
      <w:bookmarkStart w:id="56" w:name="_Toc82951842"/>
      <w:r>
        <w:rPr>
          <w:rFonts w:hint="eastAsia" w:ascii="黑体" w:hAnsi="黑体" w:eastAsia="黑体" w:cs="黑体"/>
          <w:sz w:val="30"/>
          <w:szCs w:val="30"/>
        </w:rPr>
        <w:t>5.1 测试</w:t>
      </w:r>
      <w:bookmarkEnd w:id="55"/>
      <w:r>
        <w:rPr>
          <w:rFonts w:hint="eastAsia" w:ascii="黑体" w:hAnsi="黑体" w:eastAsia="黑体" w:cs="黑体"/>
          <w:sz w:val="30"/>
          <w:szCs w:val="30"/>
        </w:rPr>
        <w:t>目的及方法</w:t>
      </w:r>
      <w:bookmarkEnd w:id="56"/>
    </w:p>
    <w:p>
      <w:pPr>
        <w:snapToGrid w:val="0"/>
        <w:spacing w:line="360" w:lineRule="auto"/>
        <w:ind w:firstLine="480" w:firstLineChars="200"/>
        <w:rPr>
          <w:color w:val="0D0D0D" w:themeColor="text1" w:themeTint="F2"/>
          <w:sz w:val="24"/>
          <w14:textFill>
            <w14:solidFill>
              <w14:schemeClr w14:val="tx1">
                <w14:lumMod w14:val="95000"/>
                <w14:lumOff w14:val="5000"/>
              </w14:schemeClr>
            </w14:solidFill>
          </w14:textFill>
        </w:rPr>
      </w:pPr>
      <w:bookmarkStart w:id="57" w:name="_Toc632"/>
      <w:r>
        <w:rPr>
          <w:rFonts w:ascii="宋体" w:hAnsi="宋体" w:eastAsia="宋体" w:cs="宋体"/>
          <w:color w:val="0D0D0D" w:themeColor="text1" w:themeTint="F2"/>
          <w:sz w:val="24"/>
          <w14:textFill>
            <w14:solidFill>
              <w14:schemeClr w14:val="tx1">
                <w14:lumMod w14:val="95000"/>
                <w14:lumOff w14:val="5000"/>
              </w14:schemeClr>
            </w14:solidFill>
          </w14:textFill>
        </w:rPr>
        <w:t>在系统基本实现后，我们将对系统进行进一步的测试，找出系统中的漏洞。通过测试用例，我们将使用</w:t>
      </w:r>
      <w:r>
        <w:rPr>
          <w:rFonts w:hint="eastAsia" w:ascii="宋体" w:hAnsi="宋体" w:eastAsia="宋体" w:cs="宋体"/>
          <w:color w:val="0D0D0D" w:themeColor="text1" w:themeTint="F2"/>
          <w:sz w:val="24"/>
          <w14:textFill>
            <w14:solidFill>
              <w14:schemeClr w14:val="tx1">
                <w14:lumMod w14:val="95000"/>
                <w14:lumOff w14:val="5000"/>
              </w14:schemeClr>
            </w14:solidFill>
          </w14:textFill>
        </w:rPr>
        <w:t>测试</w:t>
      </w:r>
      <w:r>
        <w:rPr>
          <w:rFonts w:ascii="宋体" w:hAnsi="宋体" w:eastAsia="宋体" w:cs="宋体"/>
          <w:color w:val="0D0D0D" w:themeColor="text1" w:themeTint="F2"/>
          <w:sz w:val="24"/>
          <w14:textFill>
            <w14:solidFill>
              <w14:schemeClr w14:val="tx1">
                <w14:lumMod w14:val="95000"/>
                <w14:lumOff w14:val="5000"/>
              </w14:schemeClr>
            </w14:solidFill>
          </w14:textFill>
        </w:rPr>
        <w:t>报告来提供改进的标准和对未来软件的参考。为将来的系统改进找到基础。</w:t>
      </w:r>
      <w:r>
        <w:rPr>
          <w:rFonts w:hint="eastAsia" w:ascii="宋体" w:hAnsi="宋体" w:eastAsia="宋体" w:cs="宋体"/>
          <w:color w:val="0D0D0D" w:themeColor="text1" w:themeTint="F2"/>
          <w:sz w:val="24"/>
          <w14:textFill>
            <w14:solidFill>
              <w14:schemeClr w14:val="tx1">
                <w14:lumMod w14:val="95000"/>
                <w14:lumOff w14:val="5000"/>
              </w14:schemeClr>
            </w14:solidFill>
          </w14:textFill>
        </w:rPr>
        <w:t xml:space="preserve"> </w:t>
      </w:r>
    </w:p>
    <w:bookmarkEnd w:id="57"/>
    <w:p>
      <w:pPr>
        <w:snapToGrid w:val="0"/>
        <w:spacing w:line="360" w:lineRule="auto"/>
        <w:ind w:firstLine="480" w:firstLineChars="200"/>
        <w:rPr>
          <w:rFonts w:ascii="黑体" w:hAnsi="黑体" w:eastAsia="黑体" w:cs="黑体"/>
          <w:sz w:val="30"/>
          <w:szCs w:val="30"/>
        </w:rPr>
      </w:pPr>
      <w:r>
        <w:rPr>
          <w:rFonts w:hint="eastAsia" w:asciiTheme="minorEastAsia" w:hAnsiTheme="minorEastAsia" w:cstheme="minorEastAsia"/>
          <w:sz w:val="24"/>
        </w:rPr>
        <w:t>本文采用单元测试和功能测试对地铁场段管理系统的登录界面进行测试。</w:t>
      </w:r>
    </w:p>
    <w:p>
      <w:pPr>
        <w:snapToGrid w:val="0"/>
        <w:spacing w:line="360" w:lineRule="auto"/>
        <w:ind w:firstLine="600" w:firstLineChars="200"/>
        <w:outlineLvl w:val="1"/>
        <w:rPr>
          <w:rFonts w:ascii="黑体" w:hAnsi="黑体" w:eastAsia="黑体" w:cs="黑体"/>
          <w:sz w:val="30"/>
          <w:szCs w:val="30"/>
        </w:rPr>
      </w:pPr>
      <w:bookmarkStart w:id="58" w:name="_Toc82951843"/>
      <w:bookmarkStart w:id="59" w:name="_Toc32366"/>
      <w:r>
        <w:rPr>
          <w:rFonts w:hint="eastAsia" w:ascii="黑体" w:hAnsi="黑体" w:eastAsia="黑体" w:cs="黑体"/>
          <w:sz w:val="30"/>
          <w:szCs w:val="30"/>
        </w:rPr>
        <w:t>5.2 测试用例</w:t>
      </w:r>
      <w:bookmarkEnd w:id="58"/>
      <w:bookmarkEnd w:id="59"/>
    </w:p>
    <w:p>
      <w:pPr>
        <w:snapToGrid w:val="0"/>
        <w:spacing w:line="360" w:lineRule="auto"/>
        <w:ind w:left="567"/>
        <w:outlineLvl w:val="2"/>
        <w:rPr>
          <w:rFonts w:ascii="黑体" w:hAnsi="黑体" w:eastAsia="黑体" w:cs="黑体"/>
          <w:sz w:val="28"/>
          <w:szCs w:val="28"/>
        </w:rPr>
      </w:pPr>
      <w:bookmarkStart w:id="60" w:name="_Toc82951844"/>
      <w:bookmarkStart w:id="61" w:name="_Toc8862"/>
      <w:r>
        <w:rPr>
          <w:rFonts w:hint="eastAsia" w:ascii="黑体" w:hAnsi="黑体" w:eastAsia="黑体" w:cs="黑体"/>
          <w:sz w:val="28"/>
          <w:szCs w:val="28"/>
        </w:rPr>
        <w:t>5.2.1 单元测试</w:t>
      </w:r>
      <w:bookmarkEnd w:id="60"/>
      <w:bookmarkEnd w:id="61"/>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地铁场段管理系统登录界面的测试用例如表5-1</w:t>
      </w:r>
      <w:r>
        <w:rPr>
          <w:rFonts w:hint="eastAsia" w:ascii="宋体" w:hAnsi="宋体" w:eastAsia="宋体" w:cs="宋体"/>
          <w:sz w:val="24"/>
          <w:lang w:eastAsia="zh-CN"/>
        </w:rPr>
        <w:t>所示</w:t>
      </w:r>
      <w:r>
        <w:rPr>
          <w:rFonts w:hint="eastAsia" w:ascii="宋体" w:hAnsi="宋体" w:eastAsia="宋体" w:cs="宋体"/>
          <w:sz w:val="24"/>
        </w:rPr>
        <w:t>，测试数据：用户名：admin密码：abc123。</w:t>
      </w:r>
    </w:p>
    <w:p>
      <w:pPr>
        <w:spacing w:line="360" w:lineRule="auto"/>
        <w:jc w:val="center"/>
        <w:rPr>
          <w:rFonts w:ascii="黑体" w:hAnsi="黑体" w:eastAsia="黑体" w:cs="黑体"/>
          <w:szCs w:val="21"/>
        </w:rPr>
      </w:pPr>
      <w:r>
        <w:rPr>
          <w:rFonts w:hint="eastAsia" w:ascii="黑体" w:hAnsi="黑体" w:eastAsia="黑体" w:cs="黑体"/>
          <w:szCs w:val="21"/>
        </w:rPr>
        <w:t>表5-1  地铁场段管理系统登录界面的测试用例</w:t>
      </w:r>
    </w:p>
    <w:tbl>
      <w:tblPr>
        <w:tblStyle w:val="1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2400"/>
        <w:gridCol w:w="1977"/>
        <w:gridCol w:w="1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pct"/>
            <w:tcBorders>
              <w:top w:val="single" w:color="auto" w:sz="12" w:space="0"/>
              <w:left w:val="nil"/>
              <w:bottom w:val="single" w:color="auto" w:sz="12"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b/>
                <w:bCs/>
                <w:spacing w:val="-2"/>
                <w:szCs w:val="21"/>
              </w:rPr>
              <w:t>字段</w:t>
            </w:r>
          </w:p>
        </w:tc>
        <w:tc>
          <w:tcPr>
            <w:tcW w:w="1408" w:type="pct"/>
            <w:tcBorders>
              <w:top w:val="single" w:color="auto" w:sz="12" w:space="0"/>
              <w:left w:val="single" w:color="auto" w:sz="4" w:space="0"/>
              <w:bottom w:val="single" w:color="auto" w:sz="12"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b/>
                <w:bCs/>
                <w:spacing w:val="-2"/>
                <w:szCs w:val="21"/>
              </w:rPr>
              <w:t>类型</w:t>
            </w:r>
          </w:p>
        </w:tc>
        <w:tc>
          <w:tcPr>
            <w:tcW w:w="1160" w:type="pct"/>
            <w:tcBorders>
              <w:top w:val="single" w:color="auto" w:sz="12" w:space="0"/>
              <w:left w:val="single" w:color="auto" w:sz="4" w:space="0"/>
              <w:bottom w:val="single" w:color="auto" w:sz="12"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b/>
                <w:bCs/>
                <w:spacing w:val="-2"/>
                <w:szCs w:val="21"/>
              </w:rPr>
              <w:t>大小</w:t>
            </w:r>
          </w:p>
        </w:tc>
        <w:tc>
          <w:tcPr>
            <w:tcW w:w="1094" w:type="pct"/>
            <w:tcBorders>
              <w:top w:val="single" w:color="auto" w:sz="12" w:space="0"/>
              <w:left w:val="single" w:color="auto" w:sz="4" w:space="0"/>
              <w:bottom w:val="single" w:color="auto" w:sz="12" w:space="0"/>
              <w:right w:val="nil"/>
            </w:tcBorders>
            <w:vAlign w:val="center"/>
          </w:tcPr>
          <w:p>
            <w:pPr>
              <w:jc w:val="center"/>
              <w:rPr>
                <w:rFonts w:ascii="宋体" w:hAnsi="宋体" w:eastAsia="宋体" w:cs="宋体"/>
                <w:spacing w:val="-2"/>
                <w:szCs w:val="21"/>
              </w:rPr>
            </w:pPr>
            <w:r>
              <w:rPr>
                <w:rFonts w:hint="eastAsia" w:ascii="宋体" w:hAnsi="宋体" w:eastAsia="宋体" w:cs="宋体"/>
                <w:b/>
                <w:bCs/>
                <w:spacing w:val="-2"/>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pct"/>
            <w:tcBorders>
              <w:top w:val="single" w:color="auto" w:sz="12" w:space="0"/>
              <w:left w:val="nil"/>
              <w:bottom w:val="single" w:color="auto" w:sz="4" w:space="0"/>
              <w:right w:val="single" w:color="auto" w:sz="4" w:space="0"/>
            </w:tcBorders>
            <w:vAlign w:val="center"/>
          </w:tcPr>
          <w:p>
            <w:pPr>
              <w:jc w:val="center"/>
              <w:rPr>
                <w:rFonts w:ascii="宋体" w:hAnsi="宋体" w:eastAsia="宋体" w:cs="宋体"/>
                <w:spacing w:val="-2"/>
                <w:szCs w:val="21"/>
              </w:rPr>
            </w:pPr>
            <w:r>
              <w:rPr>
                <w:rFonts w:hint="eastAsia" w:hAnsi="宋体" w:cs="宋体"/>
                <w:spacing w:val="-2"/>
                <w:szCs w:val="21"/>
              </w:rPr>
              <w:t>id</w:t>
            </w:r>
          </w:p>
        </w:tc>
        <w:tc>
          <w:tcPr>
            <w:tcW w:w="1408" w:type="pct"/>
            <w:tcBorders>
              <w:top w:val="single" w:color="auto" w:sz="12"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hAnsi="宋体" w:cs="宋体"/>
                <w:spacing w:val="-2"/>
                <w:szCs w:val="21"/>
              </w:rPr>
              <w:t>int</w:t>
            </w:r>
          </w:p>
        </w:tc>
        <w:tc>
          <w:tcPr>
            <w:tcW w:w="1160" w:type="pct"/>
            <w:tcBorders>
              <w:top w:val="single" w:color="auto" w:sz="12"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hAnsi="宋体" w:cs="宋体"/>
                <w:spacing w:val="-2"/>
                <w:szCs w:val="21"/>
              </w:rPr>
              <w:t>10</w:t>
            </w:r>
          </w:p>
        </w:tc>
        <w:tc>
          <w:tcPr>
            <w:tcW w:w="1094" w:type="pct"/>
            <w:tcBorders>
              <w:top w:val="single" w:color="auto" w:sz="12" w:space="0"/>
              <w:left w:val="single" w:color="auto" w:sz="4" w:space="0"/>
              <w:bottom w:val="single" w:color="auto" w:sz="4" w:space="0"/>
              <w:right w:val="nil"/>
            </w:tcBorders>
            <w:vAlign w:val="center"/>
          </w:tcPr>
          <w:p>
            <w:pPr>
              <w:jc w:val="center"/>
              <w:rPr>
                <w:rFonts w:ascii="宋体" w:hAnsi="宋体" w:eastAsia="宋体" w:cs="宋体"/>
                <w:spacing w:val="-2"/>
                <w:szCs w:val="21"/>
              </w:rPr>
            </w:pPr>
            <w:r>
              <w:rPr>
                <w:rFonts w:hint="eastAsia" w:hAnsi="宋体" w:cs="宋体"/>
                <w:spacing w:val="-2"/>
                <w:szCs w:val="21"/>
              </w:rPr>
              <w:t>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name</w:t>
            </w:r>
          </w:p>
        </w:tc>
        <w:tc>
          <w:tcPr>
            <w:tcW w:w="2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zCs w:val="21"/>
              </w:rPr>
              <w:t>varchar</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20</w:t>
            </w:r>
          </w:p>
        </w:tc>
        <w:tc>
          <w:tcPr>
            <w:tcW w:w="1865" w:type="dxa"/>
            <w:tcBorders>
              <w:top w:val="single" w:color="auto" w:sz="4" w:space="0"/>
              <w:left w:val="single" w:color="auto" w:sz="4" w:space="0"/>
              <w:bottom w:val="single" w:color="auto" w:sz="4" w:space="0"/>
              <w:right w:val="nil"/>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预订人姓名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phonenumber</w:t>
            </w:r>
          </w:p>
        </w:tc>
        <w:tc>
          <w:tcPr>
            <w:tcW w:w="2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zCs w:val="21"/>
              </w:rPr>
              <w:t>varchar</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20</w:t>
            </w:r>
          </w:p>
        </w:tc>
        <w:tc>
          <w:tcPr>
            <w:tcW w:w="1865" w:type="dxa"/>
            <w:tcBorders>
              <w:top w:val="single" w:color="auto" w:sz="4" w:space="0"/>
              <w:left w:val="single" w:color="auto" w:sz="4" w:space="0"/>
              <w:bottom w:val="single" w:color="auto" w:sz="4" w:space="0"/>
              <w:right w:val="nil"/>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预订人电话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email</w:t>
            </w:r>
          </w:p>
        </w:tc>
        <w:tc>
          <w:tcPr>
            <w:tcW w:w="2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zCs w:val="21"/>
              </w:rPr>
              <w:t>varchar</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20</w:t>
            </w:r>
          </w:p>
        </w:tc>
        <w:tc>
          <w:tcPr>
            <w:tcW w:w="1865" w:type="dxa"/>
            <w:tcBorders>
              <w:top w:val="single" w:color="auto" w:sz="4" w:space="0"/>
              <w:left w:val="single" w:color="auto" w:sz="4" w:space="0"/>
              <w:bottom w:val="single" w:color="auto" w:sz="4" w:space="0"/>
              <w:right w:val="nil"/>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预订人邮箱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place</w:t>
            </w:r>
          </w:p>
        </w:tc>
        <w:tc>
          <w:tcPr>
            <w:tcW w:w="2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zCs w:val="21"/>
              </w:rPr>
              <w:t>varchar</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20</w:t>
            </w:r>
          </w:p>
        </w:tc>
        <w:tc>
          <w:tcPr>
            <w:tcW w:w="1865" w:type="dxa"/>
            <w:tcBorders>
              <w:top w:val="single" w:color="auto" w:sz="4" w:space="0"/>
              <w:left w:val="single" w:color="auto" w:sz="4" w:space="0"/>
              <w:bottom w:val="single" w:color="auto" w:sz="4" w:space="0"/>
              <w:right w:val="nil"/>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出行地点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number</w:t>
            </w:r>
          </w:p>
        </w:tc>
        <w:tc>
          <w:tcPr>
            <w:tcW w:w="2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int</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20</w:t>
            </w:r>
          </w:p>
        </w:tc>
        <w:tc>
          <w:tcPr>
            <w:tcW w:w="1865" w:type="dxa"/>
            <w:tcBorders>
              <w:top w:val="single" w:color="auto" w:sz="4" w:space="0"/>
              <w:left w:val="single" w:color="auto" w:sz="4" w:space="0"/>
              <w:bottom w:val="single" w:color="auto" w:sz="4" w:space="0"/>
              <w:right w:val="nil"/>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出行人数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7" w:type="dxa"/>
            <w:tcBorders>
              <w:top w:val="single" w:color="auto" w:sz="4" w:space="0"/>
              <w:left w:val="nil"/>
              <w:bottom w:val="single" w:color="auto" w:sz="12"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date</w:t>
            </w:r>
          </w:p>
        </w:tc>
        <w:tc>
          <w:tcPr>
            <w:tcW w:w="2400"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varchar</w:t>
            </w:r>
          </w:p>
        </w:tc>
        <w:tc>
          <w:tcPr>
            <w:tcW w:w="1977"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20</w:t>
            </w:r>
          </w:p>
        </w:tc>
        <w:tc>
          <w:tcPr>
            <w:tcW w:w="1865" w:type="dxa"/>
            <w:tcBorders>
              <w:top w:val="single" w:color="auto" w:sz="4" w:space="0"/>
              <w:left w:val="single" w:color="auto" w:sz="4" w:space="0"/>
              <w:bottom w:val="single" w:color="auto" w:sz="12" w:space="0"/>
              <w:right w:val="nil"/>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出行日期</w:t>
            </w:r>
          </w:p>
        </w:tc>
      </w:tr>
    </w:tbl>
    <w:p>
      <w:pPr>
        <w:spacing w:line="360" w:lineRule="auto"/>
        <w:jc w:val="center"/>
        <w:rPr>
          <w:rFonts w:ascii="黑体" w:hAnsi="黑体" w:eastAsia="黑体" w:cs="黑体"/>
          <w:szCs w:val="21"/>
        </w:rPr>
      </w:pPr>
    </w:p>
    <w:p>
      <w:pPr>
        <w:spacing w:line="360" w:lineRule="auto"/>
        <w:ind w:firstLine="560" w:firstLineChars="200"/>
        <w:outlineLvl w:val="2"/>
        <w:rPr>
          <w:rFonts w:ascii="黑体" w:hAnsi="黑体" w:eastAsia="黑体" w:cs="黑体"/>
          <w:sz w:val="28"/>
          <w:szCs w:val="28"/>
        </w:rPr>
      </w:pPr>
      <w:bookmarkStart w:id="62" w:name="_Toc82951845"/>
      <w:bookmarkStart w:id="63" w:name="_Toc2571"/>
      <w:r>
        <w:rPr>
          <w:rFonts w:hint="eastAsia" w:ascii="黑体" w:hAnsi="黑体" w:eastAsia="黑体" w:cs="黑体"/>
          <w:sz w:val="28"/>
          <w:szCs w:val="28"/>
        </w:rPr>
        <w:t>5.2.2 功能测试</w:t>
      </w:r>
      <w:bookmarkEnd w:id="62"/>
      <w:bookmarkEnd w:id="63"/>
    </w:p>
    <w:p>
      <w:pPr>
        <w:spacing w:line="360" w:lineRule="auto"/>
        <w:ind w:firstLine="480" w:firstLineChars="200"/>
        <w:rPr>
          <w:rFonts w:hint="eastAsia" w:ascii="Times New Roman" w:hAnsi="Times New Roman" w:eastAsia="宋体" w:cs="Times New Roman"/>
          <w:sz w:val="24"/>
          <w:lang w:eastAsia="zh-CN"/>
        </w:rPr>
      </w:pPr>
      <w:r>
        <w:rPr>
          <w:rFonts w:ascii="Times New Roman" w:hAnsi="Times New Roman" w:eastAsia="宋体" w:cs="Times New Roman"/>
          <w:sz w:val="24"/>
        </w:rPr>
        <w:t>等价类划分法来设计地铁场段管理系统登录界面的测试用例，测试数据：用户名：admin密码：abc123。如表5-2</w:t>
      </w:r>
      <w:r>
        <w:rPr>
          <w:rFonts w:hint="eastAsia" w:ascii="Times New Roman" w:hAnsi="Times New Roman" w:eastAsia="宋体" w:cs="Times New Roman"/>
          <w:sz w:val="24"/>
          <w:lang w:eastAsia="zh-CN"/>
        </w:rPr>
        <w:t>所示。</w:t>
      </w:r>
    </w:p>
    <w:p>
      <w:pPr>
        <w:spacing w:line="360" w:lineRule="auto"/>
        <w:ind w:left="0" w:leftChars="0" w:firstLine="0" w:firstLineChars="0"/>
        <w:jc w:val="center"/>
        <w:rPr>
          <w:rFonts w:ascii="黑体" w:hAnsi="黑体" w:eastAsia="黑体" w:cs="黑体"/>
          <w:szCs w:val="21"/>
        </w:rPr>
      </w:pPr>
      <w:r>
        <w:rPr>
          <w:rFonts w:hint="eastAsia" w:ascii="黑体" w:hAnsi="黑体" w:eastAsia="黑体" w:cs="黑体"/>
          <w:szCs w:val="21"/>
        </w:rPr>
        <w:t>表5-2  等价类划分表</w:t>
      </w:r>
    </w:p>
    <w:tbl>
      <w:tblPr>
        <w:tblStyle w:val="1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2400"/>
        <w:gridCol w:w="1977"/>
        <w:gridCol w:w="1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pct"/>
            <w:tcBorders>
              <w:top w:val="single" w:color="auto" w:sz="12" w:space="0"/>
              <w:left w:val="nil"/>
              <w:bottom w:val="single" w:color="auto" w:sz="12" w:space="0"/>
              <w:right w:val="single" w:color="auto" w:sz="4" w:space="0"/>
            </w:tcBorders>
            <w:vAlign w:val="center"/>
          </w:tcPr>
          <w:p>
            <w:pPr>
              <w:jc w:val="center"/>
              <w:rPr>
                <w:rFonts w:ascii="宋体" w:hAnsi="宋体" w:eastAsia="宋体" w:cs="宋体"/>
                <w:spacing w:val="-2"/>
                <w:szCs w:val="21"/>
              </w:rPr>
            </w:pPr>
            <w:bookmarkStart w:id="64" w:name="_Toc20412"/>
            <w:r>
              <w:rPr>
                <w:rFonts w:hint="eastAsia" w:ascii="宋体" w:hAnsi="宋体" w:eastAsia="宋体" w:cs="宋体"/>
                <w:b/>
                <w:bCs/>
                <w:spacing w:val="-2"/>
                <w:szCs w:val="21"/>
              </w:rPr>
              <w:t>字段</w:t>
            </w:r>
          </w:p>
        </w:tc>
        <w:tc>
          <w:tcPr>
            <w:tcW w:w="1408" w:type="pct"/>
            <w:tcBorders>
              <w:top w:val="single" w:color="auto" w:sz="12" w:space="0"/>
              <w:left w:val="single" w:color="auto" w:sz="4" w:space="0"/>
              <w:bottom w:val="single" w:color="auto" w:sz="12"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b/>
                <w:bCs/>
                <w:spacing w:val="-2"/>
                <w:szCs w:val="21"/>
              </w:rPr>
              <w:t>类型</w:t>
            </w:r>
          </w:p>
        </w:tc>
        <w:tc>
          <w:tcPr>
            <w:tcW w:w="1160" w:type="pct"/>
            <w:tcBorders>
              <w:top w:val="single" w:color="auto" w:sz="12" w:space="0"/>
              <w:left w:val="single" w:color="auto" w:sz="4" w:space="0"/>
              <w:bottom w:val="single" w:color="auto" w:sz="12"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b/>
                <w:bCs/>
                <w:spacing w:val="-2"/>
                <w:szCs w:val="21"/>
              </w:rPr>
              <w:t>大小</w:t>
            </w:r>
          </w:p>
        </w:tc>
        <w:tc>
          <w:tcPr>
            <w:tcW w:w="1094" w:type="pct"/>
            <w:tcBorders>
              <w:top w:val="single" w:color="auto" w:sz="12" w:space="0"/>
              <w:left w:val="single" w:color="auto" w:sz="4" w:space="0"/>
              <w:bottom w:val="single" w:color="auto" w:sz="12" w:space="0"/>
              <w:right w:val="nil"/>
            </w:tcBorders>
            <w:vAlign w:val="center"/>
          </w:tcPr>
          <w:p>
            <w:pPr>
              <w:jc w:val="center"/>
              <w:rPr>
                <w:rFonts w:ascii="宋体" w:hAnsi="宋体" w:eastAsia="宋体" w:cs="宋体"/>
                <w:spacing w:val="-2"/>
                <w:szCs w:val="21"/>
              </w:rPr>
            </w:pPr>
            <w:r>
              <w:rPr>
                <w:rFonts w:hint="eastAsia" w:ascii="宋体" w:hAnsi="宋体" w:eastAsia="宋体" w:cs="宋体"/>
                <w:b/>
                <w:bCs/>
                <w:spacing w:val="-2"/>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pct"/>
            <w:tcBorders>
              <w:top w:val="single" w:color="auto" w:sz="12" w:space="0"/>
              <w:left w:val="nil"/>
              <w:bottom w:val="single" w:color="auto" w:sz="4" w:space="0"/>
              <w:right w:val="single" w:color="auto" w:sz="4" w:space="0"/>
            </w:tcBorders>
            <w:vAlign w:val="center"/>
          </w:tcPr>
          <w:p>
            <w:pPr>
              <w:jc w:val="center"/>
              <w:rPr>
                <w:rFonts w:ascii="宋体" w:hAnsi="宋体" w:eastAsia="宋体" w:cs="宋体"/>
                <w:spacing w:val="-2"/>
                <w:szCs w:val="21"/>
              </w:rPr>
            </w:pPr>
            <w:r>
              <w:rPr>
                <w:rFonts w:hint="eastAsia" w:hAnsi="宋体" w:cs="宋体"/>
                <w:spacing w:val="-2"/>
                <w:szCs w:val="21"/>
              </w:rPr>
              <w:t>id</w:t>
            </w:r>
          </w:p>
        </w:tc>
        <w:tc>
          <w:tcPr>
            <w:tcW w:w="1408" w:type="pct"/>
            <w:tcBorders>
              <w:top w:val="single" w:color="auto" w:sz="12"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hAnsi="宋体" w:cs="宋体"/>
                <w:spacing w:val="-2"/>
                <w:szCs w:val="21"/>
              </w:rPr>
              <w:t>int</w:t>
            </w:r>
          </w:p>
        </w:tc>
        <w:tc>
          <w:tcPr>
            <w:tcW w:w="1160" w:type="pct"/>
            <w:tcBorders>
              <w:top w:val="single" w:color="auto" w:sz="12"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hAnsi="宋体" w:cs="宋体"/>
                <w:spacing w:val="-2"/>
                <w:szCs w:val="21"/>
              </w:rPr>
              <w:t>10</w:t>
            </w:r>
          </w:p>
        </w:tc>
        <w:tc>
          <w:tcPr>
            <w:tcW w:w="1094" w:type="pct"/>
            <w:tcBorders>
              <w:top w:val="single" w:color="auto" w:sz="12" w:space="0"/>
              <w:left w:val="single" w:color="auto" w:sz="4" w:space="0"/>
              <w:bottom w:val="single" w:color="auto" w:sz="4" w:space="0"/>
              <w:right w:val="nil"/>
            </w:tcBorders>
            <w:vAlign w:val="center"/>
          </w:tcPr>
          <w:p>
            <w:pPr>
              <w:jc w:val="center"/>
              <w:rPr>
                <w:rFonts w:ascii="宋体" w:hAnsi="宋体" w:eastAsia="宋体" w:cs="宋体"/>
                <w:spacing w:val="-2"/>
                <w:szCs w:val="21"/>
              </w:rPr>
            </w:pPr>
            <w:r>
              <w:rPr>
                <w:rFonts w:hint="eastAsia" w:hAnsi="宋体" w:cs="宋体"/>
                <w:spacing w:val="-2"/>
                <w:szCs w:val="21"/>
              </w:rPr>
              <w:t>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name</w:t>
            </w:r>
          </w:p>
        </w:tc>
        <w:tc>
          <w:tcPr>
            <w:tcW w:w="2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zCs w:val="21"/>
              </w:rPr>
              <w:t>varchar</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20</w:t>
            </w:r>
          </w:p>
        </w:tc>
        <w:tc>
          <w:tcPr>
            <w:tcW w:w="1865" w:type="dxa"/>
            <w:tcBorders>
              <w:top w:val="single" w:color="auto" w:sz="4" w:space="0"/>
              <w:left w:val="single" w:color="auto" w:sz="4" w:space="0"/>
              <w:bottom w:val="single" w:color="auto" w:sz="4" w:space="0"/>
              <w:right w:val="nil"/>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预订人姓名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phonenumber</w:t>
            </w:r>
          </w:p>
        </w:tc>
        <w:tc>
          <w:tcPr>
            <w:tcW w:w="2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zCs w:val="21"/>
              </w:rPr>
              <w:t>varchar</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20</w:t>
            </w:r>
          </w:p>
        </w:tc>
        <w:tc>
          <w:tcPr>
            <w:tcW w:w="1865" w:type="dxa"/>
            <w:tcBorders>
              <w:top w:val="single" w:color="auto" w:sz="4" w:space="0"/>
              <w:left w:val="single" w:color="auto" w:sz="4" w:space="0"/>
              <w:bottom w:val="single" w:color="auto" w:sz="4" w:space="0"/>
              <w:right w:val="nil"/>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预订人电话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email</w:t>
            </w:r>
          </w:p>
        </w:tc>
        <w:tc>
          <w:tcPr>
            <w:tcW w:w="2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zCs w:val="21"/>
              </w:rPr>
              <w:t>varchar</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20</w:t>
            </w:r>
          </w:p>
        </w:tc>
        <w:tc>
          <w:tcPr>
            <w:tcW w:w="1865" w:type="dxa"/>
            <w:tcBorders>
              <w:top w:val="single" w:color="auto" w:sz="4" w:space="0"/>
              <w:left w:val="single" w:color="auto" w:sz="4" w:space="0"/>
              <w:bottom w:val="single" w:color="auto" w:sz="4" w:space="0"/>
              <w:right w:val="nil"/>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预订人邮箱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place</w:t>
            </w:r>
          </w:p>
        </w:tc>
        <w:tc>
          <w:tcPr>
            <w:tcW w:w="2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zCs w:val="21"/>
              </w:rPr>
              <w:t>varchar</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20</w:t>
            </w:r>
          </w:p>
        </w:tc>
        <w:tc>
          <w:tcPr>
            <w:tcW w:w="1865" w:type="dxa"/>
            <w:tcBorders>
              <w:top w:val="single" w:color="auto" w:sz="4" w:space="0"/>
              <w:left w:val="single" w:color="auto" w:sz="4" w:space="0"/>
              <w:bottom w:val="single" w:color="auto" w:sz="4" w:space="0"/>
              <w:right w:val="nil"/>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出行地点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number</w:t>
            </w:r>
          </w:p>
        </w:tc>
        <w:tc>
          <w:tcPr>
            <w:tcW w:w="2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int</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20</w:t>
            </w:r>
          </w:p>
        </w:tc>
        <w:tc>
          <w:tcPr>
            <w:tcW w:w="1865" w:type="dxa"/>
            <w:tcBorders>
              <w:top w:val="single" w:color="auto" w:sz="4" w:space="0"/>
              <w:left w:val="single" w:color="auto" w:sz="4" w:space="0"/>
              <w:bottom w:val="single" w:color="auto" w:sz="4" w:space="0"/>
              <w:right w:val="nil"/>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出行人数</w:t>
            </w:r>
          </w:p>
        </w:tc>
      </w:tr>
    </w:tbl>
    <w:p>
      <w:pPr>
        <w:spacing w:line="360" w:lineRule="auto"/>
        <w:ind w:firstLine="420" w:firstLineChars="200"/>
        <w:jc w:val="center"/>
        <w:rPr>
          <w:rFonts w:ascii="黑体" w:hAnsi="黑体" w:eastAsia="黑体" w:cs="黑体"/>
          <w:szCs w:val="21"/>
        </w:rPr>
      </w:pPr>
      <w:r>
        <w:rPr>
          <w:rFonts w:hint="eastAsia" w:ascii="黑体" w:hAnsi="黑体" w:eastAsia="黑体" w:cs="黑体"/>
          <w:szCs w:val="21"/>
        </w:rPr>
        <w:t>表5-2  等价类划分表（续）</w:t>
      </w:r>
    </w:p>
    <w:tbl>
      <w:tblPr>
        <w:tblStyle w:val="1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2400"/>
        <w:gridCol w:w="1977"/>
        <w:gridCol w:w="1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pct"/>
            <w:tcBorders>
              <w:top w:val="single" w:color="auto" w:sz="12" w:space="0"/>
              <w:left w:val="nil"/>
              <w:bottom w:val="single" w:color="auto" w:sz="12"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b/>
                <w:bCs/>
                <w:spacing w:val="-2"/>
                <w:szCs w:val="21"/>
              </w:rPr>
              <w:t>字段</w:t>
            </w:r>
          </w:p>
        </w:tc>
        <w:tc>
          <w:tcPr>
            <w:tcW w:w="1408" w:type="pct"/>
            <w:tcBorders>
              <w:top w:val="single" w:color="auto" w:sz="12" w:space="0"/>
              <w:left w:val="single" w:color="auto" w:sz="4" w:space="0"/>
              <w:bottom w:val="single" w:color="auto" w:sz="12"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b/>
                <w:bCs/>
                <w:spacing w:val="-2"/>
                <w:szCs w:val="21"/>
              </w:rPr>
              <w:t>类型</w:t>
            </w:r>
          </w:p>
        </w:tc>
        <w:tc>
          <w:tcPr>
            <w:tcW w:w="1160" w:type="pct"/>
            <w:tcBorders>
              <w:top w:val="single" w:color="auto" w:sz="12" w:space="0"/>
              <w:left w:val="single" w:color="auto" w:sz="4" w:space="0"/>
              <w:bottom w:val="single" w:color="auto" w:sz="12"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b/>
                <w:bCs/>
                <w:spacing w:val="-2"/>
                <w:szCs w:val="21"/>
              </w:rPr>
              <w:t>大小</w:t>
            </w:r>
          </w:p>
        </w:tc>
        <w:tc>
          <w:tcPr>
            <w:tcW w:w="1094" w:type="pct"/>
            <w:tcBorders>
              <w:top w:val="single" w:color="auto" w:sz="12" w:space="0"/>
              <w:left w:val="single" w:color="auto" w:sz="4" w:space="0"/>
              <w:bottom w:val="single" w:color="auto" w:sz="12" w:space="0"/>
              <w:right w:val="nil"/>
            </w:tcBorders>
            <w:vAlign w:val="center"/>
          </w:tcPr>
          <w:p>
            <w:pPr>
              <w:jc w:val="center"/>
              <w:rPr>
                <w:rFonts w:ascii="宋体" w:hAnsi="宋体" w:eastAsia="宋体" w:cs="宋体"/>
                <w:spacing w:val="-2"/>
                <w:szCs w:val="21"/>
              </w:rPr>
            </w:pPr>
            <w:r>
              <w:rPr>
                <w:rFonts w:hint="eastAsia" w:ascii="宋体" w:hAnsi="宋体" w:eastAsia="宋体" w:cs="宋体"/>
                <w:b/>
                <w:bCs/>
                <w:spacing w:val="-2"/>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pct"/>
            <w:tcBorders>
              <w:top w:val="single" w:color="auto" w:sz="12" w:space="0"/>
              <w:left w:val="nil"/>
              <w:bottom w:val="single" w:color="auto" w:sz="4" w:space="0"/>
              <w:right w:val="single" w:color="auto" w:sz="4" w:space="0"/>
            </w:tcBorders>
            <w:vAlign w:val="center"/>
          </w:tcPr>
          <w:p>
            <w:pPr>
              <w:jc w:val="center"/>
              <w:rPr>
                <w:rFonts w:ascii="宋体" w:hAnsi="宋体" w:eastAsia="宋体" w:cs="宋体"/>
                <w:spacing w:val="-2"/>
                <w:szCs w:val="21"/>
              </w:rPr>
            </w:pPr>
            <w:r>
              <w:rPr>
                <w:rFonts w:hint="eastAsia" w:hAnsi="宋体" w:cs="宋体"/>
                <w:spacing w:val="-2"/>
                <w:szCs w:val="21"/>
              </w:rPr>
              <w:t>id</w:t>
            </w:r>
          </w:p>
        </w:tc>
        <w:tc>
          <w:tcPr>
            <w:tcW w:w="1408" w:type="pct"/>
            <w:tcBorders>
              <w:top w:val="single" w:color="auto" w:sz="12"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hAnsi="宋体" w:cs="宋体"/>
                <w:spacing w:val="-2"/>
                <w:szCs w:val="21"/>
              </w:rPr>
              <w:t>int</w:t>
            </w:r>
          </w:p>
        </w:tc>
        <w:tc>
          <w:tcPr>
            <w:tcW w:w="1160" w:type="pct"/>
            <w:tcBorders>
              <w:top w:val="single" w:color="auto" w:sz="12"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hAnsi="宋体" w:cs="宋体"/>
                <w:spacing w:val="-2"/>
                <w:szCs w:val="21"/>
              </w:rPr>
              <w:t>10</w:t>
            </w:r>
          </w:p>
        </w:tc>
        <w:tc>
          <w:tcPr>
            <w:tcW w:w="1094" w:type="pct"/>
            <w:tcBorders>
              <w:top w:val="single" w:color="auto" w:sz="12" w:space="0"/>
              <w:left w:val="single" w:color="auto" w:sz="4" w:space="0"/>
              <w:bottom w:val="single" w:color="auto" w:sz="4" w:space="0"/>
              <w:right w:val="nil"/>
            </w:tcBorders>
            <w:vAlign w:val="center"/>
          </w:tcPr>
          <w:p>
            <w:pPr>
              <w:jc w:val="center"/>
              <w:rPr>
                <w:rFonts w:ascii="宋体" w:hAnsi="宋体" w:eastAsia="宋体" w:cs="宋体"/>
                <w:spacing w:val="-2"/>
                <w:szCs w:val="21"/>
              </w:rPr>
            </w:pPr>
            <w:r>
              <w:rPr>
                <w:rFonts w:hint="eastAsia" w:hAnsi="宋体" w:cs="宋体"/>
                <w:spacing w:val="-2"/>
                <w:szCs w:val="21"/>
              </w:rPr>
              <w:t>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name</w:t>
            </w:r>
          </w:p>
        </w:tc>
        <w:tc>
          <w:tcPr>
            <w:tcW w:w="2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zCs w:val="21"/>
              </w:rPr>
              <w:t>varchar</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20</w:t>
            </w:r>
          </w:p>
        </w:tc>
        <w:tc>
          <w:tcPr>
            <w:tcW w:w="1865" w:type="dxa"/>
            <w:tcBorders>
              <w:top w:val="single" w:color="auto" w:sz="4" w:space="0"/>
              <w:left w:val="single" w:color="auto" w:sz="4" w:space="0"/>
              <w:bottom w:val="single" w:color="auto" w:sz="4" w:space="0"/>
              <w:right w:val="nil"/>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预订人姓名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phonenumber</w:t>
            </w:r>
          </w:p>
        </w:tc>
        <w:tc>
          <w:tcPr>
            <w:tcW w:w="2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zCs w:val="21"/>
              </w:rPr>
              <w:t>varchar</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20</w:t>
            </w:r>
          </w:p>
        </w:tc>
        <w:tc>
          <w:tcPr>
            <w:tcW w:w="1865" w:type="dxa"/>
            <w:tcBorders>
              <w:top w:val="single" w:color="auto" w:sz="4" w:space="0"/>
              <w:left w:val="single" w:color="auto" w:sz="4" w:space="0"/>
              <w:bottom w:val="single" w:color="auto" w:sz="4" w:space="0"/>
              <w:right w:val="nil"/>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预订人电话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email</w:t>
            </w:r>
          </w:p>
        </w:tc>
        <w:tc>
          <w:tcPr>
            <w:tcW w:w="2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zCs w:val="21"/>
              </w:rPr>
              <w:t>varchar</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20</w:t>
            </w:r>
          </w:p>
        </w:tc>
        <w:tc>
          <w:tcPr>
            <w:tcW w:w="1865" w:type="dxa"/>
            <w:tcBorders>
              <w:top w:val="single" w:color="auto" w:sz="4" w:space="0"/>
              <w:left w:val="single" w:color="auto" w:sz="4" w:space="0"/>
              <w:bottom w:val="single" w:color="auto" w:sz="4" w:space="0"/>
              <w:right w:val="nil"/>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预订人邮箱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place</w:t>
            </w:r>
          </w:p>
        </w:tc>
        <w:tc>
          <w:tcPr>
            <w:tcW w:w="2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zCs w:val="21"/>
              </w:rPr>
              <w:t>varchar</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20</w:t>
            </w:r>
          </w:p>
        </w:tc>
        <w:tc>
          <w:tcPr>
            <w:tcW w:w="1865" w:type="dxa"/>
            <w:tcBorders>
              <w:top w:val="single" w:color="auto" w:sz="4" w:space="0"/>
              <w:left w:val="single" w:color="auto" w:sz="4" w:space="0"/>
              <w:bottom w:val="single" w:color="auto" w:sz="4" w:space="0"/>
              <w:right w:val="nil"/>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出行地点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7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number</w:t>
            </w:r>
          </w:p>
        </w:tc>
        <w:tc>
          <w:tcPr>
            <w:tcW w:w="2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int</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20</w:t>
            </w:r>
          </w:p>
        </w:tc>
        <w:tc>
          <w:tcPr>
            <w:tcW w:w="1865" w:type="dxa"/>
            <w:tcBorders>
              <w:top w:val="single" w:color="auto" w:sz="4" w:space="0"/>
              <w:left w:val="single" w:color="auto" w:sz="4" w:space="0"/>
              <w:bottom w:val="single" w:color="auto" w:sz="4" w:space="0"/>
              <w:right w:val="nil"/>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出行人数</w:t>
            </w:r>
          </w:p>
        </w:tc>
      </w:tr>
    </w:tbl>
    <w:p>
      <w:pPr>
        <w:snapToGrid w:val="0"/>
        <w:spacing w:line="360" w:lineRule="auto"/>
        <w:ind w:firstLine="600" w:firstLineChars="200"/>
        <w:outlineLvl w:val="1"/>
        <w:rPr>
          <w:rFonts w:ascii="黑体" w:hAnsi="黑体" w:eastAsia="黑体" w:cs="黑体"/>
          <w:sz w:val="30"/>
          <w:szCs w:val="30"/>
        </w:rPr>
      </w:pPr>
      <w:bookmarkStart w:id="65" w:name="_Toc82951846"/>
      <w:r>
        <w:rPr>
          <w:rFonts w:hint="eastAsia" w:ascii="黑体" w:hAnsi="黑体" w:eastAsia="黑体" w:cs="黑体"/>
          <w:sz w:val="30"/>
          <w:szCs w:val="30"/>
        </w:rPr>
        <w:t>5.3 测试结论</w:t>
      </w:r>
      <w:bookmarkEnd w:id="64"/>
      <w:bookmarkEnd w:id="65"/>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在单元测试和功能测试中都出现了错误，管理员用户名设置为admin，但是在输入Admin的时候还是可以登录。这样的错原则上是不能发生的，在返回代码检查的情况下发现是在管理员信息与数据库的DAO类代码里出现了错误，代码和数据库之间没有建立好连接。经过本次测试，我会更加的对代码和数据库的操作上更加细心，不再出现这种原则上的错误。</w:t>
      </w:r>
    </w:p>
    <w:p>
      <w:pPr>
        <w:spacing w:line="360" w:lineRule="auto"/>
        <w:ind w:firstLine="480" w:firstLineChars="200"/>
        <w:rPr>
          <w:rFonts w:ascii="宋体" w:hAnsi="宋体" w:eastAsia="宋体" w:cs="宋体"/>
          <w:sz w:val="24"/>
        </w:rPr>
      </w:pPr>
    </w:p>
    <w:p>
      <w:pPr>
        <w:spacing w:line="360" w:lineRule="auto"/>
        <w:rPr>
          <w:rFonts w:ascii="宋体" w:hAnsi="宋体" w:eastAsia="宋体" w:cs="宋体"/>
          <w:sz w:val="24"/>
        </w:rPr>
      </w:pPr>
    </w:p>
    <w:p>
      <w:pPr>
        <w:rPr>
          <w:rFonts w:ascii="黑体" w:hAnsi="黑体" w:eastAsia="黑体" w:cs="黑体"/>
          <w:sz w:val="32"/>
          <w:szCs w:val="32"/>
        </w:rPr>
      </w:pPr>
      <w:bookmarkStart w:id="66" w:name="_Toc25328"/>
      <w:r>
        <w:rPr>
          <w:rFonts w:hint="eastAsia" w:ascii="黑体" w:hAnsi="黑体" w:eastAsia="黑体" w:cs="黑体"/>
          <w:sz w:val="32"/>
          <w:szCs w:val="32"/>
        </w:rPr>
        <w:br w:type="page"/>
      </w:r>
    </w:p>
    <w:p>
      <w:pPr>
        <w:snapToGrid w:val="0"/>
        <w:spacing w:line="720" w:lineRule="auto"/>
        <w:jc w:val="center"/>
        <w:outlineLvl w:val="0"/>
        <w:rPr>
          <w:rFonts w:ascii="宋体" w:hAnsi="宋体" w:eastAsia="宋体" w:cs="宋体"/>
          <w:sz w:val="24"/>
        </w:rPr>
      </w:pPr>
      <w:bookmarkStart w:id="67" w:name="_Toc82951847"/>
      <w:commentRangeStart w:id="34"/>
      <w:r>
        <w:rPr>
          <w:rFonts w:hint="eastAsia" w:ascii="黑体" w:hAnsi="黑体" w:eastAsia="黑体" w:cs="黑体"/>
          <w:sz w:val="32"/>
          <w:szCs w:val="32"/>
        </w:rPr>
        <w:t>结论</w:t>
      </w:r>
      <w:commentRangeEnd w:id="34"/>
      <w:r>
        <w:commentReference w:id="34"/>
      </w:r>
      <w:bookmarkEnd w:id="66"/>
      <w:bookmarkEnd w:id="67"/>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基于</w:t>
      </w:r>
      <w:r>
        <w:rPr>
          <w:rFonts w:ascii="Times New Roman" w:hAnsi="Times New Roman" w:eastAsia="宋体" w:cs="Times New Roman"/>
          <w:sz w:val="24"/>
        </w:rPr>
        <w:t>JAVA</w:t>
      </w:r>
      <w:r>
        <w:rPr>
          <w:rFonts w:hint="eastAsia" w:ascii="宋体" w:hAnsi="宋体" w:eastAsia="宋体" w:cs="宋体"/>
          <w:sz w:val="24"/>
        </w:rPr>
        <w:t>的地铁场段管理系统的开发是集于场段信息与软件技术为一身开发实践，只有在了解地铁场段信息的基础上，才能实现该管理系统。本文设计的地铁场段管理系统具有丰富的功能，包括管理员，员工和班组长等多种角色，能够让地铁场段信息管理工作人员方便快捷的对场段信息进行有效管理。本系统在设计采用了</w:t>
      </w:r>
      <w:r>
        <w:rPr>
          <w:rFonts w:ascii="Times New Roman" w:hAnsi="Times New Roman" w:eastAsia="宋体" w:cs="Times New Roman"/>
          <w:sz w:val="24"/>
        </w:rPr>
        <w:t>Java swing界面以及MySql</w:t>
      </w:r>
      <w:r>
        <w:rPr>
          <w:rFonts w:hint="eastAsia" w:ascii="宋体" w:hAnsi="宋体" w:eastAsia="宋体" w:cs="宋体"/>
          <w:sz w:val="24"/>
        </w:rPr>
        <w:t>数据库，在设计上做到了可扩张和维护。本文在系统设计与论文撰写时对在地铁场段工作的朋友进行了信息整合并交换信息，进行了需求分析，对此设计了系统管理员登录，员工信息管理，团队负责人管理，安全管理和检修管理等模块。</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通过设计与实现地铁场段管理系统，</w:t>
      </w:r>
      <w:r>
        <w:rPr>
          <w:rFonts w:ascii="Times New Roman" w:hAnsi="Times New Roman" w:eastAsia="宋体" w:cs="Times New Roman"/>
          <w:sz w:val="24"/>
        </w:rPr>
        <w:t>本人不仅在JAVA语言的基本知识得到了有效地提升，并在开发过程中本人的MySQL</w:t>
      </w:r>
      <w:r>
        <w:rPr>
          <w:rFonts w:hint="eastAsia" w:ascii="宋体" w:hAnsi="宋体" w:eastAsia="宋体" w:cs="宋体"/>
          <w:sz w:val="24"/>
        </w:rPr>
        <w:t xml:space="preserve">数据也得到了进一步的提高。 </w:t>
      </w:r>
    </w:p>
    <w:p>
      <w:pPr>
        <w:snapToGrid w:val="0"/>
        <w:spacing w:line="360" w:lineRule="auto"/>
        <w:ind w:firstLine="480" w:firstLineChars="200"/>
        <w:rPr>
          <w:rFonts w:ascii="Times New Roman" w:hAnsi="Times New Roman" w:cs="Times New Roman"/>
          <w:color w:val="0D0D0D" w:themeColor="text1" w:themeTint="F2"/>
          <w:sz w:val="24"/>
          <w14:textFill>
            <w14:solidFill>
              <w14:schemeClr w14:val="tx1">
                <w14:lumMod w14:val="95000"/>
                <w14:lumOff w14:val="5000"/>
              </w14:schemeClr>
            </w14:solidFill>
          </w14:textFill>
        </w:rPr>
      </w:pPr>
      <w:r>
        <w:rPr>
          <w:rFonts w:hint="eastAsia" w:asciiTheme="minorEastAsia" w:hAnsiTheme="minorEastAsia" w:cstheme="minorEastAsia"/>
          <w:color w:val="0D0D0D" w:themeColor="text1" w:themeTint="F2"/>
          <w:sz w:val="24"/>
          <w14:textFill>
            <w14:solidFill>
              <w14:schemeClr w14:val="tx1">
                <w14:lumMod w14:val="95000"/>
                <w14:lumOff w14:val="5000"/>
              </w14:schemeClr>
            </w14:solidFill>
          </w14:textFill>
        </w:rPr>
        <w:t>在设计与开发的过程中本人学习了，在开始设计之前不要匆忙。我们应该长远的分析工作，并在数据库设计中密切合作，创建相关的需求设计。然后再开始编写程序代码。每个代码、每个数据库表格</w:t>
      </w:r>
      <w:r>
        <w:rPr>
          <w:rFonts w:ascii="Times New Roman" w:hAnsi="Times New Roman" w:cs="Times New Roman"/>
          <w:color w:val="0D0D0D" w:themeColor="text1" w:themeTint="F2"/>
          <w:sz w:val="24"/>
          <w14:textFill>
            <w14:solidFill>
              <w14:schemeClr w14:val="tx1">
                <w14:lumMod w14:val="95000"/>
                <w14:lumOff w14:val="5000"/>
              </w14:schemeClr>
            </w14:solidFill>
          </w14:textFill>
        </w:rPr>
        <w:t>都应该秩序井然。</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此外，个人在这次设计中还是出现了大大小小的Java语言的错误，最常出现的就是空指针异常。主要是因为平时对Java的不熟练和偷懒，缺乏应用经验，在今后的学习中会付出更多的努力。</w:t>
      </w:r>
    </w:p>
    <w:p>
      <w:pPr>
        <w:snapToGrid w:val="0"/>
        <w:spacing w:line="360" w:lineRule="auto"/>
        <w:ind w:firstLine="480" w:firstLineChars="200"/>
        <w:rPr>
          <w:rFonts w:ascii="宋体" w:hAnsi="宋体" w:eastAsia="宋体" w:cs="宋体"/>
          <w:sz w:val="24"/>
        </w:rPr>
      </w:pPr>
      <w:r>
        <w:rPr>
          <w:rFonts w:ascii="Times New Roman" w:hAnsi="Times New Roman" w:eastAsia="宋体" w:cs="Times New Roman"/>
          <w:sz w:val="24"/>
        </w:rPr>
        <w:t>就本人而言，此次设计对我来说受益匪浅，并且从此次毕业设计中同时也学到了很多教科书以外的知识。通过不断审查信息，本人学习Java知识不仅仅在Java知识上有了很大的改进，还从自己的思想的深层认识到，当</w:t>
      </w:r>
      <w:r>
        <w:rPr>
          <w:rFonts w:hint="eastAsia" w:ascii="宋体" w:hAnsi="宋体" w:eastAsia="宋体" w:cs="宋体"/>
          <w:sz w:val="24"/>
        </w:rPr>
        <w:t>想将学习变成现实时会遇到的各种问题。</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本系统不可避免地存在错误，还需要进一步改进，因此竭诚欢迎所有老师提出宝贵建议。</w:t>
      </w:r>
    </w:p>
    <w:p>
      <w:pPr>
        <w:spacing w:line="360" w:lineRule="auto"/>
        <w:ind w:firstLine="480" w:firstLineChars="200"/>
        <w:rPr>
          <w:rFonts w:ascii="宋体" w:hAnsi="宋体" w:eastAsia="宋体" w:cs="宋体"/>
          <w:sz w:val="24"/>
        </w:rPr>
      </w:pPr>
    </w:p>
    <w:p>
      <w:pPr>
        <w:spacing w:line="360" w:lineRule="auto"/>
        <w:ind w:firstLine="480" w:firstLineChars="200"/>
        <w:rPr>
          <w:rFonts w:ascii="宋体" w:hAnsi="宋体" w:eastAsia="宋体" w:cs="宋体"/>
          <w:sz w:val="24"/>
        </w:rPr>
      </w:pPr>
    </w:p>
    <w:p>
      <w:pPr>
        <w:pStyle w:val="7"/>
        <w:widowControl/>
        <w:tabs>
          <w:tab w:val="left" w:pos="8568"/>
          <w:tab w:val="right" w:pos="10472"/>
          <w:tab w:val="clear" w:pos="8640"/>
        </w:tabs>
        <w:spacing w:line="360" w:lineRule="auto"/>
        <w:rPr>
          <w:rFonts w:ascii="宋体" w:hAnsi="宋体" w:eastAsia="宋体" w:cs="宋体"/>
          <w:bCs/>
          <w:color w:val="1C1B10"/>
          <w:spacing w:val="0"/>
          <w:szCs w:val="21"/>
        </w:rPr>
      </w:pPr>
    </w:p>
    <w:p>
      <w:pPr>
        <w:pStyle w:val="7"/>
        <w:widowControl/>
        <w:tabs>
          <w:tab w:val="left" w:pos="8568"/>
          <w:tab w:val="right" w:pos="10472"/>
          <w:tab w:val="clear" w:pos="8640"/>
        </w:tabs>
        <w:spacing w:line="360" w:lineRule="auto"/>
        <w:rPr>
          <w:rFonts w:ascii="宋体" w:hAnsi="宋体" w:eastAsia="宋体" w:cs="宋体"/>
          <w:bCs/>
          <w:color w:val="1C1B10"/>
          <w:spacing w:val="0"/>
          <w:szCs w:val="21"/>
        </w:rPr>
      </w:pPr>
    </w:p>
    <w:p>
      <w:pPr>
        <w:pStyle w:val="7"/>
        <w:widowControl/>
        <w:tabs>
          <w:tab w:val="left" w:pos="8568"/>
          <w:tab w:val="right" w:pos="10472"/>
          <w:tab w:val="clear" w:pos="8640"/>
        </w:tabs>
        <w:spacing w:line="360" w:lineRule="auto"/>
        <w:rPr>
          <w:rFonts w:ascii="宋体" w:hAnsi="宋体" w:eastAsia="宋体" w:cs="宋体"/>
          <w:bCs/>
          <w:color w:val="1C1B10"/>
          <w:spacing w:val="0"/>
          <w:szCs w:val="21"/>
        </w:rPr>
      </w:pPr>
    </w:p>
    <w:p>
      <w:pPr>
        <w:rPr>
          <w:rFonts w:ascii="宋体" w:hAnsi="宋体" w:eastAsia="黑体" w:cs="宋体"/>
          <w:bCs/>
          <w:color w:val="1C1B10"/>
          <w:sz w:val="32"/>
          <w:szCs w:val="21"/>
        </w:rPr>
      </w:pPr>
    </w:p>
    <w:p>
      <w:pPr>
        <w:snapToGrid w:val="0"/>
        <w:spacing w:line="720" w:lineRule="auto"/>
        <w:jc w:val="center"/>
        <w:outlineLvl w:val="0"/>
        <w:rPr>
          <w:rFonts w:ascii="宋体" w:hAnsi="宋体" w:eastAsia="黑体" w:cs="宋体"/>
          <w:bCs/>
          <w:color w:val="1C1B10"/>
          <w:sz w:val="32"/>
          <w:szCs w:val="21"/>
        </w:rPr>
      </w:pPr>
      <w:commentRangeStart w:id="35"/>
      <w:bookmarkStart w:id="68" w:name="_Toc82951848"/>
      <w:r>
        <w:rPr>
          <w:rFonts w:hint="eastAsia" w:ascii="宋体" w:hAnsi="宋体" w:eastAsia="黑体" w:cs="宋体"/>
          <w:bCs/>
          <w:color w:val="1C1B10"/>
          <w:sz w:val="32"/>
          <w:szCs w:val="21"/>
        </w:rPr>
        <w:t>参考文献</w:t>
      </w:r>
      <w:commentRangeEnd w:id="35"/>
      <w:r>
        <w:commentReference w:id="35"/>
      </w:r>
      <w:bookmarkEnd w:id="68"/>
    </w:p>
    <w:p>
      <w:pPr>
        <w:pStyle w:val="7"/>
        <w:widowControl/>
        <w:tabs>
          <w:tab w:val="left" w:pos="8568"/>
          <w:tab w:val="right" w:pos="10472"/>
          <w:tab w:val="clear" w:pos="8640"/>
        </w:tabs>
        <w:spacing w:line="360" w:lineRule="auto"/>
        <w:ind w:left="420" w:hanging="420" w:hangingChars="200"/>
        <w:rPr>
          <w:rFonts w:ascii="宋体" w:hAnsi="宋体" w:eastAsia="宋体" w:cs="宋体"/>
          <w:bCs/>
          <w:color w:val="1C1B10"/>
          <w:spacing w:val="0"/>
          <w:szCs w:val="21"/>
        </w:rPr>
      </w:pPr>
      <w:commentRangeStart w:id="36"/>
      <w:r>
        <w:rPr>
          <w:rFonts w:hint="eastAsia" w:ascii="宋体" w:hAnsi="宋体" w:eastAsia="宋体" w:cs="宋体"/>
          <w:bCs/>
          <w:color w:val="1C1B10"/>
          <w:spacing w:val="0"/>
          <w:szCs w:val="21"/>
        </w:rPr>
        <w:t>[1]刘伊敏,焦爱莉,李雪枝.地铁综合自动化场段检修作业安全管控系统</w:t>
      </w:r>
      <w:r>
        <w:rPr>
          <w:rFonts w:ascii="Times New Roman" w:hAnsi="Times New Roman" w:eastAsia="宋体" w:cs="Times New Roman"/>
          <w:bCs/>
          <w:color w:val="1C1B10"/>
          <w:spacing w:val="0"/>
          <w:szCs w:val="21"/>
        </w:rPr>
        <w:t>[J].</w:t>
      </w:r>
      <w:r>
        <w:rPr>
          <w:rFonts w:hint="eastAsia" w:ascii="宋体" w:hAnsi="宋体" w:eastAsia="宋体" w:cs="宋体"/>
          <w:bCs/>
          <w:color w:val="1C1B10"/>
          <w:spacing w:val="0"/>
          <w:szCs w:val="21"/>
        </w:rPr>
        <w:t>城市轨道交通研究,</w:t>
      </w:r>
      <w:r>
        <w:rPr>
          <w:rFonts w:ascii="Times New Roman" w:hAnsi="Times New Roman" w:eastAsia="宋体" w:cs="Times New Roman"/>
          <w:bCs/>
          <w:color w:val="1C1B10"/>
          <w:spacing w:val="0"/>
          <w:szCs w:val="21"/>
        </w:rPr>
        <w:t>2020,23(12):211-213.</w:t>
      </w:r>
      <w:commentRangeEnd w:id="36"/>
      <w:r>
        <w:commentReference w:id="36"/>
      </w:r>
    </w:p>
    <w:p>
      <w:pPr>
        <w:pStyle w:val="7"/>
        <w:widowControl/>
        <w:tabs>
          <w:tab w:val="left" w:pos="8568"/>
          <w:tab w:val="right" w:pos="10472"/>
          <w:tab w:val="clear" w:pos="8640"/>
        </w:tabs>
        <w:spacing w:line="360" w:lineRule="auto"/>
        <w:ind w:left="412" w:hanging="412" w:hangingChars="200"/>
        <w:rPr>
          <w:rFonts w:ascii="Times New Roman" w:hAnsi="Times New Roman" w:eastAsia="宋体" w:cs="Times New Roman"/>
          <w:bCs/>
          <w:color w:val="1C1B10"/>
          <w:spacing w:val="0"/>
          <w:szCs w:val="21"/>
          <w:shd w:val="clear" w:color="auto" w:fill="FFFFFF"/>
        </w:rPr>
      </w:pPr>
      <w:commentRangeStart w:id="37"/>
      <w:r>
        <w:rPr>
          <w:rFonts w:hint="eastAsia" w:ascii="宋体" w:hAnsi="宋体" w:eastAsia="宋体" w:cs="宋体"/>
          <w:bCs/>
          <w:color w:val="1C1B10"/>
          <w:szCs w:val="21"/>
        </w:rPr>
        <w:t>[2]</w:t>
      </w:r>
      <w:r>
        <w:rPr>
          <w:rFonts w:hint="eastAsia" w:ascii="宋体" w:hAnsi="宋体" w:eastAsia="宋体" w:cs="宋体"/>
          <w:bCs/>
          <w:color w:val="1C1B10"/>
          <w:spacing w:val="0"/>
          <w:szCs w:val="21"/>
          <w:shd w:val="clear" w:color="auto" w:fill="FFFFFF"/>
        </w:rPr>
        <w:t>牟宗元.地铁车辆基地行车管理信息系统的设计与实现</w:t>
      </w:r>
      <w:r>
        <w:rPr>
          <w:rFonts w:ascii="Times New Roman" w:hAnsi="Times New Roman" w:eastAsia="宋体" w:cs="Times New Roman"/>
          <w:bCs/>
          <w:color w:val="1C1B10"/>
          <w:spacing w:val="0"/>
          <w:szCs w:val="21"/>
          <w:shd w:val="clear" w:color="auto" w:fill="FFFFFF"/>
        </w:rPr>
        <w:t>[D].2016</w:t>
      </w:r>
      <w:r>
        <w:rPr>
          <w:rFonts w:hint="eastAsia" w:ascii="Times New Roman" w:hAnsi="Times New Roman" w:eastAsia="宋体" w:cs="Times New Roman"/>
          <w:bCs/>
          <w:color w:val="1C1B10"/>
          <w:spacing w:val="0"/>
          <w:szCs w:val="21"/>
          <w:shd w:val="clear" w:color="auto" w:fill="FFFFFF"/>
        </w:rPr>
        <w:t>:74</w:t>
      </w:r>
    </w:p>
    <w:p>
      <w:pPr>
        <w:pStyle w:val="7"/>
        <w:widowControl/>
        <w:tabs>
          <w:tab w:val="left" w:pos="8568"/>
          <w:tab w:val="right" w:pos="10472"/>
          <w:tab w:val="clear" w:pos="8640"/>
        </w:tabs>
        <w:spacing w:line="360" w:lineRule="auto"/>
        <w:ind w:left="412" w:hanging="412" w:hangingChars="200"/>
        <w:rPr>
          <w:rFonts w:ascii="宋体" w:hAnsi="宋体" w:eastAsia="宋体" w:cs="宋体"/>
          <w:bCs/>
          <w:color w:val="1C1B10"/>
          <w:szCs w:val="21"/>
        </w:rPr>
      </w:pPr>
      <w:r>
        <w:rPr>
          <w:rFonts w:hint="eastAsia" w:ascii="宋体" w:hAnsi="宋体" w:eastAsia="宋体" w:cs="宋体"/>
          <w:bCs/>
          <w:color w:val="1C1B10"/>
          <w:szCs w:val="21"/>
        </w:rPr>
        <w:t>[3]</w:t>
      </w:r>
      <w:r>
        <w:rPr>
          <w:rFonts w:hint="eastAsia" w:ascii="宋体" w:hAnsi="宋体" w:eastAsia="宋体" w:cs="宋体"/>
          <w:bCs/>
          <w:color w:val="1C1B10"/>
          <w:spacing w:val="0"/>
          <w:szCs w:val="21"/>
          <w:shd w:val="clear" w:color="auto" w:fill="FFFFFF"/>
        </w:rPr>
        <w:t>毛家明.地铁车辆基地列车出入库管理系统设计与实现</w:t>
      </w:r>
      <w:r>
        <w:rPr>
          <w:rFonts w:ascii="Times New Roman" w:hAnsi="Times New Roman" w:eastAsia="宋体" w:cs="Times New Roman"/>
          <w:bCs/>
          <w:color w:val="1C1B10"/>
          <w:spacing w:val="0"/>
          <w:szCs w:val="21"/>
          <w:shd w:val="clear" w:color="auto" w:fill="FFFFFF"/>
        </w:rPr>
        <w:t>[D].</w:t>
      </w:r>
      <w:r>
        <w:rPr>
          <w:rFonts w:hint="eastAsia" w:ascii="宋体" w:hAnsi="宋体" w:eastAsia="宋体" w:cs="宋体"/>
          <w:bCs/>
          <w:color w:val="1C1B10"/>
          <w:spacing w:val="0"/>
          <w:szCs w:val="21"/>
          <w:shd w:val="clear" w:color="auto" w:fill="FFFFFF"/>
        </w:rPr>
        <w:t>西南交通大学</w:t>
      </w:r>
      <w:r>
        <w:rPr>
          <w:rFonts w:ascii="Times New Roman" w:hAnsi="Times New Roman" w:eastAsia="宋体" w:cs="Times New Roman"/>
          <w:bCs/>
          <w:color w:val="1C1B10"/>
          <w:spacing w:val="0"/>
          <w:szCs w:val="21"/>
          <w:shd w:val="clear" w:color="auto" w:fill="FFFFFF"/>
        </w:rPr>
        <w:t>，2018</w:t>
      </w:r>
      <w:r>
        <w:rPr>
          <w:rFonts w:hint="eastAsia" w:ascii="Times New Roman" w:hAnsi="Times New Roman" w:eastAsia="宋体" w:cs="Times New Roman"/>
          <w:bCs/>
          <w:color w:val="1C1B10"/>
          <w:spacing w:val="0"/>
          <w:szCs w:val="21"/>
          <w:shd w:val="clear" w:color="auto" w:fill="FFFFFF"/>
        </w:rPr>
        <w:t>:77</w:t>
      </w:r>
    </w:p>
    <w:p>
      <w:pPr>
        <w:pStyle w:val="7"/>
        <w:widowControl/>
        <w:tabs>
          <w:tab w:val="left" w:pos="8568"/>
          <w:tab w:val="right" w:pos="10472"/>
          <w:tab w:val="clear" w:pos="8640"/>
        </w:tabs>
        <w:spacing w:line="360" w:lineRule="auto"/>
        <w:ind w:left="412" w:hanging="412" w:hangingChars="200"/>
        <w:rPr>
          <w:rFonts w:ascii="宋体" w:hAnsi="宋体" w:eastAsia="宋体" w:cs="宋体"/>
          <w:bCs/>
          <w:color w:val="1C1B10"/>
          <w:szCs w:val="21"/>
        </w:rPr>
      </w:pPr>
      <w:r>
        <w:rPr>
          <w:rFonts w:hint="eastAsia" w:ascii="宋体" w:hAnsi="宋体" w:eastAsia="宋体" w:cs="宋体"/>
          <w:bCs/>
          <w:color w:val="1C1B10"/>
          <w:szCs w:val="21"/>
        </w:rPr>
        <w:t>[4]</w:t>
      </w:r>
      <w:r>
        <w:rPr>
          <w:rFonts w:hint="eastAsia" w:ascii="宋体" w:hAnsi="宋体" w:eastAsia="宋体" w:cs="宋体"/>
          <w:bCs/>
          <w:color w:val="1C1B10"/>
          <w:spacing w:val="0"/>
          <w:szCs w:val="21"/>
          <w:shd w:val="clear" w:color="auto" w:fill="FFFFFF"/>
        </w:rPr>
        <w:t>张居力.地铁车辆段综合管控信息平台设计与实现</w:t>
      </w:r>
      <w:r>
        <w:rPr>
          <w:rFonts w:ascii="Times New Roman" w:hAnsi="Times New Roman" w:eastAsia="宋体" w:cs="Times New Roman"/>
          <w:bCs/>
          <w:color w:val="1C1B10"/>
          <w:spacing w:val="0"/>
          <w:szCs w:val="21"/>
          <w:shd w:val="clear" w:color="auto" w:fill="FFFFFF"/>
        </w:rPr>
        <w:t>[D].</w:t>
      </w:r>
      <w:r>
        <w:rPr>
          <w:rFonts w:hint="eastAsia" w:ascii="宋体" w:hAnsi="宋体" w:eastAsia="宋体" w:cs="宋体"/>
          <w:bCs/>
          <w:color w:val="1C1B10"/>
          <w:spacing w:val="0"/>
          <w:szCs w:val="21"/>
          <w:shd w:val="clear" w:color="auto" w:fill="FFFFFF"/>
        </w:rPr>
        <w:t>电子科技大学</w:t>
      </w:r>
      <w:r>
        <w:rPr>
          <w:rFonts w:ascii="Times New Roman" w:hAnsi="Times New Roman" w:eastAsia="宋体" w:cs="Times New Roman"/>
          <w:bCs/>
          <w:color w:val="1C1B10"/>
          <w:spacing w:val="0"/>
          <w:szCs w:val="21"/>
          <w:shd w:val="clear" w:color="auto" w:fill="FFFFFF"/>
        </w:rPr>
        <w:t>，2018</w:t>
      </w:r>
      <w:r>
        <w:rPr>
          <w:rFonts w:hint="eastAsia" w:ascii="Times New Roman" w:hAnsi="Times New Roman" w:eastAsia="宋体" w:cs="Times New Roman"/>
          <w:bCs/>
          <w:color w:val="1C1B10"/>
          <w:spacing w:val="0"/>
          <w:szCs w:val="21"/>
          <w:shd w:val="clear" w:color="auto" w:fill="FFFFFF"/>
        </w:rPr>
        <w:t>:83</w:t>
      </w:r>
    </w:p>
    <w:p>
      <w:pPr>
        <w:pStyle w:val="7"/>
        <w:widowControl/>
        <w:tabs>
          <w:tab w:val="left" w:pos="8568"/>
          <w:tab w:val="right" w:pos="10472"/>
          <w:tab w:val="clear" w:pos="8640"/>
        </w:tabs>
        <w:spacing w:line="360" w:lineRule="auto"/>
        <w:ind w:left="412" w:hanging="412" w:hangingChars="200"/>
        <w:rPr>
          <w:rFonts w:ascii="宋体" w:hAnsi="宋体" w:eastAsia="宋体" w:cs="宋体"/>
          <w:bCs/>
          <w:color w:val="1C1B10"/>
          <w:szCs w:val="21"/>
        </w:rPr>
      </w:pPr>
      <w:r>
        <w:rPr>
          <w:rFonts w:hint="eastAsia" w:ascii="宋体" w:hAnsi="宋体" w:eastAsia="宋体" w:cs="宋体"/>
          <w:bCs/>
          <w:color w:val="1C1B10"/>
          <w:szCs w:val="21"/>
        </w:rPr>
        <w:t>[5]</w:t>
      </w:r>
      <w:r>
        <w:rPr>
          <w:rFonts w:hint="eastAsia" w:ascii="宋体" w:hAnsi="宋体" w:eastAsia="宋体" w:cs="宋体"/>
          <w:bCs/>
          <w:color w:val="1C1B10"/>
          <w:spacing w:val="0"/>
          <w:szCs w:val="21"/>
          <w:shd w:val="clear" w:color="auto" w:fill="FFFFFF"/>
        </w:rPr>
        <w:t>张建昭.宁波地铁车辆段检修作业安全连锁管理系统</w:t>
      </w:r>
      <w:r>
        <w:rPr>
          <w:rFonts w:ascii="Times New Roman" w:hAnsi="Times New Roman" w:eastAsia="宋体" w:cs="Times New Roman"/>
          <w:bCs/>
          <w:color w:val="1C1B10"/>
          <w:spacing w:val="0"/>
          <w:szCs w:val="21"/>
          <w:shd w:val="clear" w:color="auto" w:fill="FFFFFF"/>
        </w:rPr>
        <w:t xml:space="preserve">[J]. </w:t>
      </w:r>
      <w:r>
        <w:rPr>
          <w:rFonts w:hint="eastAsia" w:ascii="宋体" w:hAnsi="宋体" w:eastAsia="宋体" w:cs="宋体"/>
          <w:bCs/>
          <w:color w:val="1C1B10"/>
          <w:spacing w:val="0"/>
          <w:szCs w:val="21"/>
          <w:shd w:val="clear" w:color="auto" w:fill="FFFFFF"/>
        </w:rPr>
        <w:t>电气化铁道,</w:t>
      </w:r>
      <w:r>
        <w:rPr>
          <w:rFonts w:ascii="Times New Roman" w:hAnsi="Times New Roman" w:eastAsia="宋体" w:cs="Times New Roman"/>
          <w:bCs/>
          <w:color w:val="1C1B10"/>
          <w:spacing w:val="0"/>
          <w:szCs w:val="21"/>
          <w:shd w:val="clear" w:color="auto" w:fill="FFFFFF"/>
        </w:rPr>
        <w:t xml:space="preserve"> 2015, 000(002):40-42.</w:t>
      </w:r>
    </w:p>
    <w:p>
      <w:pPr>
        <w:widowControl/>
        <w:shd w:val="clear" w:color="auto" w:fill="FFFFFF"/>
        <w:spacing w:line="360" w:lineRule="auto"/>
        <w:ind w:left="420" w:hanging="420" w:hangingChars="200"/>
        <w:rPr>
          <w:rFonts w:ascii="宋体" w:hAnsi="宋体" w:eastAsia="宋体" w:cs="宋体"/>
          <w:bCs/>
          <w:color w:val="1C1B10"/>
          <w:szCs w:val="21"/>
        </w:rPr>
      </w:pPr>
      <w:bookmarkStart w:id="69" w:name="_Toc15063"/>
      <w:bookmarkStart w:id="70" w:name="_Toc20748"/>
      <w:r>
        <w:rPr>
          <w:rFonts w:hint="eastAsia" w:ascii="宋体" w:hAnsi="宋体" w:eastAsia="宋体" w:cs="宋体"/>
          <w:bCs/>
          <w:color w:val="1C1B10"/>
          <w:szCs w:val="21"/>
        </w:rPr>
        <w:t>[6]向伟彬,王亮.</w:t>
      </w:r>
      <w:r>
        <w:fldChar w:fldCharType="begin"/>
      </w:r>
      <w:r>
        <w:instrText xml:space="preserve"> HYPERLINK "https://kns.cnki.net/kcms/detail/detail.aspx?filename=ZGBZ201922106&amp;dbcode=CJFQ&amp;dbname=CJFD2019&amp;v=3tER0cTwp5ZcL9uv2t6w%25mmd2F%25mmd2BIsF%25mmd2BQ2f43gKtl4QqkTzhg3%25mmd2BbFC2j82FGe1vSxrETIu" \t "https://kns.cnki.net/kcms/detail/frame/kcmstarget" </w:instrText>
      </w:r>
      <w:r>
        <w:fldChar w:fldCharType="separate"/>
      </w:r>
      <w:r>
        <w:rPr>
          <w:rStyle w:val="19"/>
          <w:rFonts w:hint="eastAsia" w:ascii="宋体" w:hAnsi="宋体" w:eastAsia="宋体" w:cs="宋体"/>
          <w:bCs/>
          <w:color w:val="1C1B10"/>
          <w:szCs w:val="21"/>
          <w:u w:val="none"/>
        </w:rPr>
        <w:t>地铁车辆场段工艺设备检修管理影响因素探析</w:t>
      </w:r>
      <w:r>
        <w:rPr>
          <w:rStyle w:val="19"/>
          <w:rFonts w:hint="eastAsia" w:ascii="宋体" w:hAnsi="宋体" w:eastAsia="宋体" w:cs="宋体"/>
          <w:bCs/>
          <w:color w:val="1C1B10"/>
          <w:szCs w:val="21"/>
          <w:u w:val="none"/>
        </w:rPr>
        <w:fldChar w:fldCharType="end"/>
      </w:r>
      <w:r>
        <w:rPr>
          <w:rFonts w:ascii="Times New Roman" w:hAnsi="Times New Roman" w:eastAsia="宋体" w:cs="Times New Roman"/>
          <w:bCs/>
          <w:color w:val="1C1B10"/>
          <w:szCs w:val="21"/>
        </w:rPr>
        <w:t>[J].</w:t>
      </w:r>
      <w:r>
        <w:rPr>
          <w:rFonts w:hint="eastAsia" w:ascii="宋体" w:hAnsi="宋体" w:eastAsia="宋体" w:cs="宋体"/>
          <w:bCs/>
          <w:color w:val="1C1B10"/>
          <w:szCs w:val="21"/>
        </w:rPr>
        <w:t>中国标准化</w:t>
      </w:r>
      <w:r>
        <w:rPr>
          <w:rFonts w:ascii="Times New Roman" w:hAnsi="Times New Roman" w:eastAsia="宋体" w:cs="Times New Roman"/>
          <w:bCs/>
          <w:color w:val="1C1B10"/>
          <w:szCs w:val="21"/>
        </w:rPr>
        <w:t>. 2019(22)</w:t>
      </w:r>
      <w:bookmarkEnd w:id="69"/>
      <w:bookmarkEnd w:id="70"/>
      <w:r>
        <w:rPr>
          <w:rFonts w:hint="eastAsia" w:ascii="Times New Roman" w:hAnsi="Times New Roman" w:cs="Times New Roman"/>
          <w:bCs/>
          <w:color w:val="1C1B10"/>
          <w:szCs w:val="21"/>
        </w:rPr>
        <w:t>:222-223</w:t>
      </w:r>
    </w:p>
    <w:p>
      <w:pPr>
        <w:pStyle w:val="7"/>
        <w:widowControl/>
        <w:tabs>
          <w:tab w:val="left" w:pos="8568"/>
          <w:tab w:val="right" w:pos="10472"/>
          <w:tab w:val="clear" w:pos="8640"/>
        </w:tabs>
        <w:spacing w:line="360" w:lineRule="auto"/>
        <w:ind w:left="412" w:hanging="412" w:hangingChars="200"/>
        <w:rPr>
          <w:rFonts w:ascii="Times New Roman" w:hAnsi="Times New Roman" w:eastAsia="宋体" w:cs="Times New Roman"/>
          <w:bCs/>
          <w:color w:val="1C1B10"/>
          <w:spacing w:val="0"/>
          <w:szCs w:val="21"/>
          <w:shd w:val="clear" w:color="auto" w:fill="FFFFFF"/>
        </w:rPr>
      </w:pPr>
      <w:r>
        <w:rPr>
          <w:rFonts w:hint="eastAsia" w:ascii="宋体" w:hAnsi="宋体" w:eastAsia="宋体" w:cs="宋体"/>
          <w:bCs/>
          <w:color w:val="1C1B10"/>
          <w:szCs w:val="21"/>
        </w:rPr>
        <w:t>[7]</w:t>
      </w:r>
      <w:r>
        <w:rPr>
          <w:rFonts w:hint="eastAsia" w:ascii="宋体" w:hAnsi="宋体" w:eastAsia="宋体" w:cs="宋体"/>
          <w:bCs/>
          <w:color w:val="1C1B10"/>
          <w:spacing w:val="0"/>
          <w:szCs w:val="21"/>
          <w:shd w:val="clear" w:color="auto" w:fill="FFFFFF"/>
        </w:rPr>
        <w:t>张建宏.地铁车辆段新型检修安全管理系统设计</w:t>
      </w:r>
      <w:r>
        <w:rPr>
          <w:rFonts w:ascii="Times New Roman" w:hAnsi="Times New Roman" w:eastAsia="宋体" w:cs="Times New Roman"/>
          <w:bCs/>
          <w:color w:val="1C1B10"/>
          <w:spacing w:val="0"/>
          <w:szCs w:val="21"/>
          <w:shd w:val="clear" w:color="auto" w:fill="FFFFFF"/>
        </w:rPr>
        <w:t xml:space="preserve">[J]. </w:t>
      </w:r>
      <w:r>
        <w:rPr>
          <w:rFonts w:hint="eastAsia" w:ascii="宋体" w:hAnsi="宋体" w:eastAsia="宋体" w:cs="宋体"/>
          <w:bCs/>
          <w:color w:val="1C1B10"/>
          <w:spacing w:val="0"/>
          <w:szCs w:val="21"/>
          <w:shd w:val="clear" w:color="auto" w:fill="FFFFFF"/>
        </w:rPr>
        <w:t xml:space="preserve">军民两用技术与产品, </w:t>
      </w:r>
      <w:r>
        <w:rPr>
          <w:rFonts w:ascii="Times New Roman" w:hAnsi="Times New Roman" w:eastAsia="宋体" w:cs="Times New Roman"/>
          <w:bCs/>
          <w:color w:val="1C1B10"/>
          <w:spacing w:val="0"/>
          <w:szCs w:val="21"/>
          <w:shd w:val="clear" w:color="auto" w:fill="FFFFFF"/>
        </w:rPr>
        <w:t>2017(10)</w:t>
      </w:r>
      <w:r>
        <w:rPr>
          <w:rFonts w:hint="eastAsia" w:ascii="Times New Roman" w:hAnsi="Times New Roman" w:eastAsia="宋体" w:cs="Times New Roman"/>
          <w:bCs/>
          <w:color w:val="1C1B10"/>
          <w:spacing w:val="0"/>
          <w:szCs w:val="21"/>
          <w:shd w:val="clear" w:color="auto" w:fill="FFFFFF"/>
        </w:rPr>
        <w:t>:44-49</w:t>
      </w:r>
    </w:p>
    <w:p>
      <w:pPr>
        <w:pStyle w:val="7"/>
        <w:widowControl/>
        <w:tabs>
          <w:tab w:val="left" w:pos="8568"/>
          <w:tab w:val="right" w:pos="10472"/>
          <w:tab w:val="clear" w:pos="8640"/>
        </w:tabs>
        <w:spacing w:line="360" w:lineRule="auto"/>
        <w:ind w:left="412" w:hanging="412" w:hangingChars="200"/>
        <w:rPr>
          <w:rFonts w:ascii="宋体" w:hAnsi="宋体" w:eastAsia="宋体" w:cs="宋体"/>
          <w:bCs/>
          <w:color w:val="1C1B10"/>
          <w:szCs w:val="21"/>
        </w:rPr>
      </w:pPr>
      <w:r>
        <w:rPr>
          <w:rFonts w:hint="eastAsia" w:ascii="宋体" w:hAnsi="宋体" w:eastAsia="宋体" w:cs="宋体"/>
          <w:bCs/>
          <w:color w:val="1C1B10"/>
          <w:szCs w:val="21"/>
        </w:rPr>
        <w:t>[8]</w:t>
      </w:r>
      <w:r>
        <w:rPr>
          <w:rFonts w:hint="eastAsia" w:ascii="宋体" w:hAnsi="宋体" w:eastAsia="宋体" w:cs="宋体"/>
          <w:bCs/>
          <w:color w:val="1C1B10"/>
          <w:spacing w:val="0"/>
          <w:szCs w:val="21"/>
        </w:rPr>
        <w:t>贺万里.</w:t>
      </w:r>
      <w:r>
        <w:fldChar w:fldCharType="begin"/>
      </w:r>
      <w:r>
        <w:instrText xml:space="preserve"> HYPERLINK "https://kns.cnki.net/kcms/detail/detail.aspx?filename=TDGC201806016&amp;dbcode=CJFQ&amp;dbname=CJFD2018&amp;v=t%25mmd2BL1z7oGAO9RE8yB4YOHSvkCaQULDXZym3vVzJpXjfbQS4bUzz3i%25mmd2Bm9LbBhpkvIP" \t "https://kns.cnki.net/kcms/detail/frame/kcmstarget" </w:instrText>
      </w:r>
      <w:r>
        <w:fldChar w:fldCharType="separate"/>
      </w:r>
      <w:r>
        <w:rPr>
          <w:rStyle w:val="19"/>
          <w:rFonts w:hint="eastAsia" w:ascii="宋体" w:hAnsi="宋体" w:eastAsia="宋体" w:cs="宋体"/>
          <w:bCs/>
          <w:color w:val="1C1B10"/>
          <w:spacing w:val="0"/>
          <w:szCs w:val="21"/>
          <w:u w:val="none"/>
        </w:rPr>
        <w:t>地铁场段出入线设计及接轨方案研究</w:t>
      </w:r>
      <w:r>
        <w:rPr>
          <w:rStyle w:val="19"/>
          <w:rFonts w:hint="eastAsia" w:ascii="宋体" w:hAnsi="宋体" w:eastAsia="宋体" w:cs="宋体"/>
          <w:bCs/>
          <w:color w:val="1C1B10"/>
          <w:spacing w:val="0"/>
          <w:szCs w:val="21"/>
          <w:u w:val="none"/>
        </w:rPr>
        <w:fldChar w:fldCharType="end"/>
      </w:r>
      <w:r>
        <w:rPr>
          <w:rFonts w:ascii="Times New Roman" w:hAnsi="Times New Roman" w:eastAsia="宋体" w:cs="Times New Roman"/>
          <w:bCs/>
          <w:color w:val="1C1B10"/>
          <w:spacing w:val="0"/>
          <w:szCs w:val="21"/>
        </w:rPr>
        <w:t>[J].</w:t>
      </w:r>
      <w:r>
        <w:rPr>
          <w:rFonts w:hint="eastAsia" w:ascii="宋体" w:hAnsi="宋体" w:eastAsia="宋体" w:cs="宋体"/>
          <w:bCs/>
          <w:color w:val="1C1B10"/>
          <w:spacing w:val="0"/>
          <w:szCs w:val="21"/>
        </w:rPr>
        <w:t>铁道工程学报</w:t>
      </w:r>
      <w:r>
        <w:rPr>
          <w:rFonts w:ascii="Times New Roman" w:hAnsi="Times New Roman" w:eastAsia="宋体" w:cs="Times New Roman"/>
          <w:bCs/>
          <w:color w:val="1C1B10"/>
          <w:spacing w:val="0"/>
          <w:szCs w:val="21"/>
        </w:rPr>
        <w:t>.2018(06)</w:t>
      </w:r>
      <w:r>
        <w:rPr>
          <w:rFonts w:hint="eastAsia" w:ascii="Times New Roman" w:hAnsi="Times New Roman" w:eastAsia="宋体" w:cs="Times New Roman"/>
          <w:bCs/>
          <w:color w:val="1C1B10"/>
          <w:spacing w:val="0"/>
          <w:szCs w:val="21"/>
        </w:rPr>
        <w:t>:81-87</w:t>
      </w:r>
    </w:p>
    <w:p>
      <w:pPr>
        <w:pStyle w:val="7"/>
        <w:widowControl/>
        <w:tabs>
          <w:tab w:val="left" w:pos="8568"/>
          <w:tab w:val="right" w:pos="10472"/>
          <w:tab w:val="clear" w:pos="8640"/>
        </w:tabs>
        <w:spacing w:line="360" w:lineRule="auto"/>
        <w:ind w:left="412" w:hanging="412" w:hangingChars="200"/>
        <w:rPr>
          <w:rFonts w:ascii="宋体" w:hAnsi="宋体" w:eastAsia="宋体" w:cs="宋体"/>
          <w:bCs/>
          <w:color w:val="1C1B10"/>
          <w:szCs w:val="21"/>
        </w:rPr>
      </w:pPr>
      <w:r>
        <w:rPr>
          <w:rFonts w:hint="eastAsia" w:ascii="宋体" w:hAnsi="宋体" w:eastAsia="宋体" w:cs="宋体"/>
          <w:bCs/>
          <w:color w:val="1C1B10"/>
          <w:szCs w:val="21"/>
        </w:rPr>
        <w:t>[9]</w:t>
      </w:r>
      <w:r>
        <w:rPr>
          <w:rFonts w:hint="eastAsia" w:ascii="宋体" w:hAnsi="宋体" w:eastAsia="宋体" w:cs="宋体"/>
          <w:bCs/>
          <w:color w:val="1C1B10"/>
          <w:spacing w:val="0"/>
          <w:szCs w:val="21"/>
          <w:shd w:val="clear" w:color="auto" w:fill="FFFFFF"/>
        </w:rPr>
        <w:t>陈华银, 阳丁山, 黄国辉,等. 地铁车辆基地综合自动化管理系统架构的设计</w:t>
      </w:r>
      <w:r>
        <w:rPr>
          <w:rFonts w:ascii="Times New Roman" w:hAnsi="Times New Roman" w:eastAsia="宋体" w:cs="Times New Roman"/>
          <w:bCs/>
          <w:color w:val="1C1B10"/>
          <w:spacing w:val="0"/>
          <w:szCs w:val="21"/>
          <w:shd w:val="clear" w:color="auto" w:fill="FFFFFF"/>
        </w:rPr>
        <w:t>[J].</w:t>
      </w:r>
      <w:r>
        <w:rPr>
          <w:rFonts w:hint="eastAsia" w:ascii="宋体" w:hAnsi="宋体" w:eastAsia="宋体" w:cs="宋体"/>
          <w:bCs/>
          <w:color w:val="1C1B10"/>
          <w:spacing w:val="0"/>
          <w:szCs w:val="21"/>
          <w:shd w:val="clear" w:color="auto" w:fill="FFFFFF"/>
        </w:rPr>
        <w:t xml:space="preserve"> 交通世界,</w:t>
      </w:r>
      <w:r>
        <w:rPr>
          <w:rFonts w:ascii="Times New Roman" w:hAnsi="Times New Roman" w:eastAsia="宋体" w:cs="Times New Roman"/>
          <w:bCs/>
          <w:color w:val="1C1B10"/>
          <w:spacing w:val="0"/>
          <w:szCs w:val="21"/>
          <w:shd w:val="clear" w:color="auto" w:fill="FFFFFF"/>
        </w:rPr>
        <w:t xml:space="preserve"> 2020, No.529(07):158-160.</w:t>
      </w:r>
    </w:p>
    <w:p>
      <w:pPr>
        <w:pStyle w:val="7"/>
        <w:widowControl/>
        <w:tabs>
          <w:tab w:val="left" w:pos="8568"/>
          <w:tab w:val="right" w:pos="10472"/>
          <w:tab w:val="clear" w:pos="8640"/>
        </w:tabs>
        <w:spacing w:line="360" w:lineRule="auto"/>
        <w:ind w:left="412" w:hanging="412" w:hangingChars="200"/>
        <w:rPr>
          <w:rFonts w:ascii="Times New Roman" w:hAnsi="Times New Roman" w:eastAsia="宋体" w:cs="Times New Roman"/>
          <w:bCs/>
          <w:color w:val="1C1B10"/>
          <w:spacing w:val="0"/>
          <w:szCs w:val="21"/>
          <w:shd w:val="clear" w:color="auto" w:fill="FFFFFF"/>
        </w:rPr>
      </w:pPr>
      <w:r>
        <w:rPr>
          <w:rFonts w:hint="eastAsia" w:ascii="宋体" w:hAnsi="宋体" w:eastAsia="宋体" w:cs="宋体"/>
          <w:bCs/>
          <w:color w:val="1C1B10"/>
          <w:szCs w:val="21"/>
        </w:rPr>
        <w:t>[10]</w:t>
      </w:r>
      <w:r>
        <w:rPr>
          <w:rFonts w:hint="eastAsia" w:ascii="宋体" w:hAnsi="宋体" w:eastAsia="宋体" w:cs="宋体"/>
          <w:bCs/>
          <w:color w:val="1C1B10"/>
          <w:spacing w:val="0"/>
          <w:szCs w:val="21"/>
          <w:shd w:val="clear" w:color="auto" w:fill="FFFFFF"/>
        </w:rPr>
        <w:t>乔冬.地铁车辆基地列车出入库管理系统应用论述</w:t>
      </w:r>
      <w:r>
        <w:rPr>
          <w:rFonts w:ascii="Times New Roman" w:hAnsi="Times New Roman" w:eastAsia="宋体" w:cs="Times New Roman"/>
          <w:bCs/>
          <w:color w:val="1C1B10"/>
          <w:spacing w:val="0"/>
          <w:szCs w:val="21"/>
          <w:shd w:val="clear" w:color="auto" w:fill="FFFFFF"/>
        </w:rPr>
        <w:t xml:space="preserve">[J]. </w:t>
      </w:r>
      <w:r>
        <w:rPr>
          <w:rFonts w:hint="eastAsia" w:ascii="宋体" w:hAnsi="宋体" w:eastAsia="宋体" w:cs="宋体"/>
          <w:bCs/>
          <w:color w:val="1C1B10"/>
          <w:spacing w:val="0"/>
          <w:szCs w:val="21"/>
          <w:shd w:val="clear" w:color="auto" w:fill="FFFFFF"/>
        </w:rPr>
        <w:t>汽车世界,</w:t>
      </w:r>
      <w:r>
        <w:rPr>
          <w:rFonts w:ascii="Times New Roman" w:hAnsi="Times New Roman" w:eastAsia="宋体" w:cs="Times New Roman"/>
          <w:bCs/>
          <w:color w:val="1C1B10"/>
          <w:spacing w:val="0"/>
          <w:szCs w:val="21"/>
          <w:shd w:val="clear" w:color="auto" w:fill="FFFFFF"/>
        </w:rPr>
        <w:t xml:space="preserve"> 2019, 000(019):P.36-36.</w:t>
      </w:r>
    </w:p>
    <w:p>
      <w:pPr>
        <w:pStyle w:val="7"/>
        <w:widowControl/>
        <w:tabs>
          <w:tab w:val="left" w:pos="8568"/>
          <w:tab w:val="right" w:pos="10472"/>
          <w:tab w:val="clear" w:pos="8640"/>
        </w:tabs>
        <w:spacing w:line="360" w:lineRule="auto"/>
        <w:ind w:left="420" w:hanging="420" w:hangingChars="200"/>
        <w:rPr>
          <w:rFonts w:ascii="宋体" w:hAnsi="宋体" w:eastAsia="宋体" w:cs="宋体"/>
          <w:bCs/>
          <w:color w:val="1C1B10"/>
          <w:spacing w:val="0"/>
          <w:szCs w:val="21"/>
          <w:shd w:val="clear" w:color="auto" w:fill="FFFFFF"/>
        </w:rPr>
      </w:pPr>
      <w:r>
        <w:rPr>
          <w:rFonts w:hint="eastAsia" w:ascii="宋体" w:hAnsi="宋体" w:eastAsia="宋体" w:cs="宋体"/>
          <w:bCs/>
          <w:color w:val="1C1B10"/>
          <w:spacing w:val="0"/>
          <w:szCs w:val="21"/>
          <w:shd w:val="clear" w:color="auto" w:fill="FFFFFF"/>
        </w:rPr>
        <w:t>[11]杨阳,汤光恒,胡明亮,肖俊春.基于</w:t>
      </w:r>
      <w:r>
        <w:rPr>
          <w:rFonts w:ascii="Times New Roman" w:hAnsi="Times New Roman" w:eastAsia="宋体" w:cs="Times New Roman"/>
          <w:bCs/>
          <w:color w:val="1C1B10"/>
          <w:spacing w:val="0"/>
          <w:szCs w:val="21"/>
          <w:shd w:val="clear" w:color="auto" w:fill="FFFFFF"/>
        </w:rPr>
        <w:t>Java Swing</w:t>
      </w:r>
      <w:r>
        <w:rPr>
          <w:rFonts w:hint="eastAsia" w:ascii="宋体" w:hAnsi="宋体" w:eastAsia="宋体" w:cs="宋体"/>
          <w:bCs/>
          <w:color w:val="1C1B10"/>
          <w:spacing w:val="0"/>
          <w:szCs w:val="21"/>
          <w:shd w:val="clear" w:color="auto" w:fill="FFFFFF"/>
        </w:rPr>
        <w:t>技术的学籍管理系统的设计与实现</w:t>
      </w:r>
      <w:r>
        <w:rPr>
          <w:rFonts w:ascii="Times New Roman" w:hAnsi="Times New Roman" w:eastAsia="宋体" w:cs="Times New Roman"/>
          <w:bCs/>
          <w:color w:val="1C1B10"/>
          <w:spacing w:val="0"/>
          <w:szCs w:val="21"/>
          <w:shd w:val="clear" w:color="auto" w:fill="FFFFFF"/>
        </w:rPr>
        <w:t>[J].</w:t>
      </w:r>
      <w:r>
        <w:rPr>
          <w:rFonts w:hint="eastAsia" w:ascii="宋体" w:hAnsi="宋体" w:eastAsia="宋体" w:cs="宋体"/>
          <w:bCs/>
          <w:color w:val="1C1B10"/>
          <w:spacing w:val="0"/>
          <w:szCs w:val="21"/>
          <w:shd w:val="clear" w:color="auto" w:fill="FFFFFF"/>
        </w:rPr>
        <w:t>福建电脑,</w:t>
      </w:r>
      <w:r>
        <w:rPr>
          <w:rFonts w:ascii="Times New Roman" w:hAnsi="Times New Roman" w:eastAsia="宋体" w:cs="Times New Roman"/>
          <w:bCs/>
          <w:color w:val="1C1B10"/>
          <w:spacing w:val="0"/>
          <w:szCs w:val="21"/>
          <w:shd w:val="clear" w:color="auto" w:fill="FFFFFF"/>
        </w:rPr>
        <w:t>2018,34(05):127-128.</w:t>
      </w:r>
    </w:p>
    <w:p>
      <w:pPr>
        <w:pStyle w:val="7"/>
        <w:widowControl/>
        <w:tabs>
          <w:tab w:val="left" w:pos="8568"/>
          <w:tab w:val="right" w:pos="10472"/>
          <w:tab w:val="clear" w:pos="8640"/>
        </w:tabs>
        <w:spacing w:line="360" w:lineRule="auto"/>
        <w:ind w:left="420" w:hanging="420" w:hangingChars="200"/>
        <w:rPr>
          <w:rFonts w:ascii="宋体" w:hAnsi="宋体" w:eastAsia="宋体" w:cs="宋体"/>
          <w:bCs/>
          <w:color w:val="1C1B10"/>
          <w:spacing w:val="0"/>
          <w:szCs w:val="21"/>
          <w:shd w:val="clear" w:color="auto" w:fill="FFFFFF"/>
        </w:rPr>
      </w:pPr>
      <w:r>
        <w:rPr>
          <w:rFonts w:hint="eastAsia" w:ascii="宋体" w:hAnsi="宋体" w:eastAsia="宋体" w:cs="宋体"/>
          <w:bCs/>
          <w:color w:val="1C1B10"/>
          <w:spacing w:val="0"/>
          <w:szCs w:val="21"/>
          <w:shd w:val="clear" w:color="auto" w:fill="FFFFFF"/>
        </w:rPr>
        <w:t>[12]潘国荣.</w:t>
      </w:r>
      <w:r>
        <w:rPr>
          <w:rFonts w:ascii="Times New Roman" w:hAnsi="Times New Roman" w:eastAsia="宋体" w:cs="Times New Roman"/>
          <w:bCs/>
          <w:color w:val="1C1B10"/>
          <w:spacing w:val="0"/>
          <w:szCs w:val="21"/>
          <w:shd w:val="clear" w:color="auto" w:fill="FFFFFF"/>
        </w:rPr>
        <w:t>Java Swing</w:t>
      </w:r>
      <w:r>
        <w:rPr>
          <w:rFonts w:hint="eastAsia" w:ascii="宋体" w:hAnsi="宋体" w:eastAsia="宋体" w:cs="宋体"/>
          <w:bCs/>
          <w:color w:val="1C1B10"/>
          <w:spacing w:val="0"/>
          <w:szCs w:val="21"/>
          <w:shd w:val="clear" w:color="auto" w:fill="FFFFFF"/>
        </w:rPr>
        <w:t>下典型增删改查模块的设计与实现</w:t>
      </w:r>
      <w:r>
        <w:rPr>
          <w:rFonts w:ascii="Times New Roman" w:hAnsi="Times New Roman" w:eastAsia="宋体" w:cs="Times New Roman"/>
          <w:bCs/>
          <w:color w:val="1C1B10"/>
          <w:spacing w:val="0"/>
          <w:szCs w:val="21"/>
          <w:shd w:val="clear" w:color="auto" w:fill="FFFFFF"/>
        </w:rPr>
        <w:t>[J].</w:t>
      </w:r>
      <w:r>
        <w:rPr>
          <w:rFonts w:hint="eastAsia" w:ascii="宋体" w:hAnsi="宋体" w:eastAsia="宋体" w:cs="宋体"/>
          <w:bCs/>
          <w:color w:val="1C1B10"/>
          <w:spacing w:val="0"/>
          <w:szCs w:val="21"/>
          <w:shd w:val="clear" w:color="auto" w:fill="FFFFFF"/>
        </w:rPr>
        <w:t>信息技术与信息化,</w:t>
      </w:r>
      <w:r>
        <w:rPr>
          <w:rFonts w:ascii="Times New Roman" w:hAnsi="Times New Roman" w:eastAsia="宋体" w:cs="Times New Roman"/>
          <w:bCs/>
          <w:color w:val="1C1B10"/>
          <w:spacing w:val="0"/>
          <w:szCs w:val="21"/>
          <w:shd w:val="clear" w:color="auto" w:fill="FFFFFF"/>
        </w:rPr>
        <w:t>2014(11):132-134.</w:t>
      </w:r>
    </w:p>
    <w:p>
      <w:pPr>
        <w:pStyle w:val="7"/>
        <w:widowControl/>
        <w:tabs>
          <w:tab w:val="left" w:pos="8568"/>
          <w:tab w:val="right" w:pos="10472"/>
          <w:tab w:val="clear" w:pos="8640"/>
        </w:tabs>
        <w:spacing w:line="360" w:lineRule="auto"/>
        <w:ind w:left="420" w:hanging="420" w:hangingChars="200"/>
        <w:rPr>
          <w:rFonts w:ascii="宋体" w:hAnsi="宋体" w:eastAsia="宋体" w:cs="宋体"/>
          <w:bCs/>
          <w:color w:val="1C1B10"/>
          <w:spacing w:val="0"/>
          <w:szCs w:val="21"/>
          <w:shd w:val="clear" w:color="auto" w:fill="FFFFFF"/>
        </w:rPr>
      </w:pPr>
      <w:r>
        <w:rPr>
          <w:rFonts w:hint="eastAsia" w:ascii="宋体" w:hAnsi="宋体" w:eastAsia="宋体" w:cs="宋体"/>
          <w:bCs/>
          <w:color w:val="1C1B10"/>
          <w:spacing w:val="0"/>
          <w:szCs w:val="21"/>
          <w:shd w:val="clear" w:color="auto" w:fill="FFFFFF"/>
        </w:rPr>
        <w:t>[13]苏碧霞.探析</w:t>
      </w:r>
      <w:r>
        <w:rPr>
          <w:rFonts w:ascii="Times New Roman" w:hAnsi="Times New Roman" w:eastAsia="宋体" w:cs="Times New Roman"/>
          <w:bCs/>
          <w:color w:val="1C1B10"/>
          <w:spacing w:val="0"/>
          <w:szCs w:val="21"/>
          <w:shd w:val="clear" w:color="auto" w:fill="FFFFFF"/>
        </w:rPr>
        <w:t>JAVA Swing</w:t>
      </w:r>
      <w:r>
        <w:rPr>
          <w:rFonts w:hint="eastAsia" w:ascii="宋体" w:hAnsi="宋体" w:eastAsia="宋体" w:cs="宋体"/>
          <w:bCs/>
          <w:color w:val="1C1B10"/>
          <w:spacing w:val="0"/>
          <w:szCs w:val="21"/>
          <w:shd w:val="clear" w:color="auto" w:fill="FFFFFF"/>
        </w:rPr>
        <w:t>工具包在图形用户界面设计中的应用</w:t>
      </w:r>
      <w:r>
        <w:rPr>
          <w:rFonts w:ascii="Times New Roman" w:hAnsi="Times New Roman" w:eastAsia="宋体" w:cs="Times New Roman"/>
          <w:bCs/>
          <w:color w:val="1C1B10"/>
          <w:spacing w:val="0"/>
          <w:szCs w:val="21"/>
          <w:shd w:val="clear" w:color="auto" w:fill="FFFFFF"/>
        </w:rPr>
        <w:t>[J].</w:t>
      </w:r>
      <w:r>
        <w:rPr>
          <w:rFonts w:hint="eastAsia" w:ascii="宋体" w:hAnsi="宋体" w:eastAsia="宋体" w:cs="宋体"/>
          <w:bCs/>
          <w:color w:val="1C1B10"/>
          <w:spacing w:val="0"/>
          <w:szCs w:val="21"/>
          <w:shd w:val="clear" w:color="auto" w:fill="FFFFFF"/>
        </w:rPr>
        <w:t>信息与电脑(理论版),</w:t>
      </w:r>
      <w:r>
        <w:rPr>
          <w:rFonts w:ascii="Times New Roman" w:hAnsi="Times New Roman" w:eastAsia="宋体" w:cs="Times New Roman"/>
          <w:bCs/>
          <w:color w:val="1C1B10"/>
          <w:spacing w:val="0"/>
          <w:szCs w:val="21"/>
          <w:shd w:val="clear" w:color="auto" w:fill="FFFFFF"/>
        </w:rPr>
        <w:t>2013(10):143-144.</w:t>
      </w:r>
    </w:p>
    <w:p>
      <w:pPr>
        <w:pStyle w:val="7"/>
        <w:widowControl/>
        <w:tabs>
          <w:tab w:val="left" w:pos="8568"/>
          <w:tab w:val="right" w:pos="10472"/>
          <w:tab w:val="clear" w:pos="8640"/>
        </w:tabs>
        <w:spacing w:line="360" w:lineRule="auto"/>
        <w:ind w:left="420" w:hanging="420" w:hangingChars="200"/>
        <w:rPr>
          <w:rFonts w:ascii="宋体" w:hAnsi="宋体" w:eastAsia="宋体" w:cs="宋体"/>
          <w:bCs/>
          <w:color w:val="1C1B10"/>
          <w:spacing w:val="0"/>
          <w:szCs w:val="21"/>
          <w:shd w:val="clear" w:color="auto" w:fill="FFFFFF"/>
        </w:rPr>
      </w:pPr>
      <w:r>
        <w:rPr>
          <w:rFonts w:hint="eastAsia" w:ascii="宋体" w:hAnsi="宋体" w:eastAsia="宋体" w:cs="宋体"/>
          <w:bCs/>
          <w:color w:val="1C1B10"/>
          <w:spacing w:val="0"/>
          <w:szCs w:val="21"/>
          <w:shd w:val="clear" w:color="auto" w:fill="FFFFFF"/>
        </w:rPr>
        <w:t>[14]徐昭,赵海廷.</w:t>
      </w:r>
      <w:r>
        <w:rPr>
          <w:rFonts w:ascii="Times New Roman" w:hAnsi="Times New Roman" w:eastAsia="宋体" w:cs="Times New Roman"/>
          <w:bCs/>
          <w:color w:val="1C1B10"/>
          <w:spacing w:val="0"/>
          <w:szCs w:val="21"/>
          <w:shd w:val="clear" w:color="auto" w:fill="FFFFFF"/>
        </w:rPr>
        <w:t>JTable</w:t>
      </w:r>
      <w:r>
        <w:rPr>
          <w:rFonts w:hint="eastAsia" w:ascii="宋体" w:hAnsi="宋体" w:eastAsia="宋体" w:cs="宋体"/>
          <w:bCs/>
          <w:color w:val="1C1B10"/>
          <w:spacing w:val="0"/>
          <w:szCs w:val="21"/>
          <w:shd w:val="clear" w:color="auto" w:fill="FFFFFF"/>
        </w:rPr>
        <w:t>组件在数据输入输出及其修改中的应用</w:t>
      </w:r>
      <w:r>
        <w:rPr>
          <w:rFonts w:ascii="Times New Roman" w:hAnsi="Times New Roman" w:eastAsia="宋体" w:cs="Times New Roman"/>
          <w:bCs/>
          <w:color w:val="1C1B10"/>
          <w:spacing w:val="0"/>
          <w:szCs w:val="21"/>
          <w:shd w:val="clear" w:color="auto" w:fill="FFFFFF"/>
        </w:rPr>
        <w:t>[J].</w:t>
      </w:r>
      <w:r>
        <w:rPr>
          <w:rFonts w:hint="eastAsia" w:ascii="宋体" w:hAnsi="宋体" w:eastAsia="宋体" w:cs="宋体"/>
          <w:bCs/>
          <w:color w:val="1C1B10"/>
          <w:spacing w:val="0"/>
          <w:szCs w:val="21"/>
          <w:shd w:val="clear" w:color="auto" w:fill="FFFFFF"/>
        </w:rPr>
        <w:t>软件导刊,</w:t>
      </w:r>
      <w:r>
        <w:rPr>
          <w:rFonts w:ascii="Times New Roman" w:hAnsi="Times New Roman" w:eastAsia="宋体" w:cs="Times New Roman"/>
          <w:bCs/>
          <w:color w:val="1C1B10"/>
          <w:spacing w:val="0"/>
          <w:szCs w:val="21"/>
          <w:shd w:val="clear" w:color="auto" w:fill="FFFFFF"/>
        </w:rPr>
        <w:t>2015,14(11):33-35.</w:t>
      </w:r>
    </w:p>
    <w:p>
      <w:pPr>
        <w:pStyle w:val="14"/>
        <w:widowControl/>
        <w:spacing w:line="360" w:lineRule="auto"/>
        <w:ind w:left="420" w:hanging="420" w:hangingChars="200"/>
        <w:rPr>
          <w:rFonts w:hint="default" w:ascii="Times New Roman" w:hAnsi="Times New Roman"/>
          <w:sz w:val="21"/>
          <w:szCs w:val="21"/>
        </w:rPr>
      </w:pPr>
      <w:r>
        <w:rPr>
          <w:rFonts w:cs="宋体"/>
          <w:sz w:val="21"/>
          <w:szCs w:val="21"/>
        </w:rPr>
        <w:t>[15]</w:t>
      </w:r>
      <w:r>
        <w:rPr>
          <w:rFonts w:hint="default" w:ascii="Times New Roman" w:hAnsi="Times New Roman"/>
          <w:sz w:val="21"/>
          <w:szCs w:val="21"/>
        </w:rPr>
        <w:t>Priyanka Yadav and Vishal Sharma and Priti Yadav. "Conversion of various types of java-language applications". 2.11(2014):10-15.</w:t>
      </w:r>
      <w:commentRangeEnd w:id="37"/>
      <w:r>
        <w:commentReference w:id="37"/>
      </w:r>
      <w:bookmarkStart w:id="71" w:name="_Toc11113"/>
    </w:p>
    <w:p>
      <w:pPr>
        <w:pStyle w:val="14"/>
        <w:widowControl/>
        <w:spacing w:line="360" w:lineRule="auto"/>
        <w:rPr>
          <w:rFonts w:hint="default" w:ascii="Times New Roman" w:hAnsi="Times New Roman"/>
          <w:sz w:val="21"/>
          <w:szCs w:val="21"/>
        </w:rPr>
      </w:pPr>
    </w:p>
    <w:p>
      <w:pPr>
        <w:pStyle w:val="14"/>
        <w:widowControl/>
        <w:snapToGrid w:val="0"/>
        <w:spacing w:line="720" w:lineRule="auto"/>
        <w:jc w:val="center"/>
        <w:outlineLvl w:val="0"/>
        <w:rPr>
          <w:rFonts w:hint="default" w:ascii="黑体" w:hAnsi="黑体" w:eastAsia="黑体" w:cs="黑体"/>
          <w:sz w:val="32"/>
          <w:szCs w:val="32"/>
        </w:rPr>
      </w:pPr>
      <w:bookmarkStart w:id="72" w:name="_Toc82951849"/>
      <w:commentRangeStart w:id="38"/>
      <w:r>
        <w:rPr>
          <w:rFonts w:ascii="黑体" w:hAnsi="黑体" w:eastAsia="黑体" w:cs="黑体"/>
          <w:sz w:val="32"/>
          <w:szCs w:val="32"/>
        </w:rPr>
        <w:t>致谢</w:t>
      </w:r>
      <w:commentRangeEnd w:id="38"/>
      <w:r>
        <w:commentReference w:id="38"/>
      </w:r>
      <w:bookmarkEnd w:id="71"/>
      <w:bookmarkEnd w:id="72"/>
    </w:p>
    <w:p>
      <w:pPr>
        <w:pStyle w:val="15"/>
        <w:widowControl/>
        <w:shd w:val="clear" w:color="auto" w:fill="FFFFFF"/>
        <w:snapToGrid w:val="0"/>
        <w:spacing w:beforeAutospacing="0" w:afterAutospacing="0" w:line="360" w:lineRule="auto"/>
        <w:ind w:firstLine="480" w:firstLineChars="200"/>
        <w:rPr>
          <w:rFonts w:asciiTheme="minorEastAsia" w:hAnsiTheme="minorEastAsia" w:cstheme="minorEastAsia"/>
          <w:color w:val="000000" w:themeColor="text1"/>
          <w14:textFill>
            <w14:solidFill>
              <w14:schemeClr w14:val="tx1"/>
            </w14:solidFill>
          </w14:textFill>
        </w:rPr>
      </w:pPr>
      <w:commentRangeStart w:id="39"/>
      <w:r>
        <w:rPr>
          <w:rFonts w:hint="eastAsia" w:asciiTheme="minorEastAsia" w:hAnsiTheme="minorEastAsia" w:cstheme="minorEastAsia"/>
          <w:color w:val="000000" w:themeColor="text1"/>
          <w:shd w:val="clear" w:color="auto" w:fill="FFFFFF"/>
          <w14:textFill>
            <w14:solidFill>
              <w14:schemeClr w14:val="tx1"/>
            </w14:solidFill>
          </w14:textFill>
        </w:rPr>
        <w:t>四年的求学生涯，我走得虽然有点辛苦但是也收获颇丰。在老师，朋友的全力支持下，也在不断地学习以及进步，在此论文即将付梓之际，我也在反思自身，在这大学四年的光阴里，是否有虚度，是否有努力，是否有进步。</w:t>
      </w:r>
      <w:commentRangeEnd w:id="39"/>
      <w:r>
        <w:commentReference w:id="39"/>
      </w:r>
    </w:p>
    <w:p>
      <w:pPr>
        <w:pStyle w:val="15"/>
        <w:widowControl/>
        <w:shd w:val="clear" w:color="auto" w:fill="FFFFFF"/>
        <w:snapToGrid w:val="0"/>
        <w:spacing w:beforeAutospacing="0" w:afterAutospacing="0" w:line="360" w:lineRule="auto"/>
        <w:ind w:firstLine="480" w:firstLineChars="200"/>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shd w:val="clear" w:color="auto" w:fill="FFFFFF"/>
          <w14:textFill>
            <w14:solidFill>
              <w14:schemeClr w14:val="tx1"/>
            </w14:solidFill>
          </w14:textFill>
        </w:rPr>
        <w:t>我的论文能够顺利进行离不开我的论文老师对我的指导。对此我非常感谢指导老师能够在繁忙的教学工作中抽出时间来对我的论文进行审查和修改。以及所有教过我的老师们，</w:t>
      </w:r>
      <w:r>
        <w:rPr>
          <w:rFonts w:ascii="宋体" w:hAnsi="宋体" w:eastAsia="宋体" w:cs="宋体"/>
        </w:rPr>
        <w:t>你们严格而细致，一丝不苟的做法</w:t>
      </w:r>
      <w:r>
        <w:rPr>
          <w:rFonts w:hint="eastAsia" w:ascii="宋体" w:hAnsi="宋体" w:eastAsia="宋体" w:cs="宋体"/>
        </w:rPr>
        <w:t>是</w:t>
      </w:r>
      <w:r>
        <w:rPr>
          <w:rFonts w:ascii="宋体" w:hAnsi="宋体" w:eastAsia="宋体" w:cs="宋体"/>
        </w:rPr>
        <w:t>在我今后的工作</w:t>
      </w:r>
      <w:r>
        <w:rPr>
          <w:rFonts w:hint="eastAsia" w:ascii="宋体" w:hAnsi="宋体" w:eastAsia="宋体" w:cs="宋体"/>
        </w:rPr>
        <w:t>或者</w:t>
      </w:r>
      <w:r>
        <w:rPr>
          <w:rFonts w:ascii="宋体" w:hAnsi="宋体" w:eastAsia="宋体" w:cs="宋体"/>
        </w:rPr>
        <w:t>学习中的榜样</w:t>
      </w:r>
      <w:r>
        <w:rPr>
          <w:rFonts w:hint="eastAsia" w:asciiTheme="minorEastAsia" w:hAnsiTheme="minorEastAsia" w:cstheme="minorEastAsia"/>
          <w:color w:val="000000" w:themeColor="text1"/>
          <w:shd w:val="clear" w:color="auto" w:fill="FFFFFF"/>
          <w14:textFill>
            <w14:solidFill>
              <w14:schemeClr w14:val="tx1"/>
            </w14:solidFill>
          </w14:textFill>
        </w:rPr>
        <w:t>；您们循循善诱的教导和不拘一格的思路，能够让我无论是学习或是生活中都受益匪浅。</w:t>
      </w:r>
    </w:p>
    <w:p>
      <w:pPr>
        <w:pStyle w:val="15"/>
        <w:widowControl/>
        <w:shd w:val="clear" w:color="auto" w:fill="FFFFFF"/>
        <w:snapToGrid w:val="0"/>
        <w:spacing w:beforeAutospacing="0" w:afterAutospacing="0" w:line="360" w:lineRule="auto"/>
        <w:ind w:firstLine="480" w:firstLineChars="200"/>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shd w:val="clear" w:color="auto" w:fill="FFFFFF"/>
          <w14:textFill>
            <w14:solidFill>
              <w14:schemeClr w14:val="tx1"/>
            </w14:solidFill>
          </w14:textFill>
        </w:rPr>
        <w:t>同时，也非常感谢在我困难时给予我帮助与陪伴的小伙伴们，你们的帮助与鼓励成为我坚持下来的力量。对此，最应该感谢的是在我身后默默支持我的父母，无以报答父母的养育之恩，只希望你们永远健康快乐便是是我最大的心愿！在这论文即将完成之际，我的心情十分激动，我的导师以及我的朋友成为我在我开始进入课题到最终论文得以完成对我给予了莫大关注，在这里，也同样请接受我真诚的感谢！</w:t>
      </w:r>
    </w:p>
    <w:p>
      <w:pPr>
        <w:rPr>
          <w:rFonts w:hint="default" w:ascii="黑体" w:hAnsi="黑体" w:eastAsia="黑体" w:cs="黑体"/>
          <w:sz w:val="32"/>
          <w:szCs w:val="32"/>
        </w:rPr>
      </w:pPr>
      <w:r>
        <w:rPr>
          <w:rFonts w:hint="default" w:ascii="黑体" w:hAnsi="黑体" w:eastAsia="黑体" w:cs="黑体"/>
          <w:sz w:val="32"/>
          <w:szCs w:val="32"/>
        </w:rPr>
        <w:br w:type="page"/>
      </w:r>
    </w:p>
    <w:p>
      <w:pPr>
        <w:pStyle w:val="2"/>
        <w:snapToGrid w:val="0"/>
        <w:spacing w:before="0" w:after="0" w:line="720" w:lineRule="auto"/>
        <w:jc w:val="center"/>
        <w:rPr>
          <w:rFonts w:hint="eastAsia" w:ascii="黑体" w:hAnsi="黑体" w:eastAsia="黑体" w:cs="黑体"/>
          <w:b/>
          <w:bCs/>
          <w:sz w:val="32"/>
          <w:szCs w:val="32"/>
        </w:rPr>
      </w:pPr>
      <w:bookmarkStart w:id="73" w:name="_Toc11323"/>
      <w:commentRangeStart w:id="40"/>
      <w:r>
        <w:rPr>
          <w:rFonts w:hint="eastAsia" w:ascii="黑体" w:hAnsi="黑体" w:eastAsia="黑体" w:cs="黑体"/>
          <w:b w:val="0"/>
          <w:bCs w:val="0"/>
          <w:sz w:val="32"/>
          <w:szCs w:val="32"/>
        </w:rPr>
        <w:t>附录</w:t>
      </w:r>
      <w:bookmarkEnd w:id="73"/>
      <w:r>
        <w:rPr>
          <w:rFonts w:hint="eastAsia" w:ascii="黑体" w:hAnsi="黑体" w:eastAsia="黑体" w:cs="黑体"/>
          <w:b w:val="0"/>
          <w:bCs w:val="0"/>
          <w:sz w:val="32"/>
          <w:szCs w:val="32"/>
          <w:lang w:val="en-US" w:eastAsia="zh-CN"/>
        </w:rPr>
        <w:t xml:space="preserve">A </w:t>
      </w:r>
      <w:r>
        <w:rPr>
          <w:rFonts w:hint="eastAsia" w:ascii="黑体" w:hAnsi="黑体" w:eastAsia="黑体" w:cs="黑体"/>
          <w:b w:val="0"/>
          <w:bCs w:val="0"/>
          <w:sz w:val="32"/>
          <w:szCs w:val="32"/>
          <w:lang w:eastAsia="zh-CN"/>
        </w:rPr>
        <w:t>程序源代码</w:t>
      </w:r>
      <w:commentRangeEnd w:id="40"/>
      <w:r>
        <w:commentReference w:id="40"/>
      </w:r>
    </w:p>
    <w:p>
      <w:pPr>
        <w:pStyle w:val="15"/>
        <w:widowControl/>
        <w:shd w:val="clear" w:color="auto" w:fill="FFFFFF"/>
        <w:snapToGrid w:val="0"/>
        <w:spacing w:beforeAutospacing="0" w:afterAutospacing="0" w:line="360" w:lineRule="auto"/>
        <w:ind w:firstLine="480" w:firstLineChars="200"/>
        <w:rPr>
          <w:rFonts w:hint="eastAsia"/>
          <w:sz w:val="24"/>
          <w:szCs w:val="24"/>
          <w:lang w:val="en-US" w:eastAsia="zh-CN"/>
        </w:rPr>
      </w:pPr>
      <w:commentRangeStart w:id="41"/>
      <w:r>
        <w:rPr>
          <w:rFonts w:hint="eastAsia"/>
          <w:sz w:val="24"/>
          <w:szCs w:val="24"/>
          <w:lang w:val="en-US" w:eastAsia="zh-CN"/>
        </w:rPr>
        <w:t>（1）系统登录功能的核心代码</w:t>
      </w:r>
      <w:commentRangeEnd w:id="41"/>
      <w:r>
        <w:commentReference w:id="41"/>
      </w:r>
    </w:p>
    <w:p>
      <w:pPr>
        <w:spacing w:line="360" w:lineRule="auto"/>
        <w:ind w:firstLine="480" w:firstLineChars="200"/>
        <w:jc w:val="both"/>
        <w:rPr>
          <w:rFonts w:ascii="Times New Roman" w:hAnsi="Times New Roman" w:eastAsia="Consolas" w:cs="Times New Roman"/>
          <w:color w:val="000000" w:themeColor="text1"/>
          <w:sz w:val="24"/>
          <w14:textFill>
            <w14:solidFill>
              <w14:schemeClr w14:val="tx1"/>
            </w14:solidFill>
          </w14:textFill>
        </w:rPr>
      </w:pPr>
      <w:commentRangeStart w:id="42"/>
      <w:r>
        <w:rPr>
          <w:rFonts w:ascii="Times New Roman" w:hAnsi="Times New Roman" w:eastAsia="Consolas" w:cs="Times New Roman"/>
          <w:color w:val="000000" w:themeColor="text1"/>
          <w:sz w:val="24"/>
          <w14:textFill>
            <w14:solidFill>
              <w14:schemeClr w14:val="tx1"/>
            </w14:solidFill>
          </w14:textFill>
        </w:rPr>
        <w:t>String username = usernameTextField.getText().toString();</w:t>
      </w:r>
    </w:p>
    <w:p>
      <w:pPr>
        <w:spacing w:line="360" w:lineRule="auto"/>
        <w:ind w:firstLine="480" w:firstLineChars="200"/>
        <w:jc w:val="both"/>
        <w:rPr>
          <w:rFonts w:ascii="Times New Roman" w:hAnsi="Times New Roman" w:eastAsia="Consolas" w:cs="Times New Roman"/>
          <w:color w:val="000000" w:themeColor="text1"/>
          <w:sz w:val="24"/>
          <w14:textFill>
            <w14:solidFill>
              <w14:schemeClr w14:val="tx1"/>
            </w14:solidFill>
          </w14:textFill>
        </w:rPr>
      </w:pPr>
      <w:r>
        <w:rPr>
          <w:rFonts w:ascii="Times New Roman" w:hAnsi="Times New Roman" w:eastAsia="Consolas" w:cs="Times New Roman"/>
          <w:color w:val="000000" w:themeColor="text1"/>
          <w:sz w:val="24"/>
          <w14:textFill>
            <w14:solidFill>
              <w14:schemeClr w14:val="tx1"/>
            </w14:solidFill>
          </w14:textFill>
        </w:rPr>
        <w:tab/>
      </w:r>
      <w:r>
        <w:rPr>
          <w:rFonts w:ascii="Times New Roman" w:hAnsi="Times New Roman" w:eastAsia="Consolas" w:cs="Times New Roman"/>
          <w:color w:val="000000" w:themeColor="text1"/>
          <w:sz w:val="24"/>
          <w14:textFill>
            <w14:solidFill>
              <w14:schemeClr w14:val="tx1"/>
            </w14:solidFill>
          </w14:textFill>
        </w:rPr>
        <w:tab/>
      </w:r>
      <w:r>
        <w:rPr>
          <w:rFonts w:ascii="Times New Roman" w:hAnsi="Times New Roman" w:eastAsia="Consolas" w:cs="Times New Roman"/>
          <w:color w:val="000000" w:themeColor="text1"/>
          <w:sz w:val="24"/>
          <w14:textFill>
            <w14:solidFill>
              <w14:schemeClr w14:val="tx1"/>
            </w14:solidFill>
          </w14:textFill>
        </w:rPr>
        <w:t>String password = passwordTextField.</w:t>
      </w:r>
      <w:r>
        <w:rPr>
          <w:rFonts w:ascii="Times New Roman" w:hAnsi="Times New Roman" w:eastAsia="Consolas" w:cs="Times New Roman"/>
          <w:strike/>
          <w:color w:val="000000" w:themeColor="text1"/>
          <w:sz w:val="24"/>
          <w:u w:val="single"/>
          <w14:textFill>
            <w14:solidFill>
              <w14:schemeClr w14:val="tx1"/>
            </w14:solidFill>
          </w14:textFill>
        </w:rPr>
        <w:t>getText</w:t>
      </w:r>
      <w:r>
        <w:rPr>
          <w:rFonts w:ascii="Times New Roman" w:hAnsi="Times New Roman" w:eastAsia="Consolas" w:cs="Times New Roman"/>
          <w:color w:val="000000" w:themeColor="text1"/>
          <w:sz w:val="24"/>
          <w:u w:val="single"/>
          <w14:textFill>
            <w14:solidFill>
              <w14:schemeClr w14:val="tx1"/>
            </w14:solidFill>
          </w14:textFill>
        </w:rPr>
        <w:t>()</w:t>
      </w:r>
      <w:r>
        <w:rPr>
          <w:rFonts w:ascii="Times New Roman" w:hAnsi="Times New Roman" w:eastAsia="Consolas" w:cs="Times New Roman"/>
          <w:color w:val="000000" w:themeColor="text1"/>
          <w:sz w:val="24"/>
          <w14:textFill>
            <w14:solidFill>
              <w14:schemeClr w14:val="tx1"/>
            </w14:solidFill>
          </w14:textFill>
        </w:rPr>
        <w:t>.toString();</w:t>
      </w:r>
    </w:p>
    <w:p>
      <w:pPr>
        <w:pStyle w:val="7"/>
        <w:snapToGrid w:val="0"/>
        <w:spacing w:line="360" w:lineRule="auto"/>
        <w:ind w:firstLine="472" w:firstLineChars="200"/>
        <w:jc w:val="both"/>
        <w:rPr>
          <w:rFonts w:ascii="Times New Roman" w:hAnsi="Times New Roman" w:eastAsia="Consolas" w:cs="Times New Roman"/>
          <w:color w:val="000000" w:themeColor="text1"/>
          <w:sz w:val="24"/>
          <w14:textFill>
            <w14:solidFill>
              <w14:schemeClr w14:val="tx1"/>
            </w14:solidFill>
          </w14:textFill>
        </w:rPr>
      </w:pPr>
      <w:r>
        <w:rPr>
          <w:rFonts w:ascii="Times New Roman" w:hAnsi="Times New Roman" w:eastAsia="Consolas" w:cs="Times New Roman"/>
          <w:color w:val="000000" w:themeColor="text1"/>
          <w:sz w:val="24"/>
          <w14:textFill>
            <w14:solidFill>
              <w14:schemeClr w14:val="tx1"/>
            </w14:solidFill>
          </w14:textFill>
        </w:rPr>
        <w:t>UserType selectedItem = (UserType)userTypeComboBox.getSelectedItem();</w:t>
      </w:r>
    </w:p>
    <w:p>
      <w:pPr>
        <w:spacing w:line="360" w:lineRule="auto"/>
        <w:ind w:firstLine="480" w:firstLineChars="200"/>
        <w:jc w:val="both"/>
        <w:rPr>
          <w:rFonts w:ascii="Times New Roman" w:hAnsi="Times New Roman" w:eastAsia="Consolas" w:cs="Times New Roman"/>
          <w:color w:val="000000" w:themeColor="text1"/>
          <w:sz w:val="24"/>
          <w14:textFill>
            <w14:solidFill>
              <w14:schemeClr w14:val="tx1"/>
            </w14:solidFill>
          </w14:textFill>
        </w:rPr>
      </w:pPr>
      <w:r>
        <w:rPr>
          <w:rFonts w:ascii="Times New Roman" w:hAnsi="Times New Roman" w:eastAsia="Consolas" w:cs="Times New Roman"/>
          <w:b/>
          <w:color w:val="000000" w:themeColor="text1"/>
          <w:sz w:val="24"/>
          <w14:textFill>
            <w14:solidFill>
              <w14:schemeClr w14:val="tx1"/>
            </w14:solidFill>
          </w14:textFill>
        </w:rPr>
        <w:t>if</w:t>
      </w:r>
      <w:r>
        <w:rPr>
          <w:rFonts w:ascii="Times New Roman" w:hAnsi="Times New Roman" w:eastAsia="Consolas" w:cs="Times New Roman"/>
          <w:color w:val="000000" w:themeColor="text1"/>
          <w:sz w:val="24"/>
          <w14:textFill>
            <w14:solidFill>
              <w14:schemeClr w14:val="tx1"/>
            </w14:solidFill>
          </w14:textFill>
        </w:rPr>
        <w:t>(StringUtil.isEmpty(username)){</w:t>
      </w:r>
    </w:p>
    <w:p>
      <w:pPr>
        <w:spacing w:line="360" w:lineRule="auto"/>
        <w:ind w:firstLine="480" w:firstLineChars="200"/>
        <w:jc w:val="both"/>
        <w:rPr>
          <w:rFonts w:ascii="Times New Roman" w:hAnsi="Times New Roman" w:eastAsia="Consolas" w:cs="Times New Roman"/>
          <w:color w:val="000000" w:themeColor="text1"/>
          <w:sz w:val="24"/>
          <w14:textFill>
            <w14:solidFill>
              <w14:schemeClr w14:val="tx1"/>
            </w14:solidFill>
          </w14:textFill>
        </w:rPr>
      </w:pPr>
      <w:r>
        <w:rPr>
          <w:rFonts w:ascii="Times New Roman" w:hAnsi="Times New Roman" w:eastAsia="Consolas" w:cs="Times New Roman"/>
          <w:color w:val="000000" w:themeColor="text1"/>
          <w:sz w:val="24"/>
          <w14:textFill>
            <w14:solidFill>
              <w14:schemeClr w14:val="tx1"/>
            </w14:solidFill>
          </w14:textFill>
        </w:rPr>
        <w:tab/>
      </w:r>
      <w:r>
        <w:rPr>
          <w:rFonts w:ascii="Times New Roman" w:hAnsi="Times New Roman" w:eastAsia="Consolas" w:cs="Times New Roman"/>
          <w:color w:val="000000" w:themeColor="text1"/>
          <w:sz w:val="24"/>
          <w14:textFill>
            <w14:solidFill>
              <w14:schemeClr w14:val="tx1"/>
            </w14:solidFill>
          </w14:textFill>
        </w:rPr>
        <w:tab/>
      </w:r>
      <w:r>
        <w:rPr>
          <w:rFonts w:ascii="Times New Roman" w:hAnsi="Times New Roman" w:eastAsia="Consolas" w:cs="Times New Roman"/>
          <w:color w:val="000000" w:themeColor="text1"/>
          <w:sz w:val="24"/>
          <w14:textFill>
            <w14:solidFill>
              <w14:schemeClr w14:val="tx1"/>
            </w14:solidFill>
          </w14:textFill>
        </w:rPr>
        <w:tab/>
      </w:r>
      <w:r>
        <w:rPr>
          <w:rFonts w:ascii="Times New Roman" w:hAnsi="Times New Roman" w:eastAsia="Consolas" w:cs="Times New Roman"/>
          <w:color w:val="000000" w:themeColor="text1"/>
          <w:sz w:val="24"/>
          <w14:textFill>
            <w14:solidFill>
              <w14:schemeClr w14:val="tx1"/>
            </w14:solidFill>
          </w14:textFill>
        </w:rPr>
        <w:t>JOptionPane.showMessageDialog(</w:t>
      </w:r>
      <w:r>
        <w:rPr>
          <w:rFonts w:ascii="Times New Roman" w:hAnsi="Times New Roman" w:eastAsia="Consolas" w:cs="Times New Roman"/>
          <w:b/>
          <w:color w:val="000000" w:themeColor="text1"/>
          <w:sz w:val="24"/>
          <w14:textFill>
            <w14:solidFill>
              <w14:schemeClr w14:val="tx1"/>
            </w14:solidFill>
          </w14:textFill>
        </w:rPr>
        <w:t>this</w:t>
      </w:r>
      <w:r>
        <w:rPr>
          <w:rFonts w:ascii="Times New Roman" w:hAnsi="Times New Roman" w:eastAsia="Consolas" w:cs="Times New Roman"/>
          <w:color w:val="000000" w:themeColor="text1"/>
          <w:sz w:val="24"/>
          <w14:textFill>
            <w14:solidFill>
              <w14:schemeClr w14:val="tx1"/>
            </w14:solidFill>
          </w14:textFill>
        </w:rPr>
        <w:t>, "用户名不能为空！");</w:t>
      </w:r>
    </w:p>
    <w:p>
      <w:pPr>
        <w:spacing w:line="360" w:lineRule="auto"/>
        <w:ind w:firstLine="480" w:firstLineChars="200"/>
        <w:jc w:val="both"/>
        <w:rPr>
          <w:rFonts w:hint="eastAsia"/>
          <w:sz w:val="24"/>
          <w:szCs w:val="24"/>
          <w:lang w:eastAsia="zh-CN"/>
        </w:rPr>
      </w:pPr>
      <w:r>
        <w:rPr>
          <w:rFonts w:ascii="Times New Roman" w:hAnsi="Times New Roman" w:eastAsia="Consolas" w:cs="Times New Roman"/>
          <w:color w:val="000000" w:themeColor="text1"/>
          <w:sz w:val="24"/>
          <w14:textFill>
            <w14:solidFill>
              <w14:schemeClr w14:val="tx1"/>
            </w14:solidFill>
          </w14:textFill>
        </w:rPr>
        <w:tab/>
      </w:r>
      <w:r>
        <w:rPr>
          <w:rFonts w:ascii="Times New Roman" w:hAnsi="Times New Roman" w:eastAsia="Consolas" w:cs="Times New Roman"/>
          <w:color w:val="000000" w:themeColor="text1"/>
          <w:sz w:val="24"/>
          <w14:textFill>
            <w14:solidFill>
              <w14:schemeClr w14:val="tx1"/>
            </w14:solidFill>
          </w14:textFill>
        </w:rPr>
        <w:tab/>
      </w:r>
      <w:r>
        <w:rPr>
          <w:rFonts w:ascii="Times New Roman" w:hAnsi="Times New Roman" w:eastAsia="Consolas" w:cs="Times New Roman"/>
          <w:color w:val="000000" w:themeColor="text1"/>
          <w:sz w:val="24"/>
          <w14:textFill>
            <w14:solidFill>
              <w14:schemeClr w14:val="tx1"/>
            </w14:solidFill>
          </w14:textFill>
        </w:rPr>
        <w:tab/>
      </w:r>
      <w:r>
        <w:rPr>
          <w:rFonts w:ascii="Times New Roman" w:hAnsi="Times New Roman" w:eastAsia="Consolas" w:cs="Times New Roman"/>
          <w:b/>
          <w:color w:val="000000" w:themeColor="text1"/>
          <w:sz w:val="24"/>
          <w14:textFill>
            <w14:solidFill>
              <w14:schemeClr w14:val="tx1"/>
            </w14:solidFill>
          </w14:textFill>
        </w:rPr>
        <w:t>return</w:t>
      </w:r>
      <w:r>
        <w:rPr>
          <w:rFonts w:ascii="Times New Roman" w:hAnsi="Times New Roman" w:eastAsia="Consolas" w:cs="Times New Roman"/>
          <w:color w:val="000000" w:themeColor="text1"/>
          <w:sz w:val="24"/>
          <w14:textFill>
            <w14:solidFill>
              <w14:schemeClr w14:val="tx1"/>
            </w14:solidFill>
          </w14:textFill>
        </w:rPr>
        <w:t>;</w:t>
      </w:r>
      <w:r>
        <w:rPr>
          <w:rFonts w:ascii="Times New Roman" w:hAnsi="Times New Roman" w:eastAsia="Consolas" w:cs="Times New Roman"/>
          <w:color w:val="000000"/>
          <w:sz w:val="24"/>
        </w:rPr>
        <w:tab/>
      </w:r>
      <w:r>
        <w:rPr>
          <w:rFonts w:ascii="Times New Roman" w:hAnsi="Times New Roman" w:eastAsia="Consolas" w:cs="Times New Roman"/>
          <w:color w:val="000000"/>
          <w:sz w:val="24"/>
        </w:rPr>
        <w:t>}</w:t>
      </w:r>
      <w:commentRangeEnd w:id="42"/>
      <w:r>
        <w:rPr>
          <w:rFonts w:ascii="Times New Roman" w:hAnsi="Times New Roman" w:cs="Times New Roman"/>
          <w:sz w:val="24"/>
        </w:rPr>
        <w:commentReference w:id="42"/>
      </w:r>
    </w:p>
    <w:sectPr>
      <w:footerReference r:id="rId17" w:type="default"/>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1-09-24T08:37:33Z" w:initials="A">
    <w:p w14:paraId="4FAE0869">
      <w:pPr>
        <w:pStyle w:val="6"/>
        <w:rPr>
          <w:rFonts w:hint="eastAsia" w:eastAsiaTheme="minorEastAsia"/>
          <w:lang w:eastAsia="zh-CN"/>
        </w:rPr>
      </w:pPr>
      <w:r>
        <w:rPr>
          <w:rFonts w:hint="eastAsia"/>
          <w:lang w:eastAsia="zh-CN"/>
        </w:rPr>
        <w:t>此处空一行。</w:t>
      </w:r>
    </w:p>
  </w:comment>
  <w:comment w:id="1" w:author="Administrator" w:date="2021-07-06T11:14:00Z" w:initials="A">
    <w:p w14:paraId="53055651">
      <w:pPr>
        <w:pStyle w:val="6"/>
        <w:ind w:firstLine="480"/>
        <w:rPr>
          <w:rFonts w:hint="eastAsia" w:cs="宋体"/>
        </w:rPr>
      </w:pPr>
      <w:r>
        <w:rPr>
          <w:rFonts w:hint="eastAsia" w:cs="宋体"/>
        </w:rPr>
        <w:t>1、黑体，小二号，居中，</w:t>
      </w:r>
      <w:r>
        <w:t>1.5</w:t>
      </w:r>
      <w:r>
        <w:rPr>
          <w:rFonts w:hint="eastAsia" w:cs="宋体"/>
        </w:rPr>
        <w:t>倍行间距。</w:t>
      </w:r>
    </w:p>
    <w:p w14:paraId="0700793E">
      <w:pPr>
        <w:pStyle w:val="6"/>
      </w:pPr>
    </w:p>
  </w:comment>
  <w:comment w:id="2" w:author="Administrator" w:date="2021-07-06T11:15:00Z" w:initials="A">
    <w:p w14:paraId="225E1C27">
      <w:pPr>
        <w:pStyle w:val="6"/>
        <w:ind w:firstLine="480"/>
      </w:pPr>
      <w:r>
        <w:rPr>
          <w:rFonts w:hint="eastAsia"/>
        </w:rPr>
        <w:t>1、中间空一行，</w:t>
      </w:r>
      <w:r>
        <w:t>1.5</w:t>
      </w:r>
      <w:r>
        <w:rPr>
          <w:rFonts w:hint="eastAsia" w:cs="宋体"/>
        </w:rPr>
        <w:t>倍行间距。</w:t>
      </w:r>
    </w:p>
    <w:p w14:paraId="33527BE1">
      <w:pPr>
        <w:pStyle w:val="6"/>
      </w:pPr>
    </w:p>
  </w:comment>
  <w:comment w:id="3" w:author="Administrator" w:date="2021-07-06T11:15:00Z" w:initials="A">
    <w:p w14:paraId="061D67C1">
      <w:pPr>
        <w:pStyle w:val="6"/>
        <w:numPr>
          <w:ilvl w:val="0"/>
          <w:numId w:val="2"/>
        </w:numPr>
        <w:ind w:firstLine="480"/>
        <w:rPr>
          <w:rFonts w:cs="宋体"/>
        </w:rPr>
      </w:pPr>
      <w:r>
        <w:rPr>
          <w:rFonts w:hint="eastAsia" w:cs="宋体"/>
          <w:lang w:eastAsia="zh-CN"/>
        </w:rPr>
        <w:t>设计题目：</w:t>
      </w:r>
      <w:r>
        <w:rPr>
          <w:rFonts w:hint="eastAsia" w:cs="宋体"/>
        </w:rPr>
        <w:t>黑体，一号，居中，</w:t>
      </w:r>
      <w:r>
        <w:t>1.5</w:t>
      </w:r>
      <w:r>
        <w:rPr>
          <w:rFonts w:hint="eastAsia" w:cs="宋体"/>
        </w:rPr>
        <w:t>倍行距</w:t>
      </w:r>
      <w:r>
        <w:rPr>
          <w:rFonts w:hint="eastAsia" w:cs="宋体"/>
          <w:lang w:eastAsia="zh-CN"/>
        </w:rPr>
        <w:t>。</w:t>
      </w:r>
    </w:p>
    <w:p w14:paraId="19AB543F">
      <w:pPr>
        <w:pStyle w:val="6"/>
        <w:numPr>
          <w:ilvl w:val="0"/>
          <w:numId w:val="2"/>
        </w:numPr>
        <w:ind w:firstLine="480"/>
        <w:rPr>
          <w:rFonts w:asciiTheme="majorEastAsia" w:hAnsiTheme="majorEastAsia" w:eastAsiaTheme="majorEastAsia" w:cstheme="majorEastAsia"/>
        </w:rPr>
      </w:pPr>
      <w:r>
        <w:rPr>
          <w:rFonts w:hint="eastAsia" w:asciiTheme="majorEastAsia" w:hAnsiTheme="majorEastAsia" w:eastAsiaTheme="majorEastAsia" w:cstheme="majorEastAsia"/>
        </w:rPr>
        <w:t>题目要用简明的词语，反映</w:t>
      </w:r>
      <w:r>
        <w:rPr>
          <w:rFonts w:hint="eastAsia" w:asciiTheme="majorEastAsia" w:hAnsiTheme="majorEastAsia" w:eastAsiaTheme="majorEastAsia" w:cstheme="majorEastAsia"/>
          <w:lang w:eastAsia="zh-CN"/>
        </w:rPr>
        <w:t>设计</w:t>
      </w:r>
      <w:r>
        <w:rPr>
          <w:rFonts w:hint="eastAsia" w:asciiTheme="majorEastAsia" w:hAnsiTheme="majorEastAsia" w:eastAsiaTheme="majorEastAsia" w:cstheme="majorEastAsia"/>
        </w:rPr>
        <w:t>的特定内容及所研究的范围和深度。</w:t>
      </w:r>
    </w:p>
    <w:p w14:paraId="5A18779D">
      <w:pPr>
        <w:pStyle w:val="6"/>
        <w:numPr>
          <w:ilvl w:val="0"/>
          <w:numId w:val="2"/>
        </w:numPr>
        <w:ind w:firstLine="480"/>
        <w:rPr>
          <w:rFonts w:asciiTheme="majorEastAsia" w:hAnsiTheme="majorEastAsia" w:eastAsiaTheme="majorEastAsia" w:cstheme="majorEastAsia"/>
        </w:rPr>
      </w:pPr>
      <w:r>
        <w:rPr>
          <w:rFonts w:hint="eastAsia" w:asciiTheme="majorEastAsia" w:hAnsiTheme="majorEastAsia" w:eastAsiaTheme="majorEastAsia" w:cstheme="majorEastAsia"/>
        </w:rPr>
        <w:t>题目的标题字数要适当，一般不超过20个字。</w:t>
      </w:r>
    </w:p>
    <w:p w14:paraId="583C68E3">
      <w:pPr>
        <w:pStyle w:val="6"/>
      </w:pPr>
      <w:r>
        <w:rPr>
          <w:rFonts w:hint="eastAsia" w:asciiTheme="majorEastAsia" w:hAnsiTheme="majorEastAsia" w:eastAsiaTheme="majorEastAsia" w:cstheme="majorEastAsia"/>
        </w:rPr>
        <w:t>4、</w:t>
      </w:r>
      <w:r>
        <w:rPr>
          <w:rFonts w:hint="eastAsia" w:cs="宋体"/>
          <w:lang w:val="en-US" w:eastAsia="zh-CN"/>
        </w:rPr>
        <w:t>注意：文中的如果有英文，英文的书写方式要与题目保持一致。例如：</w:t>
      </w:r>
      <w:r>
        <w:rPr>
          <w:rFonts w:hint="eastAsia"/>
        </w:rPr>
        <w:t>文中的JAVA的书写方式要与题目保持一致。</w:t>
      </w:r>
    </w:p>
  </w:comment>
  <w:comment w:id="4" w:author="Administrator" w:date="2021-09-24T08:57:57Z" w:initials="A">
    <w:p w14:paraId="2EAD3BB5">
      <w:pPr>
        <w:pStyle w:val="6"/>
        <w:ind w:firstLine="480"/>
        <w:rPr>
          <w:rFonts w:cs="宋体"/>
        </w:rPr>
      </w:pPr>
      <w:r>
        <w:rPr>
          <w:rFonts w:hint="eastAsia" w:cs="宋体"/>
        </w:rPr>
        <w:t>1、字体：黑体，四号，居中。</w:t>
      </w:r>
    </w:p>
    <w:p w14:paraId="07E527C7">
      <w:pPr>
        <w:pStyle w:val="6"/>
        <w:ind w:firstLine="480"/>
        <w:rPr>
          <w:rFonts w:cs="宋体"/>
        </w:rPr>
      </w:pPr>
      <w:r>
        <w:rPr>
          <w:rFonts w:hint="eastAsia" w:cs="宋体"/>
        </w:rPr>
        <w:t>2、修改过程中保持下划线长度不变。</w:t>
      </w:r>
    </w:p>
    <w:p w14:paraId="166200F9">
      <w:pPr>
        <w:pStyle w:val="6"/>
        <w:ind w:firstLine="480"/>
        <w:rPr>
          <w:rFonts w:cs="宋体"/>
        </w:rPr>
      </w:pPr>
      <w:r>
        <w:rPr>
          <w:rFonts w:hint="eastAsia" w:cs="宋体"/>
        </w:rPr>
        <w:t>3、专业为专业全称，示例：计算机科学与技术、计算机科学与技术。</w:t>
      </w:r>
    </w:p>
    <w:p w14:paraId="16FB2D6A">
      <w:pPr>
        <w:pStyle w:val="6"/>
        <w:ind w:firstLine="480"/>
        <w:rPr>
          <w:rFonts w:hint="eastAsia" w:eastAsiaTheme="minorEastAsia"/>
          <w:lang w:eastAsia="zh-CN"/>
        </w:rPr>
      </w:pPr>
      <w:r>
        <w:rPr>
          <w:rFonts w:hint="eastAsia" w:cs="宋体"/>
        </w:rPr>
        <w:t>4、指导教师处填写教师职称信息</w:t>
      </w:r>
      <w:r>
        <w:rPr>
          <w:rFonts w:hint="eastAsia" w:cs="宋体"/>
          <w:lang w:eastAsia="zh-CN"/>
        </w:rPr>
        <w:t>。</w:t>
      </w:r>
    </w:p>
  </w:comment>
  <w:comment w:id="5" w:author="Administrator" w:date="2021-07-06T11:20:00Z" w:initials="A">
    <w:p w14:paraId="76C970FC">
      <w:pPr>
        <w:pStyle w:val="9"/>
        <w:spacing w:line="240" w:lineRule="auto"/>
        <w:ind w:firstLine="480"/>
        <w:rPr>
          <w:rFonts w:cs="宋体"/>
        </w:rPr>
      </w:pPr>
      <w:r>
        <w:rPr>
          <w:rFonts w:hint="eastAsia" w:cs="宋体"/>
        </w:rPr>
        <w:t>1、数字字体为</w:t>
      </w:r>
      <w:r>
        <w:t>Arial</w:t>
      </w:r>
      <w:r>
        <w:rPr>
          <w:rFonts w:hint="eastAsia" w:cs="宋体"/>
        </w:rPr>
        <w:t>，汉字字体为楷体</w:t>
      </w:r>
      <w:r>
        <w:t>_GB2312</w:t>
      </w:r>
      <w:r>
        <w:rPr>
          <w:rFonts w:hint="eastAsia" w:cs="宋体"/>
        </w:rPr>
        <w:t>，四号，</w:t>
      </w:r>
      <w:r>
        <w:t>1.5</w:t>
      </w:r>
      <w:r>
        <w:rPr>
          <w:rFonts w:hint="eastAsia" w:cs="宋体"/>
        </w:rPr>
        <w:t>倍行距</w:t>
      </w:r>
    </w:p>
    <w:p w14:paraId="41496222">
      <w:pPr>
        <w:pStyle w:val="9"/>
        <w:spacing w:line="240" w:lineRule="auto"/>
        <w:ind w:firstLine="560" w:firstLineChars="200"/>
        <w:jc w:val="left"/>
        <w:rPr>
          <w:rFonts w:hint="eastAsia"/>
          <w:lang w:eastAsia="zh-CN"/>
        </w:rPr>
      </w:pPr>
      <w:r>
        <w:rPr>
          <w:rFonts w:hint="eastAsia" w:asciiTheme="minorEastAsia" w:hAnsiTheme="minorEastAsia" w:cstheme="minorEastAsia"/>
          <w:sz w:val="28"/>
          <w:szCs w:val="28"/>
        </w:rPr>
        <w:t>2、公历世纪、年代、年、月、日、时间和各种计数、计量，均用阿拉伯数字。年份不能简写，如1999年不能写成99年。数值的有效数字应全部写出。</w:t>
      </w:r>
      <w:r>
        <w:rPr>
          <w:rFonts w:hint="eastAsia"/>
        </w:rPr>
        <w:t>如0.5:2.00不能写作0.5:2</w:t>
      </w:r>
      <w:r>
        <w:rPr>
          <w:rFonts w:hint="eastAsia"/>
          <w:lang w:eastAsia="zh-CN"/>
        </w:rPr>
        <w:t>。</w:t>
      </w:r>
    </w:p>
    <w:p w14:paraId="60A739EE">
      <w:pPr>
        <w:pStyle w:val="9"/>
        <w:numPr>
          <w:ilvl w:val="0"/>
          <w:numId w:val="0"/>
        </w:numPr>
        <w:tabs>
          <w:tab w:val="right" w:pos="8640"/>
        </w:tabs>
        <w:spacing w:before="0" w:beforeLines="0" w:after="0" w:afterLines="0" w:line="240" w:lineRule="auto"/>
        <w:ind w:firstLine="420" w:firstLineChars="200"/>
        <w:jc w:val="both"/>
        <w:outlineLvl w:val="9"/>
        <w:rPr>
          <w:rFonts w:hint="eastAsia"/>
          <w:lang w:eastAsia="zh-CN"/>
        </w:rPr>
      </w:pPr>
      <w:r>
        <w:rPr>
          <w:rFonts w:hint="eastAsia" w:cs="宋体"/>
          <w:lang w:val="en-US" w:eastAsia="zh-CN"/>
        </w:rPr>
        <w:t>3、</w:t>
      </w:r>
      <w:r>
        <w:rPr>
          <w:rFonts w:hint="eastAsia" w:ascii="Arial" w:hAnsi="Arial" w:eastAsia="宋体" w:cs="宋体"/>
          <w:spacing w:val="-2"/>
          <w:sz w:val="20"/>
          <w:szCs w:val="20"/>
          <w:lang w:val="en-US" w:eastAsia="zh-CN" w:bidi="ar-SA"/>
        </w:rPr>
        <w:t>论文封面不进行编码；中英文摘要、目录，页码编码为：大写罗马数字Ⅰ、Ⅱ、Ⅲ、Ⅳ、Ⅴ、Ⅵ、Ⅶ、Ⅷ、Ⅸ、Ⅹ、Ⅺ、Ⅻ等连续编排；</w:t>
      </w:r>
    </w:p>
  </w:comment>
  <w:comment w:id="6" w:author="Administrator" w:date="2021-07-06T11:24:00Z" w:initials="A">
    <w:p w14:paraId="495401B4">
      <w:pPr>
        <w:pStyle w:val="6"/>
        <w:numPr>
          <w:ilvl w:val="0"/>
          <w:numId w:val="3"/>
        </w:numPr>
        <w:tabs>
          <w:tab w:val="left" w:pos="187"/>
        </w:tabs>
        <w:ind w:firstLine="480"/>
        <w:rPr>
          <w:rFonts w:cs="宋体"/>
        </w:rPr>
      </w:pPr>
      <w:r>
        <w:rPr>
          <w:rFonts w:hint="eastAsia" w:cs="宋体"/>
        </w:rPr>
        <w:t>字体：黑体，三号，居中</w:t>
      </w:r>
      <w:r>
        <w:rPr>
          <w:rFonts w:hint="eastAsia" w:cs="宋体"/>
          <w:lang w:eastAsia="zh-CN"/>
        </w:rPr>
        <w:t>。</w:t>
      </w:r>
    </w:p>
    <w:p w14:paraId="335472CA">
      <w:pPr>
        <w:pStyle w:val="6"/>
        <w:numPr>
          <w:ilvl w:val="0"/>
          <w:numId w:val="3"/>
        </w:numPr>
        <w:tabs>
          <w:tab w:val="left" w:pos="187"/>
        </w:tabs>
        <w:ind w:firstLine="480"/>
      </w:pPr>
      <w:r>
        <w:rPr>
          <w:rFonts w:hint="eastAsia" w:cs="宋体"/>
        </w:rPr>
        <w:t>题目与摘要内容中间行距</w:t>
      </w:r>
      <w:r>
        <w:t>5</w:t>
      </w:r>
      <w:r>
        <w:rPr>
          <w:rFonts w:hint="eastAsia" w:cs="宋体"/>
        </w:rPr>
        <w:t>倍</w:t>
      </w:r>
      <w:r>
        <w:rPr>
          <w:rFonts w:hint="eastAsia" w:cs="宋体"/>
          <w:lang w:eastAsia="zh-CN"/>
        </w:rPr>
        <w:t>。</w:t>
      </w:r>
    </w:p>
    <w:p w14:paraId="56E44122">
      <w:pPr>
        <w:pStyle w:val="6"/>
        <w:numPr>
          <w:ilvl w:val="0"/>
          <w:numId w:val="3"/>
        </w:numPr>
        <w:tabs>
          <w:tab w:val="left" w:pos="187"/>
        </w:tabs>
        <w:ind w:firstLine="480"/>
      </w:pPr>
      <w:r>
        <w:rPr>
          <w:rFonts w:hint="eastAsia" w:cs="宋体"/>
        </w:rPr>
        <w:t>若题目过长，两行题目之间行距1.5倍</w:t>
      </w:r>
      <w:r>
        <w:rPr>
          <w:rFonts w:hint="eastAsia" w:cs="宋体"/>
          <w:lang w:eastAsia="zh-CN"/>
        </w:rPr>
        <w:t>。</w:t>
      </w:r>
    </w:p>
  </w:comment>
  <w:comment w:id="7" w:author="Administrator" w:date="2021-07-06T11:29:00Z" w:initials="A">
    <w:p w14:paraId="0F650FD0">
      <w:pPr>
        <w:pStyle w:val="6"/>
        <w:numPr>
          <w:ilvl w:val="0"/>
          <w:numId w:val="4"/>
        </w:numPr>
        <w:ind w:firstLine="640"/>
        <w:rPr>
          <w:rFonts w:hAnsi="宋体" w:cs="宋体"/>
          <w:sz w:val="32"/>
          <w:szCs w:val="32"/>
        </w:rPr>
      </w:pPr>
      <w:r>
        <w:rPr>
          <w:rFonts w:hint="eastAsia" w:hAnsi="宋体" w:cs="宋体"/>
          <w:sz w:val="32"/>
          <w:szCs w:val="32"/>
        </w:rPr>
        <w:t>摘要应能客观地反映论文的主要内容信息，具有独立性和自含性，要求</w:t>
      </w:r>
      <w:r>
        <w:rPr>
          <w:rFonts w:hAnsi="宋体" w:cs="宋体"/>
          <w:sz w:val="32"/>
          <w:szCs w:val="32"/>
        </w:rPr>
        <w:t>400</w:t>
      </w:r>
      <w:r>
        <w:rPr>
          <w:rFonts w:hint="eastAsia" w:hAnsi="宋体" w:cs="宋体"/>
          <w:sz w:val="32"/>
          <w:szCs w:val="32"/>
        </w:rPr>
        <w:t>字左右</w:t>
      </w:r>
      <w:r>
        <w:rPr>
          <w:rFonts w:hint="eastAsia" w:hAnsi="宋体" w:cs="宋体"/>
          <w:sz w:val="32"/>
          <w:szCs w:val="32"/>
          <w:lang w:eastAsia="zh-CN"/>
        </w:rPr>
        <w:t>。</w:t>
      </w:r>
    </w:p>
    <w:p w14:paraId="1EBF06C4">
      <w:pPr>
        <w:pStyle w:val="6"/>
        <w:numPr>
          <w:ilvl w:val="0"/>
          <w:numId w:val="4"/>
        </w:numPr>
        <w:ind w:firstLine="640"/>
      </w:pPr>
      <w:r>
        <w:rPr>
          <w:rFonts w:hint="eastAsia" w:asciiTheme="minorEastAsia" w:hAnsiTheme="minorEastAsia" w:cstheme="minorEastAsia"/>
          <w:sz w:val="28"/>
          <w:szCs w:val="28"/>
        </w:rPr>
        <w:t>“摘要”两字：采用小四号宋体，加粗，首行缩进2个字符</w:t>
      </w:r>
      <w:r>
        <w:rPr>
          <w:rFonts w:hint="eastAsia" w:asciiTheme="minorEastAsia" w:hAnsiTheme="minorEastAsia" w:cstheme="minorEastAsia"/>
          <w:sz w:val="28"/>
          <w:szCs w:val="28"/>
          <w:lang w:eastAsia="zh-CN"/>
        </w:rPr>
        <w:t>。</w:t>
      </w:r>
    </w:p>
  </w:comment>
  <w:comment w:id="8" w:author="Administrator" w:date="2021-07-06T11:29:00Z" w:initials="A">
    <w:p w14:paraId="5C897B36">
      <w:pPr>
        <w:pStyle w:val="9"/>
        <w:numPr>
          <w:ilvl w:val="0"/>
          <w:numId w:val="5"/>
        </w:numPr>
        <w:ind w:firstLine="560"/>
        <w:rPr>
          <w:rFonts w:cs="宋体"/>
        </w:rPr>
      </w:pPr>
      <w:r>
        <w:rPr>
          <w:rFonts w:hint="eastAsia" w:cs="宋体"/>
        </w:rPr>
        <w:t>摘要内容不能分段，不能出现分条列举的情况</w:t>
      </w:r>
    </w:p>
    <w:p w14:paraId="37B8689A">
      <w:pPr>
        <w:pStyle w:val="9"/>
        <w:numPr>
          <w:ilvl w:val="0"/>
          <w:numId w:val="5"/>
        </w:numPr>
        <w:ind w:firstLine="560"/>
        <w:rPr>
          <w:rFonts w:asciiTheme="minorEastAsia" w:hAnsiTheme="minorEastAsia" w:cstheme="minorEastAsia"/>
          <w:sz w:val="28"/>
          <w:szCs w:val="28"/>
        </w:rPr>
      </w:pPr>
      <w:r>
        <w:rPr>
          <w:rFonts w:hint="eastAsia" w:asciiTheme="minorEastAsia" w:hAnsiTheme="minorEastAsia" w:cstheme="minorEastAsia"/>
          <w:sz w:val="28"/>
          <w:szCs w:val="28"/>
        </w:rPr>
        <w:t>摘要内容采用小四号宋体，上下文间均为1.5倍行距</w:t>
      </w:r>
      <w:r>
        <w:rPr>
          <w:rFonts w:hint="eastAsia" w:asciiTheme="minorEastAsia" w:hAnsiTheme="minorEastAsia" w:cstheme="minorEastAsia"/>
          <w:sz w:val="28"/>
          <w:szCs w:val="28"/>
          <w:lang w:eastAsia="zh-CN"/>
        </w:rPr>
        <w:t>，两端对齐。</w:t>
      </w:r>
    </w:p>
    <w:p w14:paraId="66B1261B">
      <w:pPr>
        <w:pStyle w:val="9"/>
        <w:numPr>
          <w:ilvl w:val="0"/>
          <w:numId w:val="5"/>
        </w:numPr>
        <w:ind w:firstLine="560"/>
      </w:pPr>
      <w:r>
        <w:rPr>
          <w:rFonts w:hint="eastAsia" w:asciiTheme="minorEastAsia" w:hAnsiTheme="minorEastAsia" w:cstheme="minorEastAsia"/>
          <w:sz w:val="28"/>
          <w:szCs w:val="28"/>
        </w:rPr>
        <w:t>摘要中的英文采用小四号“Times New Roman”字体</w:t>
      </w:r>
      <w:r>
        <w:rPr>
          <w:rFonts w:hint="eastAsia" w:asciiTheme="minorEastAsia" w:hAnsiTheme="minorEastAsia" w:cstheme="minorEastAsia"/>
          <w:sz w:val="28"/>
          <w:szCs w:val="28"/>
          <w:lang w:eastAsia="zh-CN"/>
        </w:rPr>
        <w:t>。</w:t>
      </w:r>
    </w:p>
  </w:comment>
  <w:comment w:id="9" w:author="Administrator" w:date="2021-07-06T16:28:00Z" w:initials="A">
    <w:p w14:paraId="40E864E1">
      <w:pPr>
        <w:pStyle w:val="9"/>
        <w:ind w:firstLine="560"/>
      </w:pPr>
      <w:r>
        <w:rPr>
          <w:rFonts w:hint="eastAsia" w:asciiTheme="minorEastAsia" w:hAnsiTheme="minorEastAsia" w:cstheme="minorEastAsia"/>
          <w:sz w:val="28"/>
          <w:szCs w:val="28"/>
        </w:rPr>
        <w:t>1、“关键词”两字：采用小四号宋体，加粗，首行缩进2个字符，上下文间均为1.5倍行距。</w:t>
      </w:r>
    </w:p>
  </w:comment>
  <w:comment w:id="10" w:author="Administrator" w:date="2021-07-06T16:27:00Z" w:initials="A">
    <w:p w14:paraId="567425BC">
      <w:pPr>
        <w:pStyle w:val="9"/>
        <w:ind w:firstLine="560"/>
        <w:rPr>
          <w:rFonts w:asciiTheme="minorEastAsia" w:hAnsiTheme="minorEastAsia" w:cstheme="minorEastAsia"/>
          <w:sz w:val="28"/>
          <w:szCs w:val="28"/>
        </w:rPr>
      </w:pPr>
      <w:r>
        <w:rPr>
          <w:rFonts w:hint="eastAsia" w:asciiTheme="minorEastAsia" w:hAnsiTheme="minorEastAsia" w:cstheme="minorEastAsia"/>
          <w:sz w:val="28"/>
          <w:szCs w:val="28"/>
        </w:rPr>
        <w:t>1、注意：关键词是反映论文主题概念的词或词组，一般可选3～5个，应尽量从《汉语主题词表》中选用。未被收录的新学科、新技术中的重要术语、地区、人物、文献等名称，也可作为关键词。按词条的外延层次从大到小排列。</w:t>
      </w:r>
    </w:p>
    <w:p w14:paraId="3D3C08E4">
      <w:pPr>
        <w:pStyle w:val="9"/>
        <w:ind w:firstLine="560"/>
        <w:rPr>
          <w:rFonts w:asciiTheme="minorEastAsia" w:hAnsiTheme="minorEastAsia" w:cstheme="minorEastAsia"/>
          <w:sz w:val="28"/>
          <w:szCs w:val="28"/>
        </w:rPr>
      </w:pPr>
      <w:r>
        <w:rPr>
          <w:rFonts w:hint="eastAsia" w:asciiTheme="minorEastAsia" w:hAnsiTheme="minorEastAsia" w:cstheme="minorEastAsia"/>
          <w:sz w:val="28"/>
          <w:szCs w:val="28"/>
        </w:rPr>
        <w:t>2、关键词另起行，排在摘要内容部分下方。</w:t>
      </w:r>
    </w:p>
    <w:p w14:paraId="08B130EA">
      <w:pPr>
        <w:pStyle w:val="9"/>
        <w:ind w:firstLine="560"/>
        <w:rPr>
          <w:rFonts w:asciiTheme="minorEastAsia" w:hAnsiTheme="minorEastAsia" w:cstheme="minorEastAsia"/>
          <w:sz w:val="28"/>
          <w:szCs w:val="28"/>
        </w:rPr>
      </w:pPr>
      <w:r>
        <w:rPr>
          <w:rFonts w:hint="eastAsia" w:asciiTheme="minorEastAsia" w:hAnsiTheme="minorEastAsia" w:cstheme="minorEastAsia"/>
          <w:sz w:val="28"/>
          <w:szCs w:val="28"/>
        </w:rPr>
        <w:t>3、中文关键词之间以分号隔开，最后一个关键词后不打标点符号。</w:t>
      </w:r>
    </w:p>
  </w:comment>
  <w:comment w:id="11" w:author="Administrator" w:date="2021-07-06T16:20:00Z" w:initials="A">
    <w:p w14:paraId="48307A15">
      <w:pPr>
        <w:pStyle w:val="6"/>
        <w:tabs>
          <w:tab w:val="left" w:pos="187"/>
        </w:tabs>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rPr>
        <w:t>1、英文题目：</w:t>
      </w:r>
      <w:r>
        <w:rPr>
          <w:rFonts w:ascii="Times New Roman" w:hAnsi="Times New Roman" w:cs="Times New Roman"/>
          <w:sz w:val="28"/>
          <w:szCs w:val="28"/>
        </w:rPr>
        <w:t>Times New Roman</w:t>
      </w:r>
      <w:r>
        <w:rPr>
          <w:rFonts w:hint="eastAsia" w:ascii="Times New Roman" w:hAnsi="Times New Roman" w:cs="Times New Roman"/>
          <w:sz w:val="28"/>
          <w:szCs w:val="28"/>
        </w:rPr>
        <w:t>字体</w:t>
      </w:r>
      <w:r>
        <w:rPr>
          <w:rFonts w:hint="eastAsia" w:hAnsi="宋体" w:cs="宋体"/>
        </w:rPr>
        <w:t>，</w:t>
      </w:r>
      <w:r>
        <w:rPr>
          <w:rFonts w:hint="eastAsia" w:cs="宋体"/>
        </w:rPr>
        <w:t>三号，居中，</w:t>
      </w:r>
      <w:r>
        <w:rPr>
          <w:rFonts w:hint="eastAsia" w:ascii="Times New Roman" w:hAnsi="Times New Roman" w:cs="Times New Roman"/>
          <w:sz w:val="28"/>
          <w:szCs w:val="28"/>
        </w:rPr>
        <w:t>首字母大写</w:t>
      </w:r>
      <w:r>
        <w:rPr>
          <w:rFonts w:hint="eastAsia" w:ascii="Times New Roman" w:hAnsi="Times New Roman" w:cs="Times New Roman"/>
          <w:sz w:val="28"/>
          <w:szCs w:val="28"/>
          <w:lang w:eastAsia="zh-CN"/>
        </w:rPr>
        <w:t>。</w:t>
      </w:r>
    </w:p>
    <w:p w14:paraId="097611BC">
      <w:pPr>
        <w:pStyle w:val="6"/>
        <w:tabs>
          <w:tab w:val="left" w:pos="187"/>
        </w:tabs>
        <w:rPr>
          <w:rFonts w:hint="eastAsia" w:eastAsiaTheme="minorEastAsia"/>
          <w:lang w:eastAsia="zh-CN"/>
        </w:rPr>
      </w:pPr>
      <w:r>
        <w:rPr>
          <w:rFonts w:hint="eastAsia" w:ascii="Times New Roman" w:hAnsi="Times New Roman" w:cs="Times New Roman"/>
          <w:sz w:val="28"/>
          <w:szCs w:val="28"/>
        </w:rPr>
        <w:t>2、</w:t>
      </w:r>
      <w:r>
        <w:rPr>
          <w:rFonts w:hint="eastAsia" w:cs="宋体"/>
        </w:rPr>
        <w:t>题目与摘要内容中间行距</w:t>
      </w:r>
      <w:r>
        <w:t>5</w:t>
      </w:r>
      <w:r>
        <w:rPr>
          <w:rFonts w:hint="eastAsia" w:cs="宋体"/>
        </w:rPr>
        <w:t>倍</w:t>
      </w:r>
      <w:r>
        <w:rPr>
          <w:rFonts w:hint="eastAsia" w:cs="宋体"/>
          <w:lang w:eastAsia="zh-CN"/>
        </w:rPr>
        <w:t>。</w:t>
      </w:r>
    </w:p>
    <w:p w14:paraId="07D9155C">
      <w:pPr>
        <w:pStyle w:val="6"/>
        <w:tabs>
          <w:tab w:val="left" w:pos="187"/>
        </w:tabs>
      </w:pPr>
      <w:r>
        <w:rPr>
          <w:rFonts w:hint="eastAsia" w:cs="宋体"/>
        </w:rPr>
        <w:t>3、若题目过长，两行题目之间行距1.5倍</w:t>
      </w:r>
      <w:r>
        <w:rPr>
          <w:rFonts w:hint="eastAsia" w:cs="宋体"/>
          <w:lang w:eastAsia="zh-CN"/>
        </w:rPr>
        <w:t>。</w:t>
      </w:r>
    </w:p>
  </w:comment>
  <w:comment w:id="12" w:author="Administrator" w:date="2021-07-06T16:21:00Z" w:initials="A">
    <w:p w14:paraId="36205F81">
      <w:pPr>
        <w:pStyle w:val="6"/>
        <w:ind w:firstLine="560"/>
        <w:rPr>
          <w:rFonts w:hint="eastAsia" w:eastAsiaTheme="minorEastAsia"/>
          <w:lang w:eastAsia="zh-CN"/>
        </w:rPr>
      </w:pPr>
      <w:r>
        <w:rPr>
          <w:rFonts w:hint="eastAsia" w:ascii="Times New Roman" w:hAnsi="Times New Roman" w:cs="Times New Roman"/>
          <w:sz w:val="28"/>
          <w:szCs w:val="28"/>
        </w:rPr>
        <w:t>1、</w:t>
      </w:r>
      <w:r>
        <w:rPr>
          <w:rFonts w:hint="eastAsia" w:ascii="Times New Roman" w:hAnsi="Times New Roman" w:cs="Times New Roman"/>
          <w:b w:val="0"/>
          <w:bCs w:val="0"/>
          <w:sz w:val="28"/>
          <w:szCs w:val="28"/>
        </w:rPr>
        <w:t>“</w:t>
      </w:r>
      <w:r>
        <w:rPr>
          <w:rFonts w:hint="eastAsia" w:ascii="Times New Roman" w:hAnsi="Times New Roman" w:cstheme="minorEastAsia"/>
          <w:b w:val="0"/>
          <w:bCs w:val="0"/>
          <w:sz w:val="24"/>
        </w:rPr>
        <w:t>Abstract”字体</w:t>
      </w:r>
      <w:r>
        <w:rPr>
          <w:rFonts w:hint="eastAsia" w:ascii="Times New Roman" w:hAnsi="Times New Roman" w:cstheme="minorEastAsia"/>
          <w:b w:val="0"/>
          <w:bCs w:val="0"/>
          <w:sz w:val="24"/>
          <w:lang w:eastAsia="zh-CN"/>
        </w:rPr>
        <w:t>为</w:t>
      </w:r>
      <w:r>
        <w:rPr>
          <w:rFonts w:ascii="Times New Roman" w:hAnsi="Times New Roman" w:cs="Times New Roman"/>
          <w:sz w:val="28"/>
          <w:szCs w:val="28"/>
        </w:rPr>
        <w:t>Times New Roman</w:t>
      </w:r>
      <w:r>
        <w:rPr>
          <w:rFonts w:hint="eastAsia" w:hAnsi="宋体" w:cs="宋体"/>
        </w:rPr>
        <w:t>，小四号，加粗</w:t>
      </w:r>
      <w:r>
        <w:rPr>
          <w:rFonts w:hint="eastAsia" w:hAnsi="宋体" w:cs="宋体"/>
          <w:lang w:eastAsia="zh-CN"/>
        </w:rPr>
        <w:t>。</w:t>
      </w:r>
    </w:p>
  </w:comment>
  <w:comment w:id="13" w:author="Administrator" w:date="2021-07-06T16:21:00Z" w:initials="A">
    <w:p w14:paraId="002918AF">
      <w:pPr>
        <w:pStyle w:val="6"/>
        <w:ind w:firstLine="560"/>
        <w:rPr>
          <w:rFonts w:hint="eastAsia" w:eastAsiaTheme="minorEastAsia"/>
          <w:lang w:eastAsia="zh-CN"/>
        </w:rPr>
      </w:pPr>
      <w:r>
        <w:rPr>
          <w:rFonts w:hint="eastAsia" w:ascii="Times New Roman" w:hAnsi="Times New Roman" w:cs="Times New Roman"/>
          <w:sz w:val="28"/>
          <w:szCs w:val="28"/>
        </w:rPr>
        <w:t>1、英文摘要内容：字体</w:t>
      </w:r>
      <w:r>
        <w:rPr>
          <w:rFonts w:ascii="Times New Roman" w:hAnsi="Times New Roman" w:cs="Times New Roman"/>
          <w:sz w:val="28"/>
          <w:szCs w:val="28"/>
        </w:rPr>
        <w:t>Times New Roman</w:t>
      </w:r>
      <w:r>
        <w:rPr>
          <w:rFonts w:hint="eastAsia" w:hAnsi="宋体" w:cs="宋体"/>
        </w:rPr>
        <w:t>，小四号，</w:t>
      </w:r>
      <w:r>
        <w:rPr>
          <w:rFonts w:hAnsi="宋体" w:cs="宋体"/>
        </w:rPr>
        <w:t xml:space="preserve"> 1.5</w:t>
      </w:r>
      <w:r>
        <w:rPr>
          <w:rFonts w:hint="eastAsia" w:hAnsi="宋体" w:cs="宋体"/>
        </w:rPr>
        <w:t>行距，首行缩进</w:t>
      </w:r>
      <w:r>
        <w:rPr>
          <w:rFonts w:hAnsi="宋体" w:cs="宋体"/>
        </w:rPr>
        <w:t>2</w:t>
      </w:r>
      <w:r>
        <w:rPr>
          <w:rFonts w:hint="eastAsia" w:hAnsi="宋体" w:cs="宋体"/>
        </w:rPr>
        <w:t>个字符</w:t>
      </w:r>
      <w:r>
        <w:rPr>
          <w:rFonts w:hint="eastAsia" w:hAnsi="宋体" w:cs="宋体"/>
          <w:lang w:eastAsia="zh-CN"/>
        </w:rPr>
        <w:t>，两端对齐。</w:t>
      </w:r>
    </w:p>
  </w:comment>
  <w:comment w:id="14" w:author="Administrator" w:date="2021-07-06T16:31:00Z" w:initials="A">
    <w:p w14:paraId="4AC414F8">
      <w:pPr>
        <w:pStyle w:val="9"/>
        <w:numPr>
          <w:ilvl w:val="0"/>
          <w:numId w:val="6"/>
        </w:numPr>
        <w:ind w:firstLine="560"/>
        <w:rPr>
          <w:rFonts w:cs="宋体"/>
        </w:rPr>
      </w:pPr>
      <w:r>
        <w:rPr>
          <w:rFonts w:hint="eastAsia" w:ascii="Times New Roman" w:hAnsi="Times New Roman" w:cs="Times New Roman"/>
          <w:sz w:val="28"/>
          <w:szCs w:val="28"/>
        </w:rPr>
        <w:t>英文“关键词”字体：</w:t>
      </w:r>
      <w:r>
        <w:rPr>
          <w:rFonts w:ascii="Times New Roman" w:hAnsi="Times New Roman" w:cs="Times New Roman"/>
          <w:sz w:val="28"/>
          <w:szCs w:val="28"/>
        </w:rPr>
        <w:t>Times New Roman</w:t>
      </w:r>
      <w:r>
        <w:rPr>
          <w:rFonts w:hint="eastAsia" w:hAnsi="宋体" w:cs="宋体"/>
        </w:rPr>
        <w:t>，小四号，加粗，</w:t>
      </w:r>
      <w:r>
        <w:rPr>
          <w:rFonts w:hint="eastAsia" w:cs="宋体"/>
        </w:rPr>
        <w:t>首行缩进</w:t>
      </w:r>
      <w:r>
        <w:t>2</w:t>
      </w:r>
      <w:r>
        <w:rPr>
          <w:rFonts w:hint="eastAsia" w:cs="宋体"/>
        </w:rPr>
        <w:t>个字符</w:t>
      </w:r>
    </w:p>
    <w:p w14:paraId="2B6F0AE3">
      <w:pPr>
        <w:pStyle w:val="9"/>
        <w:numPr>
          <w:ilvl w:val="0"/>
          <w:numId w:val="6"/>
        </w:numPr>
        <w:ind w:firstLine="560"/>
        <w:rPr>
          <w:rFonts w:hAnsi="宋体" w:cs="宋体"/>
        </w:rPr>
      </w:pPr>
      <w:r>
        <w:rPr>
          <w:rFonts w:hint="eastAsia" w:hAnsi="宋体" w:cs="宋体"/>
        </w:rPr>
        <w:t>英文关键词以分号分开，最后一个关键词后不打标点符号。</w:t>
      </w:r>
    </w:p>
    <w:p w14:paraId="5ECE56C4">
      <w:pPr>
        <w:pStyle w:val="6"/>
        <w:ind w:firstLine="560"/>
      </w:pPr>
    </w:p>
    <w:p w14:paraId="7C1D55C2">
      <w:pPr>
        <w:pStyle w:val="6"/>
      </w:pPr>
    </w:p>
  </w:comment>
  <w:comment w:id="15" w:author="Administrator" w:date="2021-07-06T16:34:00Z" w:initials="A">
    <w:p w14:paraId="14E87E1A">
      <w:pPr>
        <w:pStyle w:val="6"/>
        <w:ind w:firstLine="640"/>
        <w:rPr>
          <w:rFonts w:hAnsi="宋体" w:cs="宋体"/>
          <w:sz w:val="32"/>
          <w:szCs w:val="32"/>
        </w:rPr>
      </w:pPr>
      <w:r>
        <w:rPr>
          <w:rFonts w:hint="eastAsia" w:hAnsi="宋体" w:cs="宋体"/>
          <w:sz w:val="32"/>
          <w:szCs w:val="32"/>
        </w:rPr>
        <w:t>1、黑体，三号，居中，3倍行距</w:t>
      </w:r>
    </w:p>
    <w:p w14:paraId="2BCE465D">
      <w:pPr>
        <w:pStyle w:val="6"/>
        <w:ind w:firstLine="560"/>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rPr>
        <w:t>2、目录页排在中英文摘要之后，目录中不含中英文摘要，按照</w:t>
      </w:r>
      <w:r>
        <w:rPr>
          <w:rFonts w:hint="eastAsia" w:asciiTheme="minorEastAsia" w:hAnsiTheme="minorEastAsia" w:cstheme="minorEastAsia"/>
          <w:sz w:val="28"/>
          <w:szCs w:val="28"/>
          <w:lang w:eastAsia="zh-CN"/>
        </w:rPr>
        <w:t>设计</w:t>
      </w:r>
      <w:r>
        <w:rPr>
          <w:rFonts w:hint="eastAsia" w:asciiTheme="minorEastAsia" w:hAnsiTheme="minorEastAsia" w:cstheme="minorEastAsia"/>
          <w:sz w:val="28"/>
          <w:szCs w:val="28"/>
        </w:rPr>
        <w:t>（</w:t>
      </w:r>
      <w:r>
        <w:rPr>
          <w:rFonts w:hint="eastAsia" w:asciiTheme="minorEastAsia" w:hAnsiTheme="minorEastAsia" w:cstheme="minorEastAsia"/>
          <w:sz w:val="28"/>
          <w:szCs w:val="28"/>
          <w:lang w:eastAsia="zh-CN"/>
        </w:rPr>
        <w:t>论文</w:t>
      </w:r>
      <w:r>
        <w:rPr>
          <w:rFonts w:hint="eastAsia" w:asciiTheme="minorEastAsia" w:hAnsiTheme="minorEastAsia" w:cstheme="minorEastAsia"/>
          <w:sz w:val="28"/>
          <w:szCs w:val="28"/>
        </w:rPr>
        <w:t>）的各级标题前后顺序，编写序号、名称和页码，右侧对齐，可自动生成目录</w:t>
      </w:r>
      <w:r>
        <w:rPr>
          <w:rFonts w:hint="eastAsia" w:asciiTheme="minorEastAsia" w:hAnsiTheme="minorEastAsia" w:cstheme="minorEastAsia"/>
          <w:sz w:val="28"/>
          <w:szCs w:val="28"/>
          <w:lang w:eastAsia="zh-CN"/>
        </w:rPr>
        <w:t>。</w:t>
      </w:r>
    </w:p>
    <w:p w14:paraId="021E3BBD">
      <w:pPr>
        <w:pStyle w:val="6"/>
        <w:ind w:firstLine="560"/>
        <w:rPr>
          <w:rFonts w:hint="eastAsia" w:eastAsiaTheme="minorEastAsia"/>
          <w:lang w:eastAsia="zh-CN"/>
        </w:rPr>
      </w:pPr>
      <w:r>
        <w:rPr>
          <w:rFonts w:hint="eastAsia" w:asciiTheme="minorEastAsia" w:hAnsiTheme="minorEastAsia" w:cstheme="minorEastAsia"/>
          <w:sz w:val="28"/>
          <w:szCs w:val="28"/>
        </w:rPr>
        <w:t>3、自动生成目录要检查是否规范</w:t>
      </w:r>
      <w:r>
        <w:rPr>
          <w:rFonts w:hint="eastAsia" w:asciiTheme="minorEastAsia" w:hAnsiTheme="minorEastAsia" w:cstheme="minorEastAsia"/>
          <w:sz w:val="28"/>
          <w:szCs w:val="28"/>
          <w:lang w:eastAsia="zh-CN"/>
        </w:rPr>
        <w:t>。</w:t>
      </w:r>
    </w:p>
  </w:comment>
  <w:comment w:id="16" w:author="CAI" w:date="2021-09-14T16:10:00Z" w:initials="C">
    <w:p w14:paraId="7B8767A4">
      <w:pPr>
        <w:pStyle w:val="6"/>
        <w:rPr>
          <w:rFonts w:hint="eastAsia" w:cs="宋体" w:eastAsiaTheme="minorEastAsia"/>
          <w:lang w:eastAsia="zh-CN"/>
        </w:rPr>
      </w:pPr>
      <w:r>
        <w:rPr>
          <w:rFonts w:hint="eastAsia" w:cs="宋体"/>
        </w:rPr>
        <w:t>1、正文中的各个标题分级成功后，可直接生成目录。方法：点插入</w:t>
      </w:r>
      <w:r>
        <w:rPr>
          <w:rFonts w:hint="eastAsia" w:ascii="宋体" w:hAnsi="宋体" w:eastAsia="宋体" w:cs="宋体"/>
          <w:lang w:val="en-US" w:eastAsia="zh-CN"/>
        </w:rPr>
        <w:t>---</w:t>
      </w:r>
      <w:r>
        <w:rPr>
          <w:rFonts w:hint="eastAsia" w:ascii="宋体" w:hAnsi="宋体" w:eastAsia="宋体" w:cs="宋体"/>
        </w:rPr>
        <w:t>引用---</w:t>
      </w:r>
      <w:r>
        <w:rPr>
          <w:rFonts w:hint="eastAsia" w:cs="宋体"/>
        </w:rPr>
        <w:t>选择索引与目录，进行具体的操作</w:t>
      </w:r>
      <w:r>
        <w:rPr>
          <w:rFonts w:hint="eastAsia" w:cs="宋体"/>
          <w:lang w:eastAsia="zh-CN"/>
        </w:rPr>
        <w:t>。</w:t>
      </w:r>
    </w:p>
    <w:p w14:paraId="103F672C">
      <w:pPr>
        <w:pStyle w:val="6"/>
        <w:tabs>
          <w:tab w:val="left" w:pos="187"/>
        </w:tabs>
        <w:ind w:firstLine="640"/>
        <w:rPr>
          <w:rFonts w:hint="eastAsia" w:cs="宋体" w:eastAsiaTheme="minorEastAsia"/>
          <w:lang w:eastAsia="zh-CN"/>
        </w:rPr>
      </w:pPr>
      <w:r>
        <w:rPr>
          <w:rFonts w:hint="eastAsia" w:cs="宋体"/>
        </w:rPr>
        <w:t>2、目录：宋体，小四号，</w:t>
      </w:r>
      <w:r>
        <w:t>1.5</w:t>
      </w:r>
      <w:r>
        <w:rPr>
          <w:rFonts w:hint="eastAsia" w:cs="宋体"/>
        </w:rPr>
        <w:t>倍行距</w:t>
      </w:r>
      <w:r>
        <w:rPr>
          <w:rFonts w:hint="eastAsia" w:cs="宋体"/>
          <w:lang w:eastAsia="zh-CN"/>
        </w:rPr>
        <w:t>。</w:t>
      </w:r>
    </w:p>
    <w:p w14:paraId="493D6B33">
      <w:pPr>
        <w:pStyle w:val="9"/>
        <w:spacing w:line="360" w:lineRule="auto"/>
        <w:ind w:firstLine="560"/>
        <w:jc w:val="left"/>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rPr>
        <w:t>3、目录一般按三级标题编写，例如“1……、1.1……、1.1.1……”；目录中的标题应与正文中的标题一致，要求标题层次清晰，呈阶梯分布</w:t>
      </w:r>
      <w:r>
        <w:rPr>
          <w:rFonts w:hint="eastAsia" w:asciiTheme="minorEastAsia" w:hAnsiTheme="minorEastAsia" w:cstheme="minorEastAsia"/>
          <w:sz w:val="28"/>
          <w:szCs w:val="28"/>
          <w:lang w:eastAsia="zh-CN"/>
        </w:rPr>
        <w:t>。</w:t>
      </w:r>
    </w:p>
    <w:p w14:paraId="5F864E19">
      <w:pPr>
        <w:pStyle w:val="9"/>
        <w:spacing w:line="360" w:lineRule="auto"/>
        <w:ind w:firstLine="56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4、目录部分一级标题不缩进，二级标题首行缩进1个字符，三级标题首行缩进2个字符，上下文间均为1.5倍行距。</w:t>
      </w:r>
    </w:p>
    <w:p w14:paraId="1E98146F">
      <w:pPr>
        <w:pStyle w:val="6"/>
        <w:rPr>
          <w:rFonts w:hint="eastAsia" w:asciiTheme="minorEastAsia" w:hAnsiTheme="minorEastAsia" w:eastAsiaTheme="minorEastAsia" w:cstheme="minorEastAsia"/>
          <w:sz w:val="28"/>
          <w:szCs w:val="28"/>
          <w:lang w:val="en-US" w:eastAsia="zh-CN"/>
        </w:rPr>
      </w:pPr>
      <w:r>
        <w:rPr>
          <w:rFonts w:hint="eastAsia" w:cs="宋体"/>
          <w:lang w:val="en-US" w:eastAsia="zh-CN"/>
        </w:rPr>
        <w:t>5、摘要到目录的页码采用罗马数字进行编码。</w:t>
      </w:r>
    </w:p>
  </w:comment>
  <w:comment w:id="18" w:author="Administrator" w:date="2021-07-06T16:39:00Z" w:initials="A">
    <w:p w14:paraId="6B79181E">
      <w:pPr>
        <w:pStyle w:val="6"/>
        <w:ind w:firstLine="480"/>
      </w:pPr>
      <w:r>
        <w:rPr>
          <w:rFonts w:hint="eastAsia"/>
        </w:rPr>
        <w:t>1、各级标题题号与标题内容，空1个字符</w:t>
      </w:r>
      <w:r>
        <w:rPr>
          <w:rFonts w:hint="eastAsia"/>
          <w:lang w:eastAsia="zh-CN"/>
        </w:rPr>
        <w:t>。</w:t>
      </w:r>
    </w:p>
  </w:comment>
  <w:comment w:id="17" w:author="Administrator" w:date="2021-07-06T16:40:00Z" w:initials="A">
    <w:p w14:paraId="1CF759D2">
      <w:pPr>
        <w:pStyle w:val="6"/>
        <w:tabs>
          <w:tab w:val="left" w:pos="187"/>
        </w:tabs>
        <w:ind w:firstLine="480"/>
        <w:rPr>
          <w:rFonts w:hint="eastAsia" w:hAnsi="宋体" w:cs="宋体" w:eastAsiaTheme="minorEastAsia"/>
          <w:sz w:val="32"/>
          <w:szCs w:val="32"/>
          <w:lang w:eastAsia="zh-CN"/>
        </w:rPr>
      </w:pPr>
      <w:r>
        <w:rPr>
          <w:rFonts w:hint="eastAsia" w:cs="宋体"/>
        </w:rPr>
        <w:t>1、一级标题，</w:t>
      </w:r>
      <w:r>
        <w:rPr>
          <w:rFonts w:hint="eastAsia" w:asciiTheme="minorEastAsia" w:hAnsiTheme="minorEastAsia" w:cstheme="minorEastAsia"/>
          <w:sz w:val="28"/>
          <w:szCs w:val="28"/>
        </w:rPr>
        <w:t>字体：黑体；字号：三号；3倍行距</w:t>
      </w:r>
      <w:r>
        <w:rPr>
          <w:rFonts w:hint="eastAsia" w:asciiTheme="minorEastAsia" w:hAnsiTheme="minorEastAsia" w:cstheme="minorEastAsia"/>
          <w:sz w:val="28"/>
          <w:szCs w:val="28"/>
          <w:lang w:eastAsia="zh-CN"/>
        </w:rPr>
        <w:t>；居中对齐。</w:t>
      </w:r>
    </w:p>
    <w:p w14:paraId="771212AC">
      <w:pPr>
        <w:pStyle w:val="6"/>
        <w:rPr>
          <w:rFonts w:hint="eastAsia" w:eastAsiaTheme="minorEastAsia"/>
          <w:lang w:eastAsia="zh-CN"/>
        </w:rPr>
      </w:pPr>
      <w:r>
        <w:rPr>
          <w:rFonts w:hint="eastAsia" w:asciiTheme="minorEastAsia" w:hAnsiTheme="minorEastAsia" w:cstheme="minorEastAsia"/>
          <w:sz w:val="28"/>
          <w:szCs w:val="28"/>
        </w:rPr>
        <w:t>2、绪论（或引言、前言）一般单独作为一章排写。应包括：本研究课题的学术背景及理论与实际意义；国内外文献综述；本研究课题的来源及本文主要研究内容</w:t>
      </w:r>
      <w:r>
        <w:rPr>
          <w:rFonts w:hint="eastAsia" w:asciiTheme="minorEastAsia" w:hAnsiTheme="minorEastAsia" w:cstheme="minorEastAsia"/>
          <w:sz w:val="28"/>
          <w:szCs w:val="28"/>
          <w:lang w:eastAsia="zh-CN"/>
        </w:rPr>
        <w:t>、方法等。</w:t>
      </w:r>
    </w:p>
  </w:comment>
  <w:comment w:id="19" w:author="Administrator" w:date="2021-07-06T16:40:00Z" w:initials="A">
    <w:p w14:paraId="6AB43083">
      <w:pPr>
        <w:pStyle w:val="6"/>
        <w:ind w:firstLine="480"/>
      </w:pPr>
      <w:r>
        <w:rPr>
          <w:rFonts w:hint="eastAsia" w:cs="宋体"/>
        </w:rPr>
        <w:t>1、二级标题，</w:t>
      </w:r>
      <w:r>
        <w:rPr>
          <w:rFonts w:hint="eastAsia" w:asciiTheme="minorEastAsia" w:hAnsiTheme="minorEastAsia" w:cstheme="minorEastAsia"/>
          <w:sz w:val="28"/>
          <w:szCs w:val="28"/>
        </w:rPr>
        <w:t>字体：黑体；字号：</w:t>
      </w:r>
      <w:r>
        <w:rPr>
          <w:rFonts w:hint="eastAsia"/>
        </w:rPr>
        <w:t>小三号；1.5倍行距</w:t>
      </w:r>
      <w:r>
        <w:rPr>
          <w:rFonts w:hint="eastAsia"/>
          <w:lang w:eastAsia="zh-CN"/>
        </w:rPr>
        <w:t>；两端对齐。</w:t>
      </w:r>
    </w:p>
  </w:comment>
  <w:comment w:id="20" w:author="Administrator" w:date="2021-07-06T16:40:00Z" w:initials="A">
    <w:p w14:paraId="041D7944">
      <w:pPr>
        <w:pStyle w:val="6"/>
        <w:tabs>
          <w:tab w:val="left" w:pos="187"/>
        </w:tabs>
        <w:ind w:firstLine="480"/>
      </w:pPr>
      <w:r>
        <w:rPr>
          <w:rFonts w:hint="eastAsia" w:cs="宋体"/>
        </w:rPr>
        <w:t>1、三级标题，</w:t>
      </w:r>
      <w:r>
        <w:rPr>
          <w:rFonts w:hint="eastAsia" w:asciiTheme="minorEastAsia" w:hAnsiTheme="minorEastAsia" w:cstheme="minorEastAsia"/>
          <w:sz w:val="28"/>
          <w:szCs w:val="28"/>
        </w:rPr>
        <w:t>字体：黑体；字号：四号；1.5倍行距</w:t>
      </w:r>
      <w:r>
        <w:rPr>
          <w:rFonts w:hint="eastAsia" w:asciiTheme="minorEastAsia" w:hAnsiTheme="minorEastAsia" w:cstheme="minorEastAsia"/>
          <w:sz w:val="28"/>
          <w:szCs w:val="28"/>
          <w:lang w:eastAsia="zh-CN"/>
        </w:rPr>
        <w:t>；两端对齐。</w:t>
      </w:r>
    </w:p>
  </w:comment>
  <w:comment w:id="21" w:author="Administrator" w:date="2021-07-06T16:41:00Z" w:initials="A">
    <w:p w14:paraId="05A9362A">
      <w:pPr>
        <w:pStyle w:val="9"/>
        <w:numPr>
          <w:ilvl w:val="0"/>
          <w:numId w:val="7"/>
        </w:numPr>
        <w:ind w:firstLine="560"/>
        <w:rPr>
          <w:rFonts w:asciiTheme="minorEastAsia" w:hAnsiTheme="minorEastAsia" w:cstheme="minorEastAsia"/>
          <w:sz w:val="28"/>
          <w:szCs w:val="28"/>
        </w:rPr>
      </w:pPr>
      <w:r>
        <w:rPr>
          <w:rFonts w:hint="eastAsia" w:asciiTheme="minorEastAsia" w:hAnsiTheme="minorEastAsia" w:cstheme="minorEastAsia"/>
          <w:sz w:val="28"/>
          <w:szCs w:val="28"/>
        </w:rPr>
        <w:t>正文的内容中文采用宋体，小四号；英文采用 “Times New Roman”，小四号，上下文间均为1.5倍行距，首行缩进2个字符，</w:t>
      </w:r>
      <w:r>
        <w:rPr>
          <w:rFonts w:hint="eastAsia" w:asciiTheme="minorEastAsia" w:hAnsiTheme="minorEastAsia" w:cstheme="minorEastAsia"/>
          <w:sz w:val="28"/>
          <w:szCs w:val="28"/>
          <w:lang w:eastAsia="zh-CN"/>
        </w:rPr>
        <w:t>两端对齐。</w:t>
      </w:r>
    </w:p>
    <w:p w14:paraId="59E10DE9">
      <w:pPr>
        <w:pStyle w:val="9"/>
        <w:numPr>
          <w:ilvl w:val="0"/>
          <w:numId w:val="7"/>
        </w:numPr>
        <w:ind w:firstLine="560"/>
      </w:pPr>
      <w:r>
        <w:rPr>
          <w:rFonts w:hint="eastAsia" w:asciiTheme="minorEastAsia" w:hAnsiTheme="minorEastAsia" w:cstheme="minorEastAsia"/>
          <w:sz w:val="28"/>
          <w:szCs w:val="28"/>
        </w:rPr>
        <w:t>内容中各层次标题内容连续排版，不另起页。</w:t>
      </w:r>
    </w:p>
  </w:comment>
  <w:comment w:id="22" w:author="Administrator" w:date="2021-09-24T09:18:20Z" w:initials="A">
    <w:p w14:paraId="1EF32D02">
      <w:pPr>
        <w:pStyle w:val="6"/>
        <w:ind w:firstLine="560"/>
      </w:pPr>
      <w:r>
        <w:rPr>
          <w:rFonts w:hint="eastAsia" w:asciiTheme="minorEastAsia" w:hAnsiTheme="minorEastAsia" w:cstheme="minorEastAsia"/>
          <w:sz w:val="28"/>
          <w:szCs w:val="28"/>
        </w:rPr>
        <w:t>1、各层次</w:t>
      </w:r>
      <w:r>
        <w:fldChar w:fldCharType="begin"/>
      </w:r>
      <w:r>
        <w:instrText xml:space="preserve"> HYPERLINK "http://www.baidu.com/link?url=LvBdzt_Mq9t3l3BrRwwHuZJlGoD2Bw9Ix8mXAEPDH2WYu7FSOjTDSetVvEuVPAsrxfZGyDIecy0Kpr19IV_WWa" \t "https://www.baidu.com/_blank" </w:instrText>
      </w:r>
      <w:r>
        <w:fldChar w:fldCharType="separate"/>
      </w:r>
      <w:r>
        <w:rPr>
          <w:rFonts w:hint="eastAsia" w:asciiTheme="minorEastAsia" w:hAnsiTheme="minorEastAsia" w:cstheme="minorEastAsia"/>
          <w:sz w:val="28"/>
          <w:szCs w:val="28"/>
        </w:rPr>
        <w:t>标题题序与标题内容之间应空1个字</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符</w:t>
      </w:r>
      <w:r>
        <w:rPr>
          <w:rFonts w:hint="eastAsia" w:asciiTheme="minorEastAsia" w:hAnsiTheme="minorEastAsia" w:cstheme="minorEastAsia"/>
          <w:sz w:val="28"/>
          <w:szCs w:val="28"/>
          <w:lang w:eastAsia="zh-CN"/>
        </w:rPr>
        <w:t>。</w:t>
      </w:r>
    </w:p>
  </w:comment>
  <w:comment w:id="23" w:author="Administrator" w:date="2021-07-06T16:41:00Z" w:initials="A">
    <w:p w14:paraId="5F0215D5">
      <w:pPr>
        <w:pStyle w:val="6"/>
        <w:ind w:firstLine="560"/>
        <w:rPr>
          <w:rFonts w:hint="eastAsia" w:eastAsiaTheme="minorEastAsia"/>
          <w:lang w:eastAsia="zh-CN"/>
        </w:rPr>
      </w:pPr>
      <w:r>
        <w:rPr>
          <w:rFonts w:hint="eastAsia" w:asciiTheme="minorEastAsia" w:hAnsiTheme="minorEastAsia" w:cstheme="minorEastAsia"/>
          <w:sz w:val="28"/>
          <w:szCs w:val="28"/>
        </w:rPr>
        <w:t>1、各层次</w:t>
      </w:r>
      <w:r>
        <w:fldChar w:fldCharType="begin"/>
      </w:r>
      <w:r>
        <w:instrText xml:space="preserve"> HYPERLINK "http://www.baidu.com/link?url=LvBdzt_Mq9t3l3BrRwwHuZJlGoD2Bw9Ix8mXAEPDH2WYu7FSOjTDSetVvEuVPAsrxfZGyDIecy0Kpr19IV_WWa" \t "https://www.baidu.com/_blank" </w:instrText>
      </w:r>
      <w:r>
        <w:fldChar w:fldCharType="separate"/>
      </w:r>
      <w:r>
        <w:rPr>
          <w:rFonts w:hint="eastAsia" w:asciiTheme="minorEastAsia" w:hAnsiTheme="minorEastAsia" w:cstheme="minorEastAsia"/>
          <w:sz w:val="28"/>
          <w:szCs w:val="28"/>
        </w:rPr>
        <w:t>标题题序与标题内容之间应空1个字</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符</w:t>
      </w:r>
      <w:r>
        <w:rPr>
          <w:rFonts w:hint="eastAsia" w:asciiTheme="minorEastAsia" w:hAnsiTheme="minorEastAsia" w:cstheme="minorEastAsia"/>
          <w:sz w:val="28"/>
          <w:szCs w:val="28"/>
          <w:lang w:eastAsia="zh-CN"/>
        </w:rPr>
        <w:t>。</w:t>
      </w:r>
    </w:p>
  </w:comment>
  <w:comment w:id="24" w:author="Administrator" w:date="2021-07-07T16:49:00Z" w:initials="A">
    <w:p w14:paraId="63F57E30">
      <w:pPr>
        <w:pStyle w:val="6"/>
        <w:ind w:firstLine="480"/>
        <w:rPr>
          <w:rFonts w:hint="eastAsia"/>
          <w:lang w:eastAsia="zh-CN"/>
        </w:rPr>
      </w:pPr>
      <w:r>
        <w:rPr>
          <w:rFonts w:hint="eastAsia"/>
          <w:lang w:val="en-US" w:eastAsia="zh-CN"/>
        </w:rPr>
        <w:t>1、正文的</w:t>
      </w:r>
      <w:r>
        <w:rPr>
          <w:rFonts w:hint="eastAsia"/>
        </w:rPr>
        <w:t>页码</w:t>
      </w:r>
      <w:r>
        <w:rPr>
          <w:rFonts w:hint="eastAsia"/>
          <w:lang w:eastAsia="zh-CN"/>
        </w:rPr>
        <w:t>采用阿拉伯数字编码。</w:t>
      </w:r>
    </w:p>
    <w:p w14:paraId="4AA60E6B">
      <w:pPr>
        <w:pStyle w:val="6"/>
        <w:ind w:firstLine="480"/>
      </w:pPr>
      <w:r>
        <w:rPr>
          <w:rFonts w:hint="eastAsia"/>
          <w:lang w:val="en-US" w:eastAsia="zh-CN"/>
        </w:rPr>
        <w:t>2、</w:t>
      </w:r>
      <w:r>
        <w:rPr>
          <w:rFonts w:hint="eastAsia"/>
          <w:lang w:eastAsia="zh-CN"/>
        </w:rPr>
        <w:t>字体</w:t>
      </w:r>
      <w:r>
        <w:rPr>
          <w:rFonts w:hint="eastAsia"/>
        </w:rPr>
        <w:t>小五号</w:t>
      </w:r>
      <w:r>
        <w:rPr>
          <w:rFonts w:hint="eastAsia"/>
          <w:lang w:eastAsia="zh-CN"/>
        </w:rPr>
        <w:t>。</w:t>
      </w:r>
    </w:p>
  </w:comment>
  <w:comment w:id="25" w:author="Administrator" w:date="2021-09-24T09:26:18Z" w:initials="A">
    <w:p w14:paraId="58A03653">
      <w:pPr>
        <w:pStyle w:val="6"/>
        <w:rPr>
          <w:rFonts w:hint="eastAsia"/>
          <w:lang w:eastAsia="zh-CN"/>
        </w:rPr>
      </w:pPr>
      <w:r>
        <w:rPr>
          <w:rFonts w:hint="eastAsia"/>
          <w:lang w:eastAsia="zh-CN"/>
        </w:rPr>
        <w:t>正文中序号使用的基本格式如下：</w:t>
      </w:r>
    </w:p>
    <w:p w14:paraId="70D72E6D">
      <w:pPr>
        <w:pStyle w:val="6"/>
        <w:rPr>
          <w:rFonts w:hint="eastAsia"/>
          <w:lang w:eastAsia="zh-CN"/>
        </w:rPr>
      </w:pPr>
      <w:r>
        <w:rPr>
          <w:rFonts w:hint="eastAsia"/>
          <w:lang w:eastAsia="zh-CN"/>
        </w:rPr>
        <w:t>（</w:t>
      </w:r>
      <w:r>
        <w:rPr>
          <w:rFonts w:hint="eastAsia"/>
          <w:lang w:val="en-US" w:eastAsia="zh-CN"/>
        </w:rPr>
        <w:t>1</w:t>
      </w:r>
      <w:r>
        <w:rPr>
          <w:rFonts w:hint="eastAsia"/>
          <w:lang w:eastAsia="zh-CN"/>
        </w:rPr>
        <w:t>）……</w:t>
      </w:r>
    </w:p>
    <w:p w14:paraId="26F2305C">
      <w:pPr>
        <w:pStyle w:val="6"/>
        <w:rPr>
          <w:rFonts w:hint="eastAsia"/>
          <w:lang w:eastAsia="zh-CN"/>
        </w:rPr>
      </w:pPr>
      <w:r>
        <w:rPr>
          <w:rFonts w:hint="eastAsia"/>
          <w:lang w:eastAsia="zh-CN"/>
        </w:rPr>
        <w:t>①……</w:t>
      </w:r>
    </w:p>
  </w:comment>
  <w:comment w:id="26" w:author="Administrator" w:date="2019-12-11T10:17:00Z" w:initials="A">
    <w:p w14:paraId="2E29076F">
      <w:pPr>
        <w:pStyle w:val="9"/>
        <w:numPr>
          <w:ilvl w:val="0"/>
          <w:numId w:val="0"/>
        </w:numPr>
        <w:spacing w:line="360" w:lineRule="auto"/>
        <w:jc w:val="left"/>
        <w:rPr>
          <w:rFonts w:asciiTheme="minorEastAsia" w:hAnsiTheme="minorEastAsia" w:cstheme="minorEastAsia"/>
          <w:sz w:val="28"/>
          <w:szCs w:val="28"/>
        </w:rPr>
      </w:pPr>
      <w:r>
        <w:rPr>
          <w:rFonts w:hint="eastAsia" w:asciiTheme="minorEastAsia" w:hAnsiTheme="minorEastAsia" w:cstheme="minorEastAsia"/>
          <w:sz w:val="28"/>
          <w:szCs w:val="28"/>
          <w:lang w:val="en-US" w:eastAsia="zh-CN"/>
        </w:rPr>
        <w:t>1、</w:t>
      </w:r>
      <w:r>
        <w:rPr>
          <w:rFonts w:hint="eastAsia" w:asciiTheme="minorEastAsia" w:hAnsiTheme="minorEastAsia" w:cstheme="minorEastAsia"/>
          <w:sz w:val="28"/>
          <w:szCs w:val="28"/>
        </w:rPr>
        <w:t>论文中重要的或者后文中须重新提及的公式，应另一起一行书写。</w:t>
      </w:r>
    </w:p>
    <w:p w14:paraId="07BD62A0">
      <w:pPr>
        <w:pStyle w:val="9"/>
        <w:numPr>
          <w:ilvl w:val="0"/>
          <w:numId w:val="0"/>
        </w:numPr>
        <w:spacing w:line="360" w:lineRule="auto"/>
        <w:jc w:val="left"/>
        <w:rPr>
          <w:rFonts w:asciiTheme="minorEastAsia" w:hAnsiTheme="minorEastAsia" w:cstheme="minorEastAsia"/>
          <w:sz w:val="28"/>
          <w:szCs w:val="28"/>
        </w:rPr>
      </w:pPr>
      <w:r>
        <w:rPr>
          <w:rFonts w:hint="eastAsia" w:asciiTheme="minorEastAsia" w:hAnsiTheme="minorEastAsia" w:cstheme="minorEastAsia"/>
          <w:sz w:val="28"/>
          <w:szCs w:val="28"/>
          <w:lang w:val="en-US" w:eastAsia="zh-CN"/>
        </w:rPr>
        <w:t>2、</w:t>
      </w:r>
      <w:r>
        <w:rPr>
          <w:rFonts w:hint="eastAsia" w:asciiTheme="minorEastAsia" w:hAnsiTheme="minorEastAsia" w:cstheme="minorEastAsia"/>
          <w:sz w:val="28"/>
          <w:szCs w:val="28"/>
        </w:rPr>
        <w:t>公式尽量用公式编辑器输入，选择默认格式，公式使用制表位调整居中，公式号加圆括号</w:t>
      </w:r>
      <w:r>
        <w:rPr>
          <w:rFonts w:hint="eastAsia" w:asciiTheme="minorEastAsia" w:hAnsiTheme="minorEastAsia" w:cstheme="minorEastAsia"/>
          <w:sz w:val="28"/>
          <w:szCs w:val="28"/>
          <w:lang w:eastAsia="zh-CN"/>
        </w:rPr>
        <w:t>。</w:t>
      </w:r>
    </w:p>
    <w:p w14:paraId="369C5B8B">
      <w:pPr>
        <w:pStyle w:val="9"/>
        <w:numPr>
          <w:ilvl w:val="0"/>
          <w:numId w:val="0"/>
        </w:numPr>
        <w:spacing w:line="360" w:lineRule="auto"/>
        <w:jc w:val="left"/>
        <w:rPr>
          <w:rFonts w:asciiTheme="minorEastAsia" w:hAnsiTheme="minorEastAsia" w:cstheme="minorEastAsia"/>
          <w:sz w:val="28"/>
          <w:szCs w:val="28"/>
        </w:rPr>
      </w:pPr>
      <w:r>
        <w:rPr>
          <w:rFonts w:hint="eastAsia" w:asciiTheme="minorEastAsia" w:hAnsiTheme="minorEastAsia" w:cstheme="minorEastAsia"/>
          <w:sz w:val="28"/>
          <w:szCs w:val="28"/>
          <w:lang w:val="en-US" w:eastAsia="zh-CN"/>
        </w:rPr>
        <w:t>3、</w:t>
      </w:r>
      <w:r>
        <w:rPr>
          <w:rFonts w:hint="eastAsia" w:asciiTheme="minorEastAsia" w:hAnsiTheme="minorEastAsia" w:cstheme="minorEastAsia"/>
          <w:sz w:val="28"/>
          <w:szCs w:val="28"/>
        </w:rPr>
        <w:t>序号一律用阿拉伯数字连续编序（如：（9））或逐章编序（如：（2-3）），序号排在版面右侧，且距右边距离相等。公式与序号之间不加虚线。</w:t>
      </w:r>
    </w:p>
    <w:p w14:paraId="28AA022B">
      <w:pPr>
        <w:pStyle w:val="6"/>
      </w:pPr>
      <w:r>
        <w:rPr>
          <w:rFonts w:hint="eastAsia"/>
          <w:lang w:val="en-US" w:eastAsia="zh-CN"/>
        </w:rPr>
        <w:t>4、</w:t>
      </w:r>
      <w:r>
        <w:rPr>
          <w:rFonts w:hint="eastAsia"/>
        </w:rPr>
        <w:t>此公式与本论文无关，只作为模板参考。</w:t>
      </w:r>
    </w:p>
  </w:comment>
  <w:comment w:id="27" w:author="Administrator" w:date="2021-07-06T16:45:00Z" w:initials="A">
    <w:p w14:paraId="4BC37B57">
      <w:pPr>
        <w:pStyle w:val="6"/>
      </w:pPr>
      <w:r>
        <w:rPr>
          <w:rFonts w:hint="eastAsia" w:hAnsi="宋体" w:cs="宋体"/>
          <w:color w:val="auto"/>
          <w:sz w:val="32"/>
          <w:szCs w:val="32"/>
        </w:rPr>
        <w:t>1、各一级标题之间不连续排版，单独成页。</w:t>
      </w:r>
    </w:p>
  </w:comment>
  <w:comment w:id="28" w:author="Administrator" w:date="2021-07-06T16:46:00Z" w:initials="A">
    <w:p w14:paraId="337D7057">
      <w:pPr>
        <w:pStyle w:val="6"/>
        <w:ind w:firstLine="480"/>
      </w:pPr>
      <w:r>
        <w:rPr>
          <w:rFonts w:hint="eastAsia" w:cs="宋体"/>
        </w:rPr>
        <w:t>1、标示引用文献方法，点击上标和插入即可</w:t>
      </w:r>
      <w:r>
        <w:rPr>
          <w:rFonts w:hint="eastAsia" w:cs="宋体"/>
          <w:lang w:eastAsia="zh-CN"/>
        </w:rPr>
        <w:t>，表示</w:t>
      </w:r>
      <w:r>
        <w:rPr>
          <w:rFonts w:hint="eastAsia" w:cs="宋体"/>
          <w:lang w:val="en-US" w:eastAsia="zh-CN"/>
        </w:rPr>
        <w:t>[1]前的文字是从参考文献[1]引用。</w:t>
      </w:r>
    </w:p>
  </w:comment>
  <w:comment w:id="29" w:author="Administrator" w:date="2021-07-06T16:50:00Z" w:initials="A">
    <w:p w14:paraId="1E264014">
      <w:pPr>
        <w:widowControl/>
        <w:adjustRightInd w:val="0"/>
        <w:snapToGrid w:val="0"/>
        <w:spacing w:line="360" w:lineRule="auto"/>
        <w:ind w:left="0" w:leftChars="0" w:firstLine="0" w:firstLineChars="0"/>
        <w:jc w:val="left"/>
        <w:rPr>
          <w:rFonts w:hint="default" w:ascii="宋体" w:hAnsi="Tahoma" w:eastAsia="宋体" w:cs="Times New Roman"/>
          <w:kern w:val="0"/>
          <w:sz w:val="24"/>
          <w:szCs w:val="22"/>
          <w:lang w:val="en-US" w:eastAsia="zh-CN" w:bidi="ar-SA"/>
        </w:rPr>
      </w:pPr>
      <w:r>
        <w:rPr>
          <w:rFonts w:hint="eastAsia" w:ascii="宋体" w:hAnsi="Tahoma" w:eastAsia="宋体" w:cs="Times New Roman"/>
          <w:kern w:val="0"/>
          <w:sz w:val="24"/>
          <w:szCs w:val="22"/>
          <w:lang w:val="en-US" w:eastAsia="zh-CN" w:bidi="ar-SA"/>
        </w:rPr>
        <w:t>1、论文的图采用逐章单独编序（如：图2-1），其中2表示第2章，1表示第2章的第1张图。</w:t>
      </w:r>
    </w:p>
    <w:p w14:paraId="5A9B269E">
      <w:pPr>
        <w:widowControl/>
        <w:adjustRightInd w:val="0"/>
        <w:snapToGrid w:val="0"/>
        <w:spacing w:line="360" w:lineRule="auto"/>
        <w:ind w:left="0" w:leftChars="0" w:firstLine="0" w:firstLineChars="0"/>
        <w:jc w:val="left"/>
        <w:rPr>
          <w:rFonts w:hint="eastAsia" w:ascii="宋体" w:hAnsi="Tahoma" w:eastAsia="宋体" w:cs="Times New Roman"/>
          <w:kern w:val="0"/>
          <w:sz w:val="24"/>
          <w:szCs w:val="22"/>
          <w:lang w:val="en-US" w:eastAsia="zh-CN" w:bidi="ar-SA"/>
        </w:rPr>
      </w:pPr>
      <w:r>
        <w:rPr>
          <w:rFonts w:hint="eastAsia" w:ascii="宋体" w:hAnsi="Tahoma" w:eastAsia="宋体" w:cs="Times New Roman"/>
          <w:kern w:val="0"/>
          <w:sz w:val="24"/>
          <w:szCs w:val="22"/>
          <w:lang w:val="en-US" w:eastAsia="zh-CN" w:bidi="ar-SA"/>
        </w:rPr>
        <w:t>2、插图及公式的编序方式统一。</w:t>
      </w:r>
    </w:p>
    <w:p w14:paraId="5DE67628">
      <w:pPr>
        <w:widowControl/>
        <w:adjustRightInd w:val="0"/>
        <w:snapToGrid w:val="0"/>
        <w:spacing w:line="360" w:lineRule="auto"/>
        <w:ind w:left="0" w:leftChars="0" w:firstLine="0" w:firstLineChars="0"/>
        <w:jc w:val="left"/>
      </w:pPr>
      <w:r>
        <w:rPr>
          <w:rFonts w:hint="eastAsia" w:ascii="宋体" w:hAnsi="Tahoma" w:eastAsia="宋体" w:cs="Times New Roman"/>
          <w:kern w:val="0"/>
          <w:sz w:val="24"/>
          <w:szCs w:val="22"/>
          <w:lang w:val="en-US" w:eastAsia="zh-CN" w:bidi="ar-SA"/>
        </w:rPr>
        <w:t>3、图表序必须连续，不得重复或跳跃。</w:t>
      </w:r>
    </w:p>
  </w:comment>
  <w:comment w:id="30" w:author="Administrator" w:date="2021-07-06T16:47:00Z" w:initials="A">
    <w:p w14:paraId="0EC914AD">
      <w:pPr>
        <w:pStyle w:val="6"/>
        <w:tabs>
          <w:tab w:val="left" w:pos="187"/>
        </w:tabs>
        <w:ind w:firstLine="480"/>
        <w:rPr>
          <w:rFonts w:hint="eastAsia" w:cs="宋体" w:eastAsiaTheme="minorEastAsia"/>
          <w:lang w:eastAsia="zh-CN"/>
        </w:rPr>
      </w:pPr>
      <w:r>
        <w:rPr>
          <w:rFonts w:hint="eastAsia" w:cs="宋体"/>
        </w:rPr>
        <w:t>1、图标题（在图片下方），黑体，</w:t>
      </w:r>
      <w:r>
        <w:t>5</w:t>
      </w:r>
      <w:r>
        <w:rPr>
          <w:rFonts w:hint="eastAsia" w:cs="宋体"/>
        </w:rPr>
        <w:t>号，居中，</w:t>
      </w:r>
      <w:r>
        <w:t>1.5</w:t>
      </w:r>
      <w:r>
        <w:rPr>
          <w:rFonts w:hint="eastAsia" w:cs="宋体"/>
        </w:rPr>
        <w:t>倍行距</w:t>
      </w:r>
      <w:r>
        <w:rPr>
          <w:rFonts w:hint="eastAsia" w:cs="宋体"/>
          <w:lang w:eastAsia="zh-CN"/>
        </w:rPr>
        <w:t>。</w:t>
      </w:r>
    </w:p>
    <w:p w14:paraId="3E9F4BCF">
      <w:pPr>
        <w:pStyle w:val="6"/>
        <w:tabs>
          <w:tab w:val="left" w:pos="187"/>
        </w:tabs>
        <w:ind w:firstLine="480"/>
        <w:rPr>
          <w:rFonts w:cs="宋体"/>
        </w:rPr>
      </w:pPr>
      <w:r>
        <w:rPr>
          <w:rFonts w:hint="eastAsia" w:cs="宋体"/>
        </w:rPr>
        <w:t>2、图编号与标题之间空</w:t>
      </w:r>
      <w:r>
        <w:t>2</w:t>
      </w:r>
      <w:r>
        <w:rPr>
          <w:rFonts w:hint="eastAsia" w:cs="宋体"/>
        </w:rPr>
        <w:t>个字符</w:t>
      </w:r>
    </w:p>
    <w:p w14:paraId="423624B9">
      <w:pPr>
        <w:pStyle w:val="6"/>
        <w:tabs>
          <w:tab w:val="left" w:pos="187"/>
        </w:tabs>
        <w:ind w:firstLine="480"/>
      </w:pPr>
      <w:r>
        <w:rPr>
          <w:rFonts w:hint="eastAsia" w:cs="宋体"/>
        </w:rPr>
        <w:t>3、</w:t>
      </w:r>
      <w:r>
        <w:rPr>
          <w:rFonts w:hint="eastAsia" w:cs="宋体"/>
          <w:lang w:eastAsia="zh-CN"/>
        </w:rPr>
        <w:t>论文图表中的</w:t>
      </w:r>
      <w:r>
        <w:rPr>
          <w:rFonts w:hint="eastAsia" w:cs="宋体"/>
        </w:rPr>
        <w:t>字体为宋体，五号，居中</w:t>
      </w:r>
      <w:r>
        <w:rPr>
          <w:rFonts w:hint="eastAsia" w:cs="宋体"/>
          <w:lang w:eastAsia="zh-CN"/>
        </w:rPr>
        <w:t>对齐。</w:t>
      </w:r>
    </w:p>
  </w:comment>
  <w:comment w:id="31" w:author="Administrator" w:date="2021-07-06T16:58:00Z" w:initials="A">
    <w:p w14:paraId="7292180D">
      <w:pPr>
        <w:pStyle w:val="6"/>
        <w:ind w:firstLine="480"/>
        <w:rPr>
          <w:rFonts w:hint="eastAsia" w:eastAsiaTheme="minorEastAsia"/>
          <w:lang w:eastAsia="zh-CN"/>
        </w:rPr>
      </w:pPr>
      <w:r>
        <w:rPr>
          <w:rFonts w:hint="eastAsia"/>
        </w:rPr>
        <w:t>1、表序与标题内容间应空两个字符</w:t>
      </w:r>
      <w:r>
        <w:rPr>
          <w:rFonts w:hint="eastAsia"/>
          <w:lang w:eastAsia="zh-CN"/>
        </w:rPr>
        <w:t>。</w:t>
      </w:r>
    </w:p>
    <w:p w14:paraId="5CBC5A16">
      <w:pPr>
        <w:pStyle w:val="6"/>
        <w:ind w:firstLine="480"/>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rPr>
        <w:t>2、表格标题部分应在表格上方，标题部分字体采用黑体，五号字号，上下文间均为1.5倍行距，居中对齐</w:t>
      </w:r>
      <w:r>
        <w:rPr>
          <w:rFonts w:hint="eastAsia" w:asciiTheme="minorEastAsia" w:hAnsiTheme="minorEastAsia" w:cstheme="minorEastAsia"/>
          <w:sz w:val="28"/>
          <w:szCs w:val="28"/>
          <w:lang w:eastAsia="zh-CN"/>
        </w:rPr>
        <w:t>。</w:t>
      </w:r>
    </w:p>
    <w:p w14:paraId="61040DE7">
      <w:pPr>
        <w:pStyle w:val="9"/>
        <w:ind w:firstLine="560"/>
        <w:rPr>
          <w:rFonts w:hint="eastAsia" w:asciiTheme="minorEastAsia" w:hAnsiTheme="minorEastAsia" w:cstheme="minorEastAsia"/>
          <w:sz w:val="28"/>
          <w:szCs w:val="28"/>
        </w:rPr>
      </w:pPr>
      <w:r>
        <w:rPr>
          <w:rFonts w:hint="eastAsia" w:asciiTheme="minorEastAsia" w:hAnsiTheme="minorEastAsia" w:cstheme="minorEastAsia"/>
          <w:sz w:val="28"/>
          <w:szCs w:val="28"/>
        </w:rPr>
        <w:t>3、</w:t>
      </w:r>
      <w:r>
        <w:rPr>
          <w:rFonts w:hint="eastAsia" w:asciiTheme="minorEastAsia" w:hAnsiTheme="minorEastAsia" w:cstheme="minorEastAsia"/>
          <w:sz w:val="28"/>
          <w:szCs w:val="28"/>
          <w:lang w:eastAsia="zh-CN"/>
        </w:rPr>
        <w:t>表的标题序号采用</w:t>
      </w:r>
      <w:r>
        <w:rPr>
          <w:rFonts w:hint="eastAsia" w:asciiTheme="minorEastAsia" w:hAnsiTheme="minorEastAsia" w:cstheme="minorEastAsia"/>
          <w:sz w:val="28"/>
          <w:szCs w:val="28"/>
        </w:rPr>
        <w:t>逐章单独编序（如：表3-1）</w:t>
      </w:r>
      <w:r>
        <w:rPr>
          <w:rFonts w:hint="eastAsia" w:asciiTheme="minorEastAsia" w:hAnsiTheme="minorEastAsia" w:cstheme="minorEastAsia"/>
          <w:sz w:val="28"/>
          <w:szCs w:val="28"/>
          <w:lang w:eastAsia="zh-CN"/>
        </w:rPr>
        <w:t>，其中</w:t>
      </w:r>
      <w:r>
        <w:rPr>
          <w:rFonts w:hint="eastAsia" w:asciiTheme="minorEastAsia" w:hAnsiTheme="minorEastAsia" w:cstheme="minorEastAsia"/>
          <w:sz w:val="28"/>
          <w:szCs w:val="28"/>
          <w:lang w:val="en-US" w:eastAsia="zh-CN"/>
        </w:rPr>
        <w:t>3表示第3章，1表示第3章的第1个表</w:t>
      </w:r>
      <w:r>
        <w:rPr>
          <w:rFonts w:hint="eastAsia" w:asciiTheme="minorEastAsia" w:hAnsiTheme="minorEastAsia" w:cstheme="minorEastAsia"/>
          <w:sz w:val="28"/>
          <w:szCs w:val="28"/>
        </w:rPr>
        <w:t>，</w:t>
      </w:r>
      <w:r>
        <w:rPr>
          <w:rFonts w:hint="eastAsia" w:asciiTheme="minorEastAsia" w:hAnsiTheme="minorEastAsia" w:cstheme="minorEastAsia"/>
          <w:sz w:val="28"/>
          <w:szCs w:val="28"/>
          <w:lang w:eastAsia="zh-CN"/>
        </w:rPr>
        <w:t>表的编号</w:t>
      </w:r>
      <w:r>
        <w:rPr>
          <w:rFonts w:hint="eastAsia" w:asciiTheme="minorEastAsia" w:hAnsiTheme="minorEastAsia" w:cstheme="minorEastAsia"/>
          <w:sz w:val="28"/>
          <w:szCs w:val="28"/>
        </w:rPr>
        <w:t>应和插图及公式的编序方式统一。表序必须连续，不得重复或跳跃。</w:t>
      </w:r>
    </w:p>
    <w:p w14:paraId="45633E06">
      <w:pPr>
        <w:pStyle w:val="9"/>
        <w:ind w:firstLine="560"/>
        <w:rPr>
          <w:rFonts w:hint="eastAsia"/>
          <w:lang w:val="en-US" w:eastAsia="zh-CN"/>
        </w:rPr>
      </w:pPr>
      <w:r>
        <w:rPr>
          <w:rFonts w:hint="eastAsia" w:asciiTheme="minorEastAsia" w:hAnsiTheme="minorEastAsia" w:cstheme="minorEastAsia"/>
          <w:sz w:val="28"/>
          <w:szCs w:val="28"/>
          <w:lang w:val="en-US" w:eastAsia="zh-CN"/>
        </w:rPr>
        <w:t>4、</w:t>
      </w:r>
      <w:r>
        <w:rPr>
          <w:rFonts w:hint="eastAsia"/>
          <w:lang w:val="en-US" w:eastAsia="zh-CN"/>
        </w:rPr>
        <w:t>表格应采用三线表，具体样式如样例所示。其中，字段名上下两条横线和最后一条横线（即第一、第二和最后一条横线）采用1.5磅粗线条，其余采用0.5磅细线条。同时，为了表格排版美观，中间需加竖线，两边不加竖线，可以打印预览查看。</w:t>
      </w:r>
    </w:p>
    <w:p w14:paraId="1BE12FD2">
      <w:pPr>
        <w:pStyle w:val="9"/>
        <w:ind w:firstLine="560"/>
        <w:rPr>
          <w:rFonts w:hint="eastAsia" w:asciiTheme="minorEastAsia" w:hAnsiTheme="minorEastAsia" w:cstheme="minorEastAsia"/>
          <w:sz w:val="28"/>
          <w:szCs w:val="28"/>
        </w:rPr>
      </w:pPr>
      <w:r>
        <w:rPr>
          <w:rFonts w:hint="eastAsia"/>
          <w:lang w:val="en-US" w:eastAsia="zh-CN"/>
        </w:rPr>
        <w:t>5、</w:t>
      </w:r>
      <w:r>
        <w:rPr>
          <w:rFonts w:hint="eastAsia" w:asciiTheme="minorEastAsia" w:hAnsiTheme="minorEastAsia" w:cstheme="minorEastAsia"/>
          <w:sz w:val="28"/>
          <w:szCs w:val="28"/>
        </w:rPr>
        <w:t>表格</w:t>
      </w:r>
      <w:r>
        <w:rPr>
          <w:rFonts w:hint="eastAsia" w:asciiTheme="minorEastAsia" w:hAnsiTheme="minorEastAsia" w:cstheme="minorEastAsia"/>
          <w:sz w:val="28"/>
          <w:szCs w:val="28"/>
          <w:lang w:eastAsia="zh-CN"/>
        </w:rPr>
        <w:t>中</w:t>
      </w:r>
      <w:r>
        <w:rPr>
          <w:rFonts w:hint="eastAsia" w:asciiTheme="minorEastAsia" w:hAnsiTheme="minorEastAsia" w:cstheme="minorEastAsia"/>
          <w:b w:val="0"/>
          <w:bCs w:val="0"/>
          <w:sz w:val="28"/>
          <w:szCs w:val="28"/>
          <w:lang w:eastAsia="zh-CN"/>
        </w:rPr>
        <w:t>字段名</w:t>
      </w:r>
      <w:r>
        <w:rPr>
          <w:rFonts w:hint="eastAsia" w:asciiTheme="minorEastAsia" w:hAnsiTheme="minorEastAsia" w:cstheme="minorEastAsia"/>
          <w:sz w:val="28"/>
          <w:szCs w:val="28"/>
        </w:rPr>
        <w:t>采用宋体</w:t>
      </w:r>
      <w:r>
        <w:rPr>
          <w:rFonts w:hint="eastAsia" w:asciiTheme="minorEastAsia" w:hAnsiTheme="minorEastAsia" w:cstheme="minorEastAsia"/>
          <w:sz w:val="28"/>
          <w:szCs w:val="28"/>
          <w:lang w:eastAsia="zh-CN"/>
        </w:rPr>
        <w:t>五号字体，加粗，居中对齐，其他内容采用</w:t>
      </w:r>
      <w:r>
        <w:rPr>
          <w:rFonts w:hint="eastAsia" w:asciiTheme="minorEastAsia" w:hAnsiTheme="minorEastAsia" w:cstheme="minorEastAsia"/>
          <w:sz w:val="28"/>
          <w:szCs w:val="28"/>
        </w:rPr>
        <w:t>宋体</w:t>
      </w:r>
      <w:r>
        <w:rPr>
          <w:rFonts w:hint="eastAsia" w:asciiTheme="minorEastAsia" w:hAnsiTheme="minorEastAsia" w:cstheme="minorEastAsia"/>
          <w:sz w:val="28"/>
          <w:szCs w:val="28"/>
          <w:lang w:eastAsia="zh-CN"/>
        </w:rPr>
        <w:t>五号字体，居中对齐</w:t>
      </w:r>
      <w:r>
        <w:rPr>
          <w:rFonts w:hint="eastAsia" w:asciiTheme="minorEastAsia" w:hAnsiTheme="minorEastAsia" w:cstheme="minorEastAsia"/>
          <w:sz w:val="28"/>
          <w:szCs w:val="28"/>
        </w:rPr>
        <w:t>。</w:t>
      </w:r>
    </w:p>
    <w:p w14:paraId="25270ECF">
      <w:pPr>
        <w:pStyle w:val="9"/>
        <w:ind w:firstLine="560"/>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6、表格居中对齐，无环绕。</w:t>
      </w:r>
    </w:p>
    <w:p w14:paraId="58A5176C">
      <w:pPr>
        <w:pStyle w:val="22"/>
        <w:spacing w:line="360" w:lineRule="auto"/>
        <w:jc w:val="center"/>
        <w:rPr>
          <w:rFonts w:eastAsiaTheme="minorEastAsia"/>
          <w:color w:val="FF0000"/>
        </w:rPr>
      </w:pPr>
      <w:r>
        <w:rPr>
          <w:rFonts w:hint="eastAsia" w:asciiTheme="minorEastAsia" w:hAnsiTheme="minorEastAsia" w:cstheme="minorEastAsia"/>
          <w:sz w:val="28"/>
          <w:szCs w:val="28"/>
          <w:lang w:val="en-US" w:eastAsia="zh-CN"/>
        </w:rPr>
        <w:t>7</w:t>
      </w:r>
      <w:r>
        <w:rPr>
          <w:rFonts w:hint="eastAsia" w:asciiTheme="minorEastAsia" w:hAnsiTheme="minorEastAsia" w:cstheme="minorEastAsia"/>
          <w:sz w:val="28"/>
          <w:szCs w:val="28"/>
        </w:rPr>
        <w:t>、</w:t>
      </w:r>
      <w:r>
        <w:rPr>
          <w:rFonts w:hint="eastAsia" w:asciiTheme="minorEastAsia" w:hAnsiTheme="minorEastAsia" w:eastAsiaTheme="minorEastAsia" w:cstheme="minorEastAsia"/>
          <w:sz w:val="28"/>
          <w:szCs w:val="28"/>
        </w:rPr>
        <w:t>表格的排版应合理美观，</w:t>
      </w:r>
      <w:r>
        <w:rPr>
          <w:rFonts w:hint="eastAsia"/>
          <w:lang w:val="en-US" w:eastAsia="zh-CN"/>
        </w:rPr>
        <w:t>如表格过长，需要跨页，需拆分多个表，需加续标题</w:t>
      </w:r>
      <w:r>
        <w:rPr>
          <w:rFonts w:hint="eastAsia" w:asciiTheme="minorEastAsia" w:hAnsiTheme="minorEastAsia" w:eastAsiaTheme="minorEastAsia" w:cstheme="minorEastAsia"/>
          <w:sz w:val="28"/>
          <w:szCs w:val="28"/>
          <w:lang w:eastAsia="zh-CN"/>
        </w:rPr>
        <w:t>。如：</w:t>
      </w:r>
      <w:r>
        <w:rPr>
          <w:rFonts w:hint="eastAsia"/>
          <w:lang w:val="en-US" w:eastAsia="zh-CN"/>
        </w:rPr>
        <w:t>表3-1  管理员信息表，表3-1  管理员信息表（续）。</w:t>
      </w:r>
    </w:p>
  </w:comment>
  <w:comment w:id="32" w:author="Administrator" w:date="2021-07-06T16:58:00Z" w:initials="A">
    <w:p w14:paraId="46FB6510">
      <w:pPr>
        <w:pStyle w:val="6"/>
        <w:ind w:firstLine="480"/>
        <w:rPr>
          <w:rFonts w:hint="eastAsia" w:eastAsiaTheme="minorEastAsia"/>
          <w:lang w:eastAsia="zh-CN"/>
        </w:rPr>
      </w:pPr>
      <w:r>
        <w:rPr>
          <w:rFonts w:hint="eastAsia"/>
        </w:rPr>
        <w:t>1、表序与标题内容间应空两个字符</w:t>
      </w:r>
      <w:r>
        <w:rPr>
          <w:rFonts w:hint="eastAsia"/>
          <w:lang w:eastAsia="zh-CN"/>
        </w:rPr>
        <w:t>。</w:t>
      </w:r>
    </w:p>
    <w:p w14:paraId="707C656A">
      <w:pPr>
        <w:pStyle w:val="6"/>
        <w:ind w:firstLine="480"/>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rPr>
        <w:t>2、表格标题部分应在表格上方，标题部分字体采用黑体，五号字号，上下文间均为1.5倍行距，居中对齐</w:t>
      </w:r>
      <w:r>
        <w:rPr>
          <w:rFonts w:hint="eastAsia" w:asciiTheme="minorEastAsia" w:hAnsiTheme="minorEastAsia" w:cstheme="minorEastAsia"/>
          <w:sz w:val="28"/>
          <w:szCs w:val="28"/>
          <w:lang w:eastAsia="zh-CN"/>
        </w:rPr>
        <w:t>。</w:t>
      </w:r>
    </w:p>
    <w:p w14:paraId="390D4354">
      <w:pPr>
        <w:pStyle w:val="9"/>
        <w:ind w:firstLine="560"/>
        <w:rPr>
          <w:rFonts w:hint="eastAsia" w:asciiTheme="minorEastAsia" w:hAnsiTheme="minorEastAsia" w:cstheme="minorEastAsia"/>
          <w:sz w:val="28"/>
          <w:szCs w:val="28"/>
        </w:rPr>
      </w:pPr>
      <w:r>
        <w:rPr>
          <w:rFonts w:hint="eastAsia" w:asciiTheme="minorEastAsia" w:hAnsiTheme="minorEastAsia" w:cstheme="minorEastAsia"/>
          <w:sz w:val="28"/>
          <w:szCs w:val="28"/>
        </w:rPr>
        <w:t>3、</w:t>
      </w:r>
      <w:r>
        <w:rPr>
          <w:rFonts w:hint="eastAsia" w:asciiTheme="minorEastAsia" w:hAnsiTheme="minorEastAsia" w:cstheme="minorEastAsia"/>
          <w:sz w:val="28"/>
          <w:szCs w:val="28"/>
          <w:lang w:eastAsia="zh-CN"/>
        </w:rPr>
        <w:t>表的标题序号采用</w:t>
      </w:r>
      <w:r>
        <w:rPr>
          <w:rFonts w:hint="eastAsia" w:asciiTheme="minorEastAsia" w:hAnsiTheme="minorEastAsia" w:cstheme="minorEastAsia"/>
          <w:sz w:val="28"/>
          <w:szCs w:val="28"/>
        </w:rPr>
        <w:t>逐章单独编序（如：表3-1）</w:t>
      </w:r>
      <w:r>
        <w:rPr>
          <w:rFonts w:hint="eastAsia" w:asciiTheme="minorEastAsia" w:hAnsiTheme="minorEastAsia" w:cstheme="minorEastAsia"/>
          <w:sz w:val="28"/>
          <w:szCs w:val="28"/>
          <w:lang w:eastAsia="zh-CN"/>
        </w:rPr>
        <w:t>，其中</w:t>
      </w:r>
      <w:r>
        <w:rPr>
          <w:rFonts w:hint="eastAsia" w:asciiTheme="minorEastAsia" w:hAnsiTheme="minorEastAsia" w:cstheme="minorEastAsia"/>
          <w:sz w:val="28"/>
          <w:szCs w:val="28"/>
          <w:lang w:val="en-US" w:eastAsia="zh-CN"/>
        </w:rPr>
        <w:t>3表示第3章，1表示第3章的第1个表</w:t>
      </w:r>
      <w:r>
        <w:rPr>
          <w:rFonts w:hint="eastAsia" w:asciiTheme="minorEastAsia" w:hAnsiTheme="minorEastAsia" w:cstheme="minorEastAsia"/>
          <w:sz w:val="28"/>
          <w:szCs w:val="28"/>
        </w:rPr>
        <w:t>，</w:t>
      </w:r>
      <w:r>
        <w:rPr>
          <w:rFonts w:hint="eastAsia" w:asciiTheme="minorEastAsia" w:hAnsiTheme="minorEastAsia" w:cstheme="minorEastAsia"/>
          <w:sz w:val="28"/>
          <w:szCs w:val="28"/>
          <w:lang w:eastAsia="zh-CN"/>
        </w:rPr>
        <w:t>表的编号</w:t>
      </w:r>
      <w:r>
        <w:rPr>
          <w:rFonts w:hint="eastAsia" w:asciiTheme="minorEastAsia" w:hAnsiTheme="minorEastAsia" w:cstheme="minorEastAsia"/>
          <w:sz w:val="28"/>
          <w:szCs w:val="28"/>
        </w:rPr>
        <w:t>应和插图及公式的编序方式统一。表序必须连续，不得重复或跳跃。</w:t>
      </w:r>
    </w:p>
    <w:p w14:paraId="2BA86DD1">
      <w:pPr>
        <w:pStyle w:val="9"/>
        <w:ind w:firstLine="560"/>
        <w:rPr>
          <w:rFonts w:hint="eastAsia"/>
          <w:lang w:val="en-US" w:eastAsia="zh-CN"/>
        </w:rPr>
      </w:pPr>
      <w:r>
        <w:rPr>
          <w:rFonts w:hint="eastAsia" w:asciiTheme="minorEastAsia" w:hAnsiTheme="minorEastAsia" w:cstheme="minorEastAsia"/>
          <w:sz w:val="28"/>
          <w:szCs w:val="28"/>
          <w:lang w:val="en-US" w:eastAsia="zh-CN"/>
        </w:rPr>
        <w:t>4、</w:t>
      </w:r>
      <w:r>
        <w:rPr>
          <w:rFonts w:hint="eastAsia"/>
          <w:lang w:val="en-US" w:eastAsia="zh-CN"/>
        </w:rPr>
        <w:t>表格应采用三线表，具体样式如样例所示。其中，字段名上下两条横线和最后一条横线（即第一、第二和最后一条横线）采用1.5磅粗线条，其余采用0.5磅细线条。同时，为了表格排版美观，中间需加竖线，两边不加竖线，可以打印预览查看。</w:t>
      </w:r>
    </w:p>
    <w:p w14:paraId="134C43E8">
      <w:pPr>
        <w:pStyle w:val="9"/>
        <w:ind w:firstLine="560"/>
        <w:rPr>
          <w:rFonts w:hint="eastAsia" w:asciiTheme="minorEastAsia" w:hAnsiTheme="minorEastAsia" w:cstheme="minorEastAsia"/>
          <w:sz w:val="28"/>
          <w:szCs w:val="28"/>
        </w:rPr>
      </w:pPr>
      <w:r>
        <w:rPr>
          <w:rFonts w:hint="eastAsia"/>
          <w:lang w:val="en-US" w:eastAsia="zh-CN"/>
        </w:rPr>
        <w:t>5、</w:t>
      </w:r>
      <w:r>
        <w:rPr>
          <w:rFonts w:hint="eastAsia" w:asciiTheme="minorEastAsia" w:hAnsiTheme="minorEastAsia" w:cstheme="minorEastAsia"/>
          <w:sz w:val="28"/>
          <w:szCs w:val="28"/>
        </w:rPr>
        <w:t>表格</w:t>
      </w:r>
      <w:r>
        <w:rPr>
          <w:rFonts w:hint="eastAsia" w:asciiTheme="minorEastAsia" w:hAnsiTheme="minorEastAsia" w:cstheme="minorEastAsia"/>
          <w:sz w:val="28"/>
          <w:szCs w:val="28"/>
          <w:lang w:eastAsia="zh-CN"/>
        </w:rPr>
        <w:t>中</w:t>
      </w:r>
      <w:r>
        <w:rPr>
          <w:rFonts w:hint="eastAsia" w:asciiTheme="minorEastAsia" w:hAnsiTheme="minorEastAsia" w:cstheme="minorEastAsia"/>
          <w:b w:val="0"/>
          <w:bCs w:val="0"/>
          <w:sz w:val="28"/>
          <w:szCs w:val="28"/>
          <w:lang w:eastAsia="zh-CN"/>
        </w:rPr>
        <w:t>字段名</w:t>
      </w:r>
      <w:r>
        <w:rPr>
          <w:rFonts w:hint="eastAsia" w:asciiTheme="minorEastAsia" w:hAnsiTheme="minorEastAsia" w:cstheme="minorEastAsia"/>
          <w:sz w:val="28"/>
          <w:szCs w:val="28"/>
        </w:rPr>
        <w:t>采用宋体</w:t>
      </w:r>
      <w:r>
        <w:rPr>
          <w:rFonts w:hint="eastAsia" w:asciiTheme="minorEastAsia" w:hAnsiTheme="minorEastAsia" w:cstheme="minorEastAsia"/>
          <w:sz w:val="28"/>
          <w:szCs w:val="28"/>
          <w:lang w:eastAsia="zh-CN"/>
        </w:rPr>
        <w:t>五号字体，加粗，居中对齐，其他内容采用</w:t>
      </w:r>
      <w:r>
        <w:rPr>
          <w:rFonts w:hint="eastAsia" w:asciiTheme="minorEastAsia" w:hAnsiTheme="minorEastAsia" w:cstheme="minorEastAsia"/>
          <w:sz w:val="28"/>
          <w:szCs w:val="28"/>
        </w:rPr>
        <w:t>宋体</w:t>
      </w:r>
      <w:r>
        <w:rPr>
          <w:rFonts w:hint="eastAsia" w:asciiTheme="minorEastAsia" w:hAnsiTheme="minorEastAsia" w:cstheme="minorEastAsia"/>
          <w:sz w:val="28"/>
          <w:szCs w:val="28"/>
          <w:lang w:eastAsia="zh-CN"/>
        </w:rPr>
        <w:t>五号字体，居中对齐</w:t>
      </w:r>
      <w:r>
        <w:rPr>
          <w:rFonts w:hint="eastAsia" w:asciiTheme="minorEastAsia" w:hAnsiTheme="minorEastAsia" w:cstheme="minorEastAsia"/>
          <w:sz w:val="28"/>
          <w:szCs w:val="28"/>
        </w:rPr>
        <w:t>。</w:t>
      </w:r>
    </w:p>
    <w:p w14:paraId="5C24746A">
      <w:pPr>
        <w:pStyle w:val="9"/>
        <w:ind w:firstLine="560"/>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6、表格居中对齐，无环绕。</w:t>
      </w:r>
    </w:p>
    <w:p w14:paraId="072858EA">
      <w:pPr>
        <w:pStyle w:val="22"/>
        <w:spacing w:line="360" w:lineRule="auto"/>
        <w:jc w:val="center"/>
        <w:rPr>
          <w:color w:val="FF0000"/>
        </w:rPr>
      </w:pPr>
      <w:r>
        <w:rPr>
          <w:rFonts w:hint="eastAsia" w:asciiTheme="minorEastAsia" w:hAnsiTheme="minorEastAsia" w:cstheme="minorEastAsia"/>
          <w:sz w:val="28"/>
          <w:szCs w:val="28"/>
          <w:lang w:val="en-US" w:eastAsia="zh-CN"/>
        </w:rPr>
        <w:t>7</w:t>
      </w:r>
      <w:r>
        <w:rPr>
          <w:rFonts w:hint="eastAsia" w:asciiTheme="minorEastAsia" w:hAnsiTheme="minorEastAsia" w:cstheme="minorEastAsia"/>
          <w:sz w:val="28"/>
          <w:szCs w:val="28"/>
        </w:rPr>
        <w:t>、</w:t>
      </w:r>
      <w:r>
        <w:rPr>
          <w:rFonts w:hint="eastAsia" w:asciiTheme="minorEastAsia" w:hAnsiTheme="minorEastAsia" w:eastAsiaTheme="minorEastAsia" w:cstheme="minorEastAsia"/>
          <w:sz w:val="28"/>
          <w:szCs w:val="28"/>
        </w:rPr>
        <w:t>表格的排版应合理美观，</w:t>
      </w:r>
      <w:r>
        <w:rPr>
          <w:rFonts w:hint="eastAsia"/>
          <w:lang w:val="en-US" w:eastAsia="zh-CN"/>
        </w:rPr>
        <w:t>如表格过长，需要跨页，需拆分多个表，需加续标题</w:t>
      </w:r>
      <w:r>
        <w:rPr>
          <w:rFonts w:hint="eastAsia" w:asciiTheme="minorEastAsia" w:hAnsiTheme="minorEastAsia" w:eastAsiaTheme="minorEastAsia" w:cstheme="minorEastAsia"/>
          <w:sz w:val="28"/>
          <w:szCs w:val="28"/>
          <w:lang w:eastAsia="zh-CN"/>
        </w:rPr>
        <w:t>。如：</w:t>
      </w:r>
      <w:r>
        <w:rPr>
          <w:rFonts w:hint="eastAsia"/>
          <w:lang w:val="en-US" w:eastAsia="zh-CN"/>
        </w:rPr>
        <w:t>表3-1  管理员信息表，表3-1  管理员信息表（续）。</w:t>
      </w:r>
    </w:p>
  </w:comment>
  <w:comment w:id="33" w:author="Administrator" w:date="2021-07-06T17:26:00Z" w:initials="A">
    <w:p w14:paraId="0B870D6F">
      <w:pPr>
        <w:pStyle w:val="6"/>
        <w:numPr>
          <w:ilvl w:val="0"/>
          <w:numId w:val="8"/>
        </w:numPr>
        <w:ind w:firstLine="480"/>
      </w:pPr>
      <w:r>
        <w:rPr>
          <w:rFonts w:hint="eastAsia"/>
        </w:rPr>
        <w:t>代码，Times New Roman，小四、首行缩进2个字符</w:t>
      </w:r>
      <w:r>
        <w:rPr>
          <w:rFonts w:hint="eastAsia"/>
          <w:lang w:eastAsia="zh-CN"/>
        </w:rPr>
        <w:t>，两端对齐。</w:t>
      </w:r>
    </w:p>
    <w:p w14:paraId="1C9852A3">
      <w:pPr>
        <w:pStyle w:val="6"/>
        <w:numPr>
          <w:ilvl w:val="0"/>
          <w:numId w:val="8"/>
        </w:numPr>
        <w:ind w:firstLine="480"/>
      </w:pPr>
      <w:r>
        <w:rPr>
          <w:rFonts w:hint="eastAsia"/>
        </w:rPr>
        <w:t>代码不易过长， 5-8行为佳。</w:t>
      </w:r>
    </w:p>
  </w:comment>
  <w:comment w:id="34" w:author="Administrator" w:date="2021-07-06T17:34:00Z" w:initials="A">
    <w:p w14:paraId="402A768B">
      <w:pPr>
        <w:pStyle w:val="6"/>
        <w:numPr>
          <w:ilvl w:val="0"/>
          <w:numId w:val="9"/>
        </w:numPr>
        <w:rPr>
          <w:rFonts w:asciiTheme="minorEastAsia" w:hAnsiTheme="minorEastAsia" w:cstheme="minorEastAsia"/>
          <w:sz w:val="28"/>
          <w:szCs w:val="28"/>
        </w:rPr>
      </w:pPr>
      <w:r>
        <w:rPr>
          <w:rFonts w:hint="eastAsia" w:asciiTheme="minorEastAsia" w:hAnsiTheme="minorEastAsia" w:cstheme="minorEastAsia"/>
          <w:sz w:val="28"/>
          <w:szCs w:val="28"/>
        </w:rPr>
        <w:t>结论是对整个毕业</w:t>
      </w:r>
      <w:r>
        <w:rPr>
          <w:rFonts w:hint="eastAsia" w:asciiTheme="minorEastAsia" w:hAnsiTheme="minorEastAsia" w:cstheme="minorEastAsia"/>
          <w:sz w:val="28"/>
          <w:szCs w:val="28"/>
          <w:lang w:eastAsia="zh-CN"/>
        </w:rPr>
        <w:t>设计</w:t>
      </w:r>
      <w:r>
        <w:rPr>
          <w:rFonts w:hint="eastAsia" w:asciiTheme="minorEastAsia" w:hAnsiTheme="minorEastAsia" w:cstheme="minorEastAsia"/>
          <w:sz w:val="28"/>
          <w:szCs w:val="28"/>
        </w:rPr>
        <w:t>主要成果的总结。</w:t>
      </w:r>
    </w:p>
    <w:p w14:paraId="40622017">
      <w:pPr>
        <w:pStyle w:val="6"/>
        <w:numPr>
          <w:ilvl w:val="0"/>
          <w:numId w:val="9"/>
        </w:numPr>
        <w:rPr>
          <w:rFonts w:asciiTheme="minorEastAsia" w:hAnsiTheme="minorEastAsia" w:cstheme="minorEastAsia"/>
        </w:rPr>
      </w:pPr>
      <w:r>
        <w:rPr>
          <w:rFonts w:hint="eastAsia" w:asciiTheme="minorEastAsia" w:hAnsiTheme="minorEastAsia" w:cstheme="minorEastAsia"/>
          <w:sz w:val="28"/>
          <w:szCs w:val="28"/>
        </w:rPr>
        <w:t>在结论中应明确指出本研究内容的创造性成果或创新性理论（含新见解、新观点），对其应用前景和社会、经济价值等加以预测和评价，并指出今后进一步研究工作的展望与设想。</w:t>
      </w:r>
    </w:p>
    <w:p w14:paraId="1D8D7C02">
      <w:pPr>
        <w:pStyle w:val="6"/>
        <w:numPr>
          <w:ilvl w:val="0"/>
          <w:numId w:val="9"/>
        </w:numPr>
      </w:pPr>
      <w:r>
        <w:rPr>
          <w:rFonts w:hint="eastAsia" w:asciiTheme="minorEastAsia" w:hAnsiTheme="minorEastAsia" w:cstheme="minorEastAsia"/>
          <w:sz w:val="28"/>
          <w:szCs w:val="28"/>
        </w:rPr>
        <w:t>结论前不加题序，一般不超过两页</w:t>
      </w:r>
      <w:r>
        <w:rPr>
          <w:rFonts w:hint="eastAsia" w:asciiTheme="minorEastAsia" w:hAnsiTheme="minorEastAsia" w:cstheme="minorEastAsia"/>
          <w:sz w:val="28"/>
          <w:szCs w:val="28"/>
          <w:lang w:eastAsia="zh-CN"/>
        </w:rPr>
        <w:t>。</w:t>
      </w:r>
    </w:p>
  </w:comment>
  <w:comment w:id="35" w:author="Administrator" w:date="2021-07-06T17:35:00Z" w:initials="A">
    <w:p w14:paraId="07977DD9">
      <w:pPr>
        <w:pStyle w:val="6"/>
        <w:ind w:firstLine="480"/>
        <w:rPr>
          <w:rFonts w:hint="eastAsia" w:eastAsiaTheme="minorEastAsia"/>
          <w:lang w:eastAsia="zh-CN"/>
        </w:rPr>
      </w:pPr>
      <w:r>
        <w:rPr>
          <w:rFonts w:hint="eastAsia"/>
        </w:rPr>
        <w:t>1、单独成页</w:t>
      </w:r>
      <w:r>
        <w:rPr>
          <w:rFonts w:hint="eastAsia"/>
          <w:lang w:eastAsia="zh-CN"/>
        </w:rPr>
        <w:t>。</w:t>
      </w:r>
    </w:p>
    <w:p w14:paraId="63F73E2B">
      <w:pPr>
        <w:pStyle w:val="6"/>
        <w:ind w:firstLine="560"/>
      </w:pPr>
      <w:r>
        <w:rPr>
          <w:rFonts w:hint="eastAsia" w:asciiTheme="minorEastAsia" w:hAnsiTheme="minorEastAsia" w:cstheme="minorEastAsia"/>
          <w:sz w:val="28"/>
          <w:szCs w:val="28"/>
        </w:rPr>
        <w:t>2参考文献总篇数应有10篇以上，包含著作、期刊等,以期刊为主，其中原则上应有1篇以上外文参考文献，放在文末。参考文献应含近五年出版的期刊。</w:t>
      </w:r>
    </w:p>
  </w:comment>
  <w:comment w:id="36" w:author="Administrator" w:date="2021-07-06T17:36:00Z" w:initials="A">
    <w:p w14:paraId="4C5C0724">
      <w:pPr>
        <w:pStyle w:val="6"/>
        <w:ind w:firstLine="560"/>
        <w:rPr>
          <w:rFonts w:asciiTheme="minorEastAsia" w:hAnsiTheme="minorEastAsia" w:cstheme="minorEastAsia"/>
        </w:rPr>
      </w:pPr>
      <w:r>
        <w:rPr>
          <w:rFonts w:hint="eastAsia" w:asciiTheme="minorEastAsia" w:hAnsiTheme="minorEastAsia" w:cstheme="minorEastAsia"/>
          <w:sz w:val="28"/>
          <w:szCs w:val="28"/>
        </w:rPr>
        <w:t>1、参考文献内容中文采用宋体，</w:t>
      </w:r>
      <w:r>
        <w:rPr>
          <w:rFonts w:hint="eastAsia" w:asciiTheme="minorEastAsia" w:hAnsiTheme="minorEastAsia" w:cstheme="minorEastAsia"/>
        </w:rPr>
        <w:t>5号，1.5倍行距，</w:t>
      </w:r>
      <w:r>
        <w:rPr>
          <w:rFonts w:hint="eastAsia" w:asciiTheme="minorEastAsia" w:hAnsiTheme="minorEastAsia" w:cstheme="minorEastAsia"/>
          <w:sz w:val="28"/>
          <w:szCs w:val="28"/>
        </w:rPr>
        <w:t>英文采用“Times New Roman”，五号，上下文间均为1.5倍行距，悬挂缩进2个字符</w:t>
      </w:r>
      <w:r>
        <w:rPr>
          <w:rFonts w:hint="eastAsia" w:asciiTheme="minorEastAsia" w:hAnsiTheme="minorEastAsia" w:cstheme="minorEastAsia"/>
          <w:sz w:val="28"/>
          <w:szCs w:val="28"/>
          <w:lang w:eastAsia="zh-CN"/>
        </w:rPr>
        <w:t>，两端对齐</w:t>
      </w:r>
      <w:r>
        <w:rPr>
          <w:rFonts w:hint="eastAsia" w:asciiTheme="minorEastAsia" w:hAnsiTheme="minorEastAsia" w:cstheme="minorEastAsia"/>
          <w:sz w:val="28"/>
          <w:szCs w:val="28"/>
        </w:rPr>
        <w:t>。</w:t>
      </w:r>
    </w:p>
    <w:p w14:paraId="135D6B27">
      <w:pPr>
        <w:pStyle w:val="6"/>
        <w:ind w:firstLine="480"/>
        <w:rPr>
          <w:rFonts w:hint="eastAsia" w:eastAsiaTheme="minorEastAsia"/>
          <w:lang w:eastAsia="zh-CN"/>
        </w:rPr>
      </w:pPr>
      <w:r>
        <w:rPr>
          <w:rFonts w:hint="eastAsia"/>
          <w:lang w:val="en-US" w:eastAsia="zh-CN"/>
        </w:rPr>
        <w:t>2、外文文献，放在文末，采用“Times New Roman”字体，其他同中文参考文献。</w:t>
      </w:r>
    </w:p>
  </w:comment>
  <w:comment w:id="37" w:author="Administrator" w:date="2021-07-06T17:36:00Z" w:initials="A">
    <w:p w14:paraId="07F05D28">
      <w:pPr>
        <w:pStyle w:val="9"/>
        <w:ind w:firstLine="560"/>
      </w:pPr>
      <w:r>
        <w:rPr>
          <w:rFonts w:hint="eastAsia" w:cs="宋体"/>
        </w:rPr>
        <w:t>1、</w:t>
      </w:r>
      <w:r>
        <w:rPr>
          <w:rFonts w:hint="eastAsia" w:cs="宋体"/>
          <w:lang w:eastAsia="zh-CN"/>
        </w:rPr>
        <w:t>建议参考文献从知网直接导出，复制黏贴即可。</w:t>
      </w:r>
      <w:r>
        <w:rPr>
          <w:rFonts w:hint="eastAsia" w:cs="宋体"/>
          <w:lang w:val="en-US" w:eastAsia="zh-CN"/>
        </w:rPr>
        <w:t>2、</w:t>
      </w:r>
      <w:r>
        <w:rPr>
          <w:rFonts w:hint="eastAsia" w:cs="宋体"/>
        </w:rPr>
        <w:t>参考文献类型标识码：</w:t>
      </w:r>
      <w:r>
        <w:t xml:space="preserve"> M——</w:t>
      </w:r>
      <w:r>
        <w:rPr>
          <w:rFonts w:hint="eastAsia" w:cs="宋体"/>
        </w:rPr>
        <w:t>专著；</w:t>
      </w:r>
      <w:r>
        <w:t>C——-</w:t>
      </w:r>
      <w:r>
        <w:rPr>
          <w:rFonts w:hint="eastAsia" w:cs="宋体"/>
        </w:rPr>
        <w:t>论文集；</w:t>
      </w:r>
      <w:r>
        <w:t>N——</w:t>
      </w:r>
      <w:r>
        <w:rPr>
          <w:rFonts w:hint="eastAsia" w:cs="宋体"/>
        </w:rPr>
        <w:t>报纸文章；</w:t>
      </w:r>
      <w:r>
        <w:t>J——</w:t>
      </w:r>
      <w:r>
        <w:rPr>
          <w:rFonts w:hint="eastAsia" w:cs="宋体"/>
        </w:rPr>
        <w:t>期刊文章；</w:t>
      </w:r>
      <w:r>
        <w:t>O——</w:t>
      </w:r>
      <w:r>
        <w:rPr>
          <w:rFonts w:hint="eastAsia" w:cs="宋体"/>
        </w:rPr>
        <w:t>学术论文；</w:t>
      </w:r>
      <w:r>
        <w:t>R——-</w:t>
      </w:r>
      <w:r>
        <w:rPr>
          <w:rFonts w:hint="eastAsia" w:cs="宋体"/>
        </w:rPr>
        <w:t>报告；</w:t>
      </w:r>
      <w:r>
        <w:t>S——</w:t>
      </w:r>
      <w:r>
        <w:rPr>
          <w:rFonts w:hint="eastAsia" w:cs="宋体"/>
        </w:rPr>
        <w:t>标准；</w:t>
      </w:r>
      <w:r>
        <w:t>P——-</w:t>
      </w:r>
      <w:r>
        <w:rPr>
          <w:rFonts w:hint="eastAsia" w:cs="宋体"/>
        </w:rPr>
        <w:t>专利；</w:t>
      </w:r>
      <w:r>
        <w:t>A——</w:t>
      </w:r>
      <w:r>
        <w:rPr>
          <w:rFonts w:hint="eastAsia" w:cs="宋体"/>
        </w:rPr>
        <w:t>专著、论文集中的析出文献；</w:t>
      </w:r>
      <w:r>
        <w:t>Z——</w:t>
      </w:r>
      <w:r>
        <w:rPr>
          <w:rFonts w:hint="eastAsia" w:cs="宋体"/>
        </w:rPr>
        <w:t>其它末说明文献</w:t>
      </w:r>
      <w:r>
        <w:rPr>
          <w:rFonts w:hint="eastAsia"/>
        </w:rPr>
        <w:t>。参考文献格式如下：</w:t>
      </w:r>
    </w:p>
    <w:p w14:paraId="358540CD">
      <w:pPr>
        <w:pStyle w:val="9"/>
        <w:ind w:firstLine="560"/>
      </w:pPr>
      <w:r>
        <w:rPr>
          <w:rFonts w:hint="eastAsia"/>
        </w:rPr>
        <w:t>[1]作者．书名[</w:t>
      </w:r>
      <w:r>
        <w:t>M</w:t>
      </w:r>
      <w:r>
        <w:rPr>
          <w:rFonts w:hint="eastAsia"/>
        </w:rPr>
        <w:t>]．出版地：出版社名，yyyy．</w:t>
      </w:r>
    </w:p>
    <w:p w14:paraId="0DEB58A2">
      <w:pPr>
        <w:pStyle w:val="9"/>
        <w:ind w:firstLine="560"/>
      </w:pPr>
      <w:r>
        <w:rPr>
          <w:rFonts w:hint="eastAsia"/>
        </w:rPr>
        <w:t>例：程恩富.西方产权理论评析[</w:t>
      </w:r>
      <w:r>
        <w:t>M</w:t>
      </w:r>
      <w:r>
        <w:rPr>
          <w:rFonts w:hint="eastAsia"/>
        </w:rPr>
        <w:t>].北京:当代中国出版社，1997.</w:t>
      </w:r>
    </w:p>
    <w:p w14:paraId="136C6AE4">
      <w:pPr>
        <w:pStyle w:val="9"/>
        <w:ind w:firstLine="560"/>
      </w:pPr>
      <w:r>
        <w:rPr>
          <w:rFonts w:hint="eastAsia"/>
        </w:rPr>
        <w:t>[2]作者．文章名[</w:t>
      </w:r>
      <w:r>
        <w:t>J</w:t>
      </w:r>
      <w:r>
        <w:rPr>
          <w:rFonts w:hint="eastAsia"/>
        </w:rPr>
        <w:t>]．杂志名，yyyy（期序号）．若有卷标时年后要用逗号分开写卷号接括号，即yyyy,卷号（期序号）.</w:t>
      </w:r>
    </w:p>
    <w:p w14:paraId="0CC479AF">
      <w:pPr>
        <w:pStyle w:val="9"/>
        <w:ind w:firstLine="560"/>
      </w:pPr>
      <w:r>
        <w:rPr>
          <w:rFonts w:hint="eastAsia"/>
        </w:rPr>
        <w:t>例：曹正汉.寻求对企业性质的完整解释：市场分工的不完备性与企业的功能[</w:t>
      </w:r>
      <w:r>
        <w:t>J</w:t>
      </w:r>
      <w:r>
        <w:rPr>
          <w:rFonts w:hint="eastAsia"/>
        </w:rPr>
        <w:t>].经济研究，1997（7）．</w:t>
      </w:r>
    </w:p>
    <w:p w14:paraId="59E41195">
      <w:pPr>
        <w:pStyle w:val="9"/>
        <w:ind w:firstLine="560"/>
      </w:pPr>
      <w:r>
        <w:rPr>
          <w:rFonts w:hint="eastAsia"/>
        </w:rPr>
        <w:t>[3]作者．文章名[</w:t>
      </w:r>
      <w:r>
        <w:t>N</w:t>
      </w:r>
      <w:r>
        <w:rPr>
          <w:rFonts w:hint="eastAsia"/>
        </w:rPr>
        <w:t>]．报纸名，yyyy-mm-dd（版次）.</w:t>
      </w:r>
    </w:p>
    <w:p w14:paraId="779609E2">
      <w:pPr>
        <w:pStyle w:val="9"/>
        <w:ind w:firstLine="560"/>
      </w:pPr>
      <w:r>
        <w:rPr>
          <w:rFonts w:hint="eastAsia"/>
        </w:rPr>
        <w:t>例：王可.房地产市场的拐点论[</w:t>
      </w:r>
      <w:r>
        <w:t>N</w:t>
      </w:r>
      <w:r>
        <w:rPr>
          <w:rFonts w:hint="eastAsia"/>
        </w:rPr>
        <w:t>].房地产报，2006-01-25（2）．</w:t>
      </w:r>
    </w:p>
    <w:p w14:paraId="71812C1F">
      <w:pPr>
        <w:pStyle w:val="9"/>
        <w:ind w:firstLine="560"/>
      </w:pPr>
      <w:r>
        <w:rPr>
          <w:rFonts w:hint="eastAsia"/>
        </w:rPr>
        <w:t>[4]作者．文章名[</w:t>
      </w:r>
      <w:r>
        <w:t>EB</w:t>
      </w:r>
      <w:r>
        <w:rPr>
          <w:rFonts w:hint="eastAsia"/>
        </w:rPr>
        <w:t>/</w:t>
      </w:r>
      <w:r>
        <w:t>OL</w:t>
      </w:r>
      <w:r>
        <w:rPr>
          <w:rFonts w:hint="eastAsia"/>
        </w:rPr>
        <w:t>]．（发表日期）[引用日期].访问路径.</w:t>
      </w:r>
    </w:p>
    <w:p w14:paraId="3D242494">
      <w:pPr>
        <w:pStyle w:val="9"/>
        <w:ind w:firstLine="560"/>
      </w:pPr>
      <w:r>
        <w:rPr>
          <w:rFonts w:hint="eastAsia"/>
        </w:rPr>
        <w:t>例：萧钮.出版业信息化迈人快车道[</w:t>
      </w:r>
      <w:r>
        <w:t>EB/OL</w:t>
      </w:r>
      <w:r>
        <w:rPr>
          <w:rFonts w:hint="eastAsia"/>
        </w:rPr>
        <w:t>].(2001-12-19)[2002-04-15].</w:t>
      </w:r>
      <w:r>
        <w:t>http://www. Creader</w:t>
      </w:r>
      <w:r>
        <w:rPr>
          <w:rFonts w:hint="eastAsia"/>
        </w:rPr>
        <w:t>.</w:t>
      </w:r>
      <w:r>
        <w:t>com/news/20011219/200112190019.htm.</w:t>
      </w:r>
    </w:p>
    <w:p w14:paraId="0DB66BCD">
      <w:pPr>
        <w:pStyle w:val="9"/>
        <w:ind w:firstLine="560"/>
      </w:pPr>
      <w:r>
        <w:rPr>
          <w:rFonts w:hint="eastAsia"/>
        </w:rPr>
        <w:t>[5]网上书如下：作者.书名[</w:t>
      </w:r>
      <w:r>
        <w:t>M</w:t>
      </w:r>
      <w:r>
        <w:rPr>
          <w:rFonts w:hint="eastAsia"/>
        </w:rPr>
        <w:t>/</w:t>
      </w:r>
      <w:r>
        <w:t>OL</w:t>
      </w:r>
      <w:r>
        <w:rPr>
          <w:rFonts w:hint="eastAsia"/>
        </w:rPr>
        <w:t>].出版地：出版社，出版日期[引用日期].访问路径.</w:t>
      </w:r>
    </w:p>
    <w:p w14:paraId="701A197B">
      <w:pPr>
        <w:pStyle w:val="9"/>
        <w:ind w:firstLine="560"/>
      </w:pPr>
      <w:r>
        <w:rPr>
          <w:rFonts w:hint="eastAsia"/>
        </w:rPr>
        <w:t>例：</w:t>
      </w:r>
      <w:r>
        <w:t>Online Computer Library Center,Inc.History of OCLC</w:t>
      </w:r>
      <w:r>
        <w:rPr>
          <w:rFonts w:hint="eastAsia"/>
        </w:rPr>
        <w:t>[</w:t>
      </w:r>
      <w:r>
        <w:t>EB/OL</w:t>
      </w:r>
      <w:r>
        <w:rPr>
          <w:rFonts w:hint="eastAsia"/>
        </w:rPr>
        <w:t>]</w:t>
      </w:r>
      <w:r>
        <w:t>.</w:t>
      </w:r>
      <w:r>
        <w:rPr>
          <w:rFonts w:hint="eastAsia"/>
        </w:rPr>
        <w:t>[2000-01-08]</w:t>
      </w:r>
      <w:r>
        <w:t>.http://www.oclc.org/about/history/default.htm.</w:t>
      </w:r>
    </w:p>
    <w:p w14:paraId="373C5326">
      <w:pPr>
        <w:pStyle w:val="9"/>
        <w:ind w:firstLine="560"/>
      </w:pPr>
      <w:r>
        <w:rPr>
          <w:rFonts w:hint="eastAsia"/>
        </w:rPr>
        <w:t>[6]网上杂志如下：作者.文章名[</w:t>
      </w:r>
      <w:r>
        <w:t>J</w:t>
      </w:r>
      <w:r>
        <w:rPr>
          <w:rFonts w:hint="eastAsia"/>
        </w:rPr>
        <w:t>/</w:t>
      </w:r>
      <w:r>
        <w:t>OL</w:t>
      </w:r>
      <w:r>
        <w:rPr>
          <w:rFonts w:hint="eastAsia"/>
        </w:rPr>
        <w:t>].杂志名，发表日期（期序号）[引用日期].访问路径.</w:t>
      </w:r>
    </w:p>
    <w:p w14:paraId="44965D7F">
      <w:pPr>
        <w:pStyle w:val="9"/>
        <w:ind w:firstLine="560"/>
      </w:pPr>
      <w:r>
        <w:rPr>
          <w:rFonts w:hint="eastAsia"/>
        </w:rPr>
        <w:t>例：江向东.互联网环境下的信息处理与图书管理系统解决方案[</w:t>
      </w:r>
      <w:r>
        <w:t>J</w:t>
      </w:r>
      <w:r>
        <w:rPr>
          <w:rFonts w:hint="eastAsia"/>
        </w:rPr>
        <w:t>/</w:t>
      </w:r>
      <w:r>
        <w:t>OL</w:t>
      </w:r>
      <w:r>
        <w:rPr>
          <w:rFonts w:hint="eastAsia"/>
        </w:rPr>
        <w:t xml:space="preserve">].情报学报，1999,18(2)：4[2000-01-18]. </w:t>
      </w:r>
      <w:r>
        <w:t>http://www.chinainfo.gov.cn/periodical/gbxb/gbxb99/gbxb990203.</w:t>
      </w:r>
    </w:p>
    <w:p w14:paraId="55B34D63">
      <w:pPr>
        <w:pStyle w:val="9"/>
        <w:ind w:firstLine="560"/>
      </w:pPr>
      <w:r>
        <w:rPr>
          <w:rFonts w:hint="eastAsia"/>
        </w:rPr>
        <w:t>[7]</w:t>
      </w:r>
      <w:r>
        <w:t>O.E.Williamson,Transaction Cost Economics:The Governance of Contractual Relations,</w:t>
      </w:r>
      <w:r>
        <w:rPr>
          <w:rFonts w:hint="eastAsia"/>
        </w:rPr>
        <w:t>[</w:t>
      </w:r>
      <w:r>
        <w:t>J</w:t>
      </w:r>
      <w:r>
        <w:rPr>
          <w:rFonts w:hint="eastAsia"/>
        </w:rPr>
        <w:t>]</w:t>
      </w:r>
      <w:r>
        <w:t xml:space="preserve">.Journal of Lawand Economics,October </w:t>
      </w:r>
      <w:r>
        <w:rPr>
          <w:rFonts w:hint="eastAsia"/>
        </w:rPr>
        <w:t>1979, 22: 233-261.</w:t>
      </w:r>
    </w:p>
  </w:comment>
  <w:comment w:id="38" w:author="Administrator" w:date="2021-07-06T17:37:00Z" w:initials="A">
    <w:p w14:paraId="06E67DC8">
      <w:pPr>
        <w:pStyle w:val="9"/>
        <w:ind w:firstLine="480"/>
      </w:pPr>
      <w:r>
        <w:rPr>
          <w:rFonts w:hint="eastAsia"/>
        </w:rPr>
        <w:t>1、单独成页</w:t>
      </w:r>
    </w:p>
    <w:p w14:paraId="7C8C5A26">
      <w:pPr>
        <w:pStyle w:val="9"/>
        <w:ind w:firstLine="560"/>
        <w:rPr>
          <w:rFonts w:asciiTheme="minorEastAsia" w:hAnsiTheme="minorEastAsia" w:cstheme="minorEastAsia"/>
          <w:sz w:val="28"/>
          <w:szCs w:val="28"/>
        </w:rPr>
      </w:pPr>
      <w:r>
        <w:rPr>
          <w:rFonts w:hint="eastAsia" w:asciiTheme="minorEastAsia" w:hAnsiTheme="minorEastAsia" w:cstheme="minorEastAsia"/>
          <w:sz w:val="28"/>
          <w:szCs w:val="28"/>
        </w:rPr>
        <w:t>2、致谢是作者对他认为在论文过程中特别需要感谢的组织或者个人表示谢意的内容。</w:t>
      </w:r>
    </w:p>
    <w:p w14:paraId="6F94491C">
      <w:pPr>
        <w:pStyle w:val="9"/>
        <w:ind w:firstLine="560"/>
        <w:rPr>
          <w:rFonts w:asciiTheme="minorEastAsia" w:hAnsiTheme="minorEastAsia" w:cstheme="minorEastAsia"/>
          <w:sz w:val="28"/>
          <w:szCs w:val="28"/>
        </w:rPr>
      </w:pPr>
      <w:r>
        <w:rPr>
          <w:rFonts w:hint="eastAsia" w:asciiTheme="minorEastAsia" w:hAnsiTheme="minorEastAsia" w:cstheme="minorEastAsia"/>
          <w:sz w:val="28"/>
          <w:szCs w:val="28"/>
        </w:rPr>
        <w:t>3、文字要简捷、实事求是。</w:t>
      </w:r>
    </w:p>
    <w:p w14:paraId="7F262168">
      <w:pPr>
        <w:pStyle w:val="6"/>
      </w:pPr>
    </w:p>
  </w:comment>
  <w:comment w:id="39" w:author="Administrator" w:date="2021-07-06T17:37:00Z" w:initials="A">
    <w:p w14:paraId="789F2368">
      <w:pPr>
        <w:ind w:firstLine="480"/>
        <w:rPr>
          <w:rFonts w:hint="eastAsia" w:eastAsiaTheme="minorEastAsia"/>
          <w:lang w:eastAsia="zh-CN"/>
        </w:rPr>
      </w:pPr>
      <w:r>
        <w:rPr>
          <w:rFonts w:hint="eastAsia" w:hAnsi="宋体"/>
        </w:rPr>
        <w:t>1、致谢内容：字体小四号，宋体，</w:t>
      </w:r>
      <w:r>
        <w:rPr>
          <w:rFonts w:hAnsi="宋体" w:cs="宋体"/>
        </w:rPr>
        <w:t>1.5</w:t>
      </w:r>
      <w:r>
        <w:rPr>
          <w:rFonts w:hint="eastAsia" w:hAnsi="宋体" w:cs="宋体"/>
        </w:rPr>
        <w:t>倍行距，首行缩进2个字符</w:t>
      </w:r>
      <w:r>
        <w:rPr>
          <w:rFonts w:hint="eastAsia" w:hAnsi="宋体" w:cs="宋体"/>
          <w:lang w:eastAsia="zh-CN"/>
        </w:rPr>
        <w:t>，两端对齐。</w:t>
      </w:r>
    </w:p>
  </w:comment>
  <w:comment w:id="40" w:author="Administrator" w:date="2021-09-19T09:47:20Z" w:initials="A">
    <w:p w14:paraId="103703B3">
      <w:pPr>
        <w:pStyle w:val="6"/>
        <w:rPr>
          <w:rFonts w:hint="eastAsia"/>
          <w:lang w:val="en-US" w:eastAsia="zh-CN"/>
        </w:rPr>
      </w:pPr>
      <w:r>
        <w:rPr>
          <w:rFonts w:hint="eastAsia"/>
          <w:lang w:val="en-US" w:eastAsia="zh-CN"/>
        </w:rPr>
        <w:t>1、如果文章中有附录，需单独成页。</w:t>
      </w:r>
    </w:p>
    <w:p w14:paraId="180C379C">
      <w:pPr>
        <w:pStyle w:val="6"/>
        <w:rPr>
          <w:rFonts w:hint="eastAsia"/>
          <w:lang w:val="en-US" w:eastAsia="zh-CN"/>
        </w:rPr>
      </w:pPr>
      <w:r>
        <w:rPr>
          <w:rFonts w:hint="eastAsia"/>
          <w:lang w:val="en-US" w:eastAsia="zh-CN"/>
        </w:rPr>
        <w:t>2、标题要求与一级标题相同，字体：黑体；字号：三号；3倍行距；居中对齐。</w:t>
      </w:r>
    </w:p>
    <w:p w14:paraId="706E7A92">
      <w:pPr>
        <w:pStyle w:val="6"/>
        <w:rPr>
          <w:rFonts w:hint="eastAsia"/>
          <w:lang w:val="en-US" w:eastAsia="zh-CN"/>
        </w:rPr>
      </w:pPr>
      <w:r>
        <w:rPr>
          <w:rFonts w:hint="eastAsia"/>
          <w:lang w:val="en-US" w:eastAsia="zh-CN"/>
        </w:rPr>
        <w:t>3、设计的附录如果有多个，依次为附录A、附录B、附录C等编号</w:t>
      </w:r>
      <w:bookmarkStart w:id="74" w:name="_GoBack"/>
      <w:bookmarkEnd w:id="74"/>
      <w:r>
        <w:rPr>
          <w:rFonts w:hint="eastAsia"/>
          <w:lang w:val="en-US" w:eastAsia="zh-CN"/>
        </w:rPr>
        <w:t>。如果只有一个附录，也应编为附录A。</w:t>
      </w:r>
    </w:p>
    <w:p w14:paraId="039D7BBC">
      <w:pPr>
        <w:pStyle w:val="6"/>
        <w:ind w:firstLine="480"/>
      </w:pPr>
      <w:r>
        <w:rPr>
          <w:rFonts w:hint="eastAsia"/>
          <w:lang w:val="en-US" w:eastAsia="zh-CN"/>
        </w:rPr>
        <w:t>4、根据论文内容需要来制作附录，附录非论文必须组成部分。</w:t>
      </w:r>
    </w:p>
  </w:comment>
  <w:comment w:id="41" w:author="Administrator" w:date="2021-09-19T09:46:17Z" w:initials="A">
    <w:p w14:paraId="70575D47">
      <w:pPr>
        <w:pStyle w:val="6"/>
        <w:ind w:left="0" w:leftChars="0" w:firstLine="0" w:firstLineChars="0"/>
        <w:rPr>
          <w:rFonts w:hint="eastAsia"/>
          <w:lang w:val="en-US" w:eastAsia="zh-CN"/>
        </w:rPr>
      </w:pPr>
      <w:r>
        <w:rPr>
          <w:rFonts w:hint="eastAsia"/>
          <w:lang w:val="en-US" w:eastAsia="zh-CN"/>
        </w:rPr>
        <w:t>1、正文的内容中文采用宋体，小四号；英文采用 “Times New Roman”，小四号，上下文间均为1.5倍行距，首行缩进2个字符，两端对齐。</w:t>
      </w:r>
    </w:p>
    <w:p w14:paraId="61E13B34">
      <w:pPr>
        <w:pStyle w:val="6"/>
        <w:ind w:left="0" w:leftChars="0" w:firstLine="0" w:firstLineChars="0"/>
      </w:pPr>
      <w:r>
        <w:rPr>
          <w:rFonts w:hint="eastAsia"/>
          <w:lang w:val="en-US" w:eastAsia="zh-CN"/>
        </w:rPr>
        <w:t>2、附录中的如果有图、表、公式，则图、表、公式的命名方法也需采用上面正文提到的图表公式命名方法，只不过将章的序号换成附录的序号，如以“图A.1、表B.1、公式C.1”的形式分别列出，所有附录应分条陈列，编辑规范。</w:t>
      </w:r>
    </w:p>
  </w:comment>
  <w:comment w:id="42" w:author="Administrator" w:date="2021-07-06T17:26:00Z" w:initials="A">
    <w:p w14:paraId="497E5DBB">
      <w:pPr>
        <w:pStyle w:val="6"/>
        <w:numPr>
          <w:ilvl w:val="0"/>
          <w:numId w:val="0"/>
        </w:numPr>
      </w:pPr>
      <w:r>
        <w:rPr>
          <w:rFonts w:hint="eastAsia"/>
          <w:lang w:val="en-US" w:eastAsia="zh-CN"/>
        </w:rPr>
        <w:t>1、</w:t>
      </w:r>
      <w:r>
        <w:rPr>
          <w:rFonts w:hint="eastAsia"/>
        </w:rPr>
        <w:t>代码，Times New Roman，小四、首行缩进2个字符</w:t>
      </w:r>
      <w:r>
        <w:rPr>
          <w:rFonts w:hint="eastAsia"/>
          <w:lang w:eastAsia="zh-CN"/>
        </w:rPr>
        <w:t>，</w:t>
      </w:r>
      <w:r>
        <w:rPr>
          <w:rFonts w:hint="eastAsia"/>
          <w:lang w:val="en-US" w:eastAsia="zh-CN"/>
        </w:rPr>
        <w:t>1.5倍行距，</w:t>
      </w:r>
      <w:r>
        <w:rPr>
          <w:rFonts w:hint="eastAsia"/>
          <w:lang w:eastAsia="zh-CN"/>
        </w:rPr>
        <w:t>两端对齐。</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FAE0869" w15:done="0"/>
  <w15:commentEx w15:paraId="0700793E" w15:done="0"/>
  <w15:commentEx w15:paraId="33527BE1" w15:done="0"/>
  <w15:commentEx w15:paraId="583C68E3" w15:done="0"/>
  <w15:commentEx w15:paraId="16FB2D6A" w15:done="0"/>
  <w15:commentEx w15:paraId="60A739EE" w15:done="0"/>
  <w15:commentEx w15:paraId="56E44122" w15:done="0"/>
  <w15:commentEx w15:paraId="1EBF06C4" w15:done="0"/>
  <w15:commentEx w15:paraId="66B1261B" w15:done="0"/>
  <w15:commentEx w15:paraId="40E864E1" w15:done="0"/>
  <w15:commentEx w15:paraId="08B130EA" w15:done="0"/>
  <w15:commentEx w15:paraId="07D9155C" w15:done="0"/>
  <w15:commentEx w15:paraId="36205F81" w15:done="0"/>
  <w15:commentEx w15:paraId="002918AF" w15:done="0"/>
  <w15:commentEx w15:paraId="7C1D55C2" w15:done="0"/>
  <w15:commentEx w15:paraId="021E3BBD" w15:done="0"/>
  <w15:commentEx w15:paraId="1E98146F" w15:done="0"/>
  <w15:commentEx w15:paraId="6B79181E" w15:done="0"/>
  <w15:commentEx w15:paraId="771212AC" w15:done="0"/>
  <w15:commentEx w15:paraId="6AB43083" w15:done="0"/>
  <w15:commentEx w15:paraId="041D7944" w15:done="0"/>
  <w15:commentEx w15:paraId="59E10DE9" w15:done="0"/>
  <w15:commentEx w15:paraId="1EF32D02" w15:done="0"/>
  <w15:commentEx w15:paraId="5F0215D5" w15:done="0"/>
  <w15:commentEx w15:paraId="4AA60E6B" w15:done="0"/>
  <w15:commentEx w15:paraId="26F2305C" w15:done="0"/>
  <w15:commentEx w15:paraId="28AA022B" w15:done="0"/>
  <w15:commentEx w15:paraId="4BC37B57" w15:done="0"/>
  <w15:commentEx w15:paraId="337D7057" w15:done="0"/>
  <w15:commentEx w15:paraId="5DE67628" w15:done="0"/>
  <w15:commentEx w15:paraId="423624B9" w15:done="0"/>
  <w15:commentEx w15:paraId="58A5176C" w15:done="0"/>
  <w15:commentEx w15:paraId="072858EA" w15:done="0"/>
  <w15:commentEx w15:paraId="1C9852A3" w15:done="0"/>
  <w15:commentEx w15:paraId="1D8D7C02" w15:done="0"/>
  <w15:commentEx w15:paraId="63F73E2B" w15:done="0"/>
  <w15:commentEx w15:paraId="135D6B27" w15:done="0"/>
  <w15:commentEx w15:paraId="55B34D63" w15:done="0"/>
  <w15:commentEx w15:paraId="7F262168" w15:done="0"/>
  <w15:commentEx w15:paraId="789F2368" w15:done="0"/>
  <w15:commentEx w15:paraId="039D7BBC" w15:done="0"/>
  <w15:commentEx w15:paraId="61E13B34" w15:done="0"/>
  <w15:commentEx w15:paraId="497E5DB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Consolas">
    <w:panose1 w:val="020B0609020204030204"/>
    <w:charset w:val="00"/>
    <w:family w:val="modern"/>
    <w:pitch w:val="default"/>
    <w:sig w:usb0="E00006FF" w:usb1="0000FCFF" w:usb2="00000001" w:usb3="00000000" w:csb0="600001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p>
  <w:p>
    <w:pPr>
      <w:pStyle w:val="10"/>
      <w:ind w:firstLine="199" w:firstLineChars="1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r>
      <w:rPr>
        <w:sz w:val="19"/>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rPr>
                              <w:rFonts w:hint="eastAsia"/>
                            </w:rPr>
                            <w:t>II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rPr>
                        <w:rFonts w:hint="eastAsia"/>
                      </w:rPr>
                      <w:t>II</w:t>
                    </w:r>
                    <w:r>
                      <w:rPr>
                        <w:rFonts w:hint="eastAsia"/>
                      </w:rPr>
                      <w:fldChar w:fldCharType="end"/>
                    </w:r>
                  </w:p>
                </w:txbxContent>
              </v:textbox>
            </v:shape>
          </w:pict>
        </mc:Fallback>
      </mc:AlternateContent>
    </w:r>
    <w:sdt>
      <w:sdtPr>
        <w:id w:val="-1078978609"/>
      </w:sdtPr>
      <w:sdtContent/>
    </w:sdt>
  </w:p>
  <w:p>
    <w:pPr>
      <w:pStyle w:val="10"/>
      <w:ind w:firstLine="199" w:firstLineChars="1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r>
      <w:rPr>
        <w:sz w:val="19"/>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rPr>
                              <w:rFonts w:hint="eastAsia"/>
                            </w:rPr>
                            <w:t>II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rPr>
                        <w:rFonts w:hint="eastAsia"/>
                      </w:rPr>
                      <w:t>II</w:t>
                    </w:r>
                    <w:r>
                      <w:rPr>
                        <w:rFonts w:hint="eastAsia"/>
                      </w:rPr>
                      <w:fldChar w:fldCharType="end"/>
                    </w:r>
                  </w:p>
                </w:txbxContent>
              </v:textbox>
            </v:shape>
          </w:pict>
        </mc:Fallback>
      </mc:AlternateContent>
    </w:r>
    <w:sdt>
      <w:sdtPr>
        <w:id w:val="-1775860043"/>
      </w:sdtPr>
      <w:sdtContent/>
    </w:sdt>
  </w:p>
  <w:p>
    <w:pPr>
      <w:pStyle w:val="10"/>
      <w:ind w:firstLine="199" w:firstLineChars="1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rPr>
                              <w:rFonts w:hint="eastAsia"/>
                            </w:rPr>
                            <w:t>III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rPr>
                        <w:rFonts w:hint="eastAsia"/>
                      </w:rPr>
                      <w:t>III</w:t>
                    </w:r>
                    <w:r>
                      <w:rPr>
                        <w:rFonts w:hint="eastAsia"/>
                      </w:rPr>
                      <w:fldChar w:fldCharType="end"/>
                    </w:r>
                  </w:p>
                </w:txbxContent>
              </v:textbox>
            </v:shape>
          </w:pict>
        </mc:Fallback>
      </mc:AlternateContent>
    </w:r>
    <w:sdt>
      <w:sdtPr>
        <w:id w:val="2141296167"/>
      </w:sdtPr>
      <w:sdtContent/>
    </w:sdt>
  </w:p>
  <w:p>
    <w:pPr>
      <w:pStyle w:val="10"/>
      <w:ind w:firstLine="199" w:firstLineChars="11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rPr>
                              <w:rFonts w:hint="eastAsia"/>
                            </w:rPr>
                            <w:t>III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rPr>
                        <w:rFonts w:hint="eastAsia"/>
                      </w:rPr>
                      <w:t>III</w:t>
                    </w:r>
                    <w:r>
                      <w:rPr>
                        <w:rFonts w:hint="eastAsia"/>
                      </w:rPr>
                      <w:fldChar w:fldCharType="end"/>
                    </w:r>
                  </w:p>
                </w:txbxContent>
              </v:textbox>
            </v:shape>
          </w:pict>
        </mc:Fallback>
      </mc:AlternateContent>
    </w:r>
    <w:sdt>
      <w:sdtPr>
        <w:id w:val="1476108397"/>
      </w:sdtPr>
      <w:sdtContent/>
    </w:sdt>
  </w:p>
  <w:p>
    <w:pPr>
      <w:pStyle w:val="10"/>
      <w:ind w:firstLine="199" w:firstLineChars="111"/>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r>
      <mc:AlternateContent>
        <mc:Choice Requires="wps">
          <w:drawing>
            <wp:anchor distT="0" distB="0" distL="114300" distR="114300" simplePos="0" relativeHeight="251661312" behindDoc="0" locked="0" layoutInCell="1" allowOverlap="1">
              <wp:simplePos x="0" y="0"/>
              <wp:positionH relativeFrom="margin">
                <wp:posOffset>2606675</wp:posOffset>
              </wp:positionH>
              <wp:positionV relativeFrom="paragraph">
                <wp:posOffset>-1905</wp:posOffset>
              </wp:positionV>
              <wp:extent cx="269240" cy="153670"/>
              <wp:effectExtent l="0" t="0" r="0" b="0"/>
              <wp:wrapNone/>
              <wp:docPr id="6" name="文本框 6"/>
              <wp:cNvGraphicFramePr/>
              <a:graphic xmlns:a="http://schemas.openxmlformats.org/drawingml/2006/main">
                <a:graphicData uri="http://schemas.microsoft.com/office/word/2010/wordprocessingShape">
                  <wps:wsp>
                    <wps:cNvSpPr txBox="1"/>
                    <wps:spPr>
                      <a:xfrm>
                        <a:off x="0" y="0"/>
                        <a:ext cx="268942" cy="15368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rPr>
                              <w:rFonts w:hint="eastAsia"/>
                            </w:rPr>
                            <w:t>III</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5.25pt;margin-top:-0.15pt;height:12.1pt;width:21.2pt;mso-position-horizontal-relative:margin;z-index:251661312;mso-width-relative:page;mso-height-relative:page;" filled="f" stroked="f" coordsize="21600,21600" o:gfxdata="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neWYj2AAAAAgBAAAPAAAAAAAAAAEAIAAAACIAAABkcnMvZG93bnJldi54bWxQ&#10;SwECFAAUAAAACACHTuJAEFCOFjACAABVBAAADgAAAAAAAAABACAAAAAnAQAAZHJzL2Uyb0RvYy54&#10;bWxQSwUGAAAAAAYABgBZAQAAyQUAAAAA&#10;">
              <v:fill on="f" focussize="0,0"/>
              <v:stroke on="f" weight="0.5pt"/>
              <v:imagedata o:title=""/>
              <o:lock v:ext="edit" aspectratio="f"/>
              <v:textbox inset="0mm,0mm,0mm,0mm">
                <w:txbxContent>
                  <w:p>
                    <w:pPr>
                      <w:pStyle w:val="10"/>
                    </w:pPr>
                    <w:r>
                      <w:rPr>
                        <w:rFonts w:hint="eastAsia"/>
                      </w:rPr>
                      <w:fldChar w:fldCharType="begin"/>
                    </w:r>
                    <w:r>
                      <w:rPr>
                        <w:rFonts w:hint="eastAsia"/>
                      </w:rPr>
                      <w:instrText xml:space="preserve"> PAGE  \* MERGEFORMAT </w:instrText>
                    </w:r>
                    <w:r>
                      <w:rPr>
                        <w:rFonts w:hint="eastAsia"/>
                      </w:rPr>
                      <w:fldChar w:fldCharType="separate"/>
                    </w:r>
                    <w:r>
                      <w:rPr>
                        <w:rFonts w:hint="eastAsia"/>
                      </w:rPr>
                      <w:t>III</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06D877"/>
    <w:multiLevelType w:val="singleLevel"/>
    <w:tmpl w:val="8306D877"/>
    <w:lvl w:ilvl="0" w:tentative="0">
      <w:start w:val="1"/>
      <w:numFmt w:val="decimal"/>
      <w:suff w:val="nothing"/>
      <w:lvlText w:val="%1、"/>
      <w:lvlJc w:val="left"/>
    </w:lvl>
  </w:abstractNum>
  <w:abstractNum w:abstractNumId="1">
    <w:nsid w:val="8C678E22"/>
    <w:multiLevelType w:val="singleLevel"/>
    <w:tmpl w:val="8C678E22"/>
    <w:lvl w:ilvl="0" w:tentative="0">
      <w:start w:val="1"/>
      <w:numFmt w:val="decimal"/>
      <w:suff w:val="nothing"/>
      <w:lvlText w:val="%1、"/>
      <w:lvlJc w:val="left"/>
    </w:lvl>
  </w:abstractNum>
  <w:abstractNum w:abstractNumId="2">
    <w:nsid w:val="BADA1C9E"/>
    <w:multiLevelType w:val="singleLevel"/>
    <w:tmpl w:val="BADA1C9E"/>
    <w:lvl w:ilvl="0" w:tentative="0">
      <w:start w:val="1"/>
      <w:numFmt w:val="decimal"/>
      <w:suff w:val="nothing"/>
      <w:lvlText w:val="%1、"/>
      <w:lvlJc w:val="left"/>
    </w:lvl>
  </w:abstractNum>
  <w:abstractNum w:abstractNumId="3">
    <w:nsid w:val="CCF27286"/>
    <w:multiLevelType w:val="singleLevel"/>
    <w:tmpl w:val="CCF27286"/>
    <w:lvl w:ilvl="0" w:tentative="0">
      <w:start w:val="1"/>
      <w:numFmt w:val="decimal"/>
      <w:suff w:val="nothing"/>
      <w:lvlText w:val="%1、"/>
      <w:lvlJc w:val="left"/>
    </w:lvl>
  </w:abstractNum>
  <w:abstractNum w:abstractNumId="4">
    <w:nsid w:val="DA0641FC"/>
    <w:multiLevelType w:val="singleLevel"/>
    <w:tmpl w:val="DA0641FC"/>
    <w:lvl w:ilvl="0" w:tentative="0">
      <w:start w:val="1"/>
      <w:numFmt w:val="decimal"/>
      <w:suff w:val="nothing"/>
      <w:lvlText w:val="%1、"/>
      <w:lvlJc w:val="left"/>
    </w:lvl>
  </w:abstractNum>
  <w:abstractNum w:abstractNumId="5">
    <w:nsid w:val="E79583D8"/>
    <w:multiLevelType w:val="singleLevel"/>
    <w:tmpl w:val="E79583D8"/>
    <w:lvl w:ilvl="0" w:tentative="0">
      <w:start w:val="2"/>
      <w:numFmt w:val="decimal"/>
      <w:suff w:val="space"/>
      <w:lvlText w:val="%1)"/>
      <w:lvlJc w:val="left"/>
    </w:lvl>
  </w:abstractNum>
  <w:abstractNum w:abstractNumId="6">
    <w:nsid w:val="E829A768"/>
    <w:multiLevelType w:val="singleLevel"/>
    <w:tmpl w:val="E829A768"/>
    <w:lvl w:ilvl="0" w:tentative="0">
      <w:start w:val="1"/>
      <w:numFmt w:val="decimal"/>
      <w:suff w:val="nothing"/>
      <w:lvlText w:val="%1、"/>
      <w:lvlJc w:val="left"/>
    </w:lvl>
  </w:abstractNum>
  <w:abstractNum w:abstractNumId="7">
    <w:nsid w:val="EE8A6998"/>
    <w:multiLevelType w:val="singleLevel"/>
    <w:tmpl w:val="EE8A6998"/>
    <w:lvl w:ilvl="0" w:tentative="0">
      <w:start w:val="1"/>
      <w:numFmt w:val="decimal"/>
      <w:suff w:val="nothing"/>
      <w:lvlText w:val="%1、"/>
      <w:lvlJc w:val="left"/>
    </w:lvl>
  </w:abstractNum>
  <w:abstractNum w:abstractNumId="8">
    <w:nsid w:val="0000000F"/>
    <w:multiLevelType w:val="multilevel"/>
    <w:tmpl w:val="0000000F"/>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pStyle w:val="5"/>
      <w:lvlText w:val="%1.%2.%3.%4.%5.%6.%7.%8.%9"/>
      <w:lvlJc w:val="left"/>
      <w:pPr>
        <w:tabs>
          <w:tab w:val="left" w:pos="1584"/>
        </w:tabs>
        <w:ind w:left="1584" w:hanging="1584"/>
      </w:pPr>
      <w:rPr>
        <w:rFonts w:hint="eastAsia"/>
      </w:rPr>
    </w:lvl>
  </w:abstractNum>
  <w:abstractNum w:abstractNumId="9">
    <w:nsid w:val="2FC87F79"/>
    <w:multiLevelType w:val="singleLevel"/>
    <w:tmpl w:val="2FC87F79"/>
    <w:lvl w:ilvl="0" w:tentative="0">
      <w:start w:val="1"/>
      <w:numFmt w:val="decimal"/>
      <w:suff w:val="nothing"/>
      <w:lvlText w:val="%1、"/>
      <w:lvlJc w:val="left"/>
    </w:lvl>
  </w:abstractNum>
  <w:num w:numId="1">
    <w:abstractNumId w:val="8"/>
  </w:num>
  <w:num w:numId="2">
    <w:abstractNumId w:val="7"/>
  </w:num>
  <w:num w:numId="3">
    <w:abstractNumId w:val="3"/>
  </w:num>
  <w:num w:numId="4">
    <w:abstractNumId w:val="0"/>
  </w:num>
  <w:num w:numId="5">
    <w:abstractNumId w:val="4"/>
  </w:num>
  <w:num w:numId="6">
    <w:abstractNumId w:val="2"/>
  </w:num>
  <w:num w:numId="7">
    <w:abstractNumId w:val="6"/>
  </w:num>
  <w:num w:numId="8">
    <w:abstractNumId w:val="1"/>
  </w:num>
  <w:num w:numId="9">
    <w:abstractNumId w:val="9"/>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CAI">
    <w15:presenceInfo w15:providerId="None" w15:userId="C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595"/>
    <w:rsid w:val="000B64A6"/>
    <w:rsid w:val="00172A27"/>
    <w:rsid w:val="00181E39"/>
    <w:rsid w:val="001B3362"/>
    <w:rsid w:val="00237E8D"/>
    <w:rsid w:val="002663A1"/>
    <w:rsid w:val="002720AC"/>
    <w:rsid w:val="002C1042"/>
    <w:rsid w:val="002E1EEA"/>
    <w:rsid w:val="00306031"/>
    <w:rsid w:val="00306160"/>
    <w:rsid w:val="00306BAA"/>
    <w:rsid w:val="0035353A"/>
    <w:rsid w:val="003B76AE"/>
    <w:rsid w:val="003C2694"/>
    <w:rsid w:val="00486C3D"/>
    <w:rsid w:val="0049117D"/>
    <w:rsid w:val="0049771F"/>
    <w:rsid w:val="004B0D9B"/>
    <w:rsid w:val="004E462C"/>
    <w:rsid w:val="004F308E"/>
    <w:rsid w:val="00680775"/>
    <w:rsid w:val="00682D39"/>
    <w:rsid w:val="006D7ABE"/>
    <w:rsid w:val="00792884"/>
    <w:rsid w:val="007E4AFC"/>
    <w:rsid w:val="0080036C"/>
    <w:rsid w:val="008030FF"/>
    <w:rsid w:val="00830A06"/>
    <w:rsid w:val="008338B5"/>
    <w:rsid w:val="008C1DFE"/>
    <w:rsid w:val="008E6ABF"/>
    <w:rsid w:val="00953216"/>
    <w:rsid w:val="00A2377B"/>
    <w:rsid w:val="00AB34AC"/>
    <w:rsid w:val="00B005B0"/>
    <w:rsid w:val="00B06CFF"/>
    <w:rsid w:val="00B42E2B"/>
    <w:rsid w:val="00BD13F8"/>
    <w:rsid w:val="00BF5299"/>
    <w:rsid w:val="00C01443"/>
    <w:rsid w:val="00C17D8D"/>
    <w:rsid w:val="00C37726"/>
    <w:rsid w:val="00C626C3"/>
    <w:rsid w:val="00D34E38"/>
    <w:rsid w:val="00DE7243"/>
    <w:rsid w:val="00DF0232"/>
    <w:rsid w:val="00EA7F69"/>
    <w:rsid w:val="00EF6268"/>
    <w:rsid w:val="00F27537"/>
    <w:rsid w:val="00F86F30"/>
    <w:rsid w:val="00FE71BF"/>
    <w:rsid w:val="01EA03A9"/>
    <w:rsid w:val="02A41C47"/>
    <w:rsid w:val="02F56B7D"/>
    <w:rsid w:val="037031B4"/>
    <w:rsid w:val="045B0409"/>
    <w:rsid w:val="04FB280C"/>
    <w:rsid w:val="05321A6A"/>
    <w:rsid w:val="054641A5"/>
    <w:rsid w:val="05F71636"/>
    <w:rsid w:val="05F958D3"/>
    <w:rsid w:val="06A77624"/>
    <w:rsid w:val="072C10BF"/>
    <w:rsid w:val="07DE2F6F"/>
    <w:rsid w:val="083F7950"/>
    <w:rsid w:val="0875453A"/>
    <w:rsid w:val="08B378B4"/>
    <w:rsid w:val="08C643A2"/>
    <w:rsid w:val="0B46694F"/>
    <w:rsid w:val="0C22590F"/>
    <w:rsid w:val="0C721E58"/>
    <w:rsid w:val="0D0B7604"/>
    <w:rsid w:val="0DF1635B"/>
    <w:rsid w:val="0E5230BB"/>
    <w:rsid w:val="0ED33670"/>
    <w:rsid w:val="0F432B2D"/>
    <w:rsid w:val="11990772"/>
    <w:rsid w:val="12981C36"/>
    <w:rsid w:val="12BF04D8"/>
    <w:rsid w:val="132F0199"/>
    <w:rsid w:val="1431764D"/>
    <w:rsid w:val="149C2BB3"/>
    <w:rsid w:val="14A27A73"/>
    <w:rsid w:val="14C63660"/>
    <w:rsid w:val="15806163"/>
    <w:rsid w:val="15F32398"/>
    <w:rsid w:val="16E45F3A"/>
    <w:rsid w:val="16F85652"/>
    <w:rsid w:val="171C57A9"/>
    <w:rsid w:val="17453ADF"/>
    <w:rsid w:val="174C705C"/>
    <w:rsid w:val="176C02A6"/>
    <w:rsid w:val="177B70A0"/>
    <w:rsid w:val="17F77D8F"/>
    <w:rsid w:val="183E6486"/>
    <w:rsid w:val="18717216"/>
    <w:rsid w:val="194D2C0B"/>
    <w:rsid w:val="19AC0D45"/>
    <w:rsid w:val="19F730DA"/>
    <w:rsid w:val="1A314505"/>
    <w:rsid w:val="1B7A089E"/>
    <w:rsid w:val="1B8413EA"/>
    <w:rsid w:val="1BA753B5"/>
    <w:rsid w:val="1C234D2F"/>
    <w:rsid w:val="1C684C59"/>
    <w:rsid w:val="1C7B6B83"/>
    <w:rsid w:val="1CAA0CFB"/>
    <w:rsid w:val="1E517247"/>
    <w:rsid w:val="1EA76462"/>
    <w:rsid w:val="1EBD2562"/>
    <w:rsid w:val="1FAD2B0B"/>
    <w:rsid w:val="1FBB2C04"/>
    <w:rsid w:val="1FDE4814"/>
    <w:rsid w:val="20907ED6"/>
    <w:rsid w:val="20D4294D"/>
    <w:rsid w:val="20DC5B60"/>
    <w:rsid w:val="20F56262"/>
    <w:rsid w:val="216F7D68"/>
    <w:rsid w:val="217C07FF"/>
    <w:rsid w:val="221D1E57"/>
    <w:rsid w:val="224C5B53"/>
    <w:rsid w:val="24816BB6"/>
    <w:rsid w:val="24852FF4"/>
    <w:rsid w:val="2599425D"/>
    <w:rsid w:val="26394132"/>
    <w:rsid w:val="27EC56DB"/>
    <w:rsid w:val="280019DF"/>
    <w:rsid w:val="286935F7"/>
    <w:rsid w:val="288B3BF5"/>
    <w:rsid w:val="28F5221C"/>
    <w:rsid w:val="294E320A"/>
    <w:rsid w:val="296E2265"/>
    <w:rsid w:val="29A41F67"/>
    <w:rsid w:val="2AE50A65"/>
    <w:rsid w:val="2AF2294A"/>
    <w:rsid w:val="2AFB56EC"/>
    <w:rsid w:val="2B053A78"/>
    <w:rsid w:val="2B5E0C34"/>
    <w:rsid w:val="2D4E4CBC"/>
    <w:rsid w:val="2E08632A"/>
    <w:rsid w:val="2E59396A"/>
    <w:rsid w:val="2F0C680F"/>
    <w:rsid w:val="2FE41A0D"/>
    <w:rsid w:val="3378153F"/>
    <w:rsid w:val="33D605AA"/>
    <w:rsid w:val="34380D83"/>
    <w:rsid w:val="34A3562C"/>
    <w:rsid w:val="34C30914"/>
    <w:rsid w:val="36104A98"/>
    <w:rsid w:val="36FB27D8"/>
    <w:rsid w:val="370F59BF"/>
    <w:rsid w:val="375E020B"/>
    <w:rsid w:val="37E667FE"/>
    <w:rsid w:val="3A0B7E6F"/>
    <w:rsid w:val="3ADF57E4"/>
    <w:rsid w:val="3B2B5B79"/>
    <w:rsid w:val="3B2E72CA"/>
    <w:rsid w:val="3B6A38A7"/>
    <w:rsid w:val="3B814FDF"/>
    <w:rsid w:val="3C1E2959"/>
    <w:rsid w:val="3CFC2802"/>
    <w:rsid w:val="3D3A7498"/>
    <w:rsid w:val="3DD47DBC"/>
    <w:rsid w:val="3EAC0D46"/>
    <w:rsid w:val="3F537AEA"/>
    <w:rsid w:val="3FA70BA1"/>
    <w:rsid w:val="405A547F"/>
    <w:rsid w:val="413A5D94"/>
    <w:rsid w:val="41407B99"/>
    <w:rsid w:val="41931F55"/>
    <w:rsid w:val="41A60884"/>
    <w:rsid w:val="42167F62"/>
    <w:rsid w:val="422127C3"/>
    <w:rsid w:val="4269333A"/>
    <w:rsid w:val="426C0E61"/>
    <w:rsid w:val="436C7B2D"/>
    <w:rsid w:val="436F70F4"/>
    <w:rsid w:val="439A7195"/>
    <w:rsid w:val="43AB23A6"/>
    <w:rsid w:val="4451187C"/>
    <w:rsid w:val="44CA7BFE"/>
    <w:rsid w:val="450A720B"/>
    <w:rsid w:val="455E6DB7"/>
    <w:rsid w:val="45E62311"/>
    <w:rsid w:val="484F5846"/>
    <w:rsid w:val="491F5F91"/>
    <w:rsid w:val="49E37523"/>
    <w:rsid w:val="4AA47BBA"/>
    <w:rsid w:val="4B4063E2"/>
    <w:rsid w:val="4B505759"/>
    <w:rsid w:val="4BFD1E68"/>
    <w:rsid w:val="4C303866"/>
    <w:rsid w:val="4D6F0C08"/>
    <w:rsid w:val="4E750623"/>
    <w:rsid w:val="4EC549CB"/>
    <w:rsid w:val="4FA06088"/>
    <w:rsid w:val="50B624D7"/>
    <w:rsid w:val="511A3F60"/>
    <w:rsid w:val="511B635C"/>
    <w:rsid w:val="512D1782"/>
    <w:rsid w:val="51573DE4"/>
    <w:rsid w:val="520B376D"/>
    <w:rsid w:val="526E2E27"/>
    <w:rsid w:val="533E6449"/>
    <w:rsid w:val="547D11EC"/>
    <w:rsid w:val="550668A1"/>
    <w:rsid w:val="55EF2958"/>
    <w:rsid w:val="56F00CF3"/>
    <w:rsid w:val="57587B96"/>
    <w:rsid w:val="577F72F5"/>
    <w:rsid w:val="589237A0"/>
    <w:rsid w:val="58DF3BD5"/>
    <w:rsid w:val="599D2AA2"/>
    <w:rsid w:val="59B53A74"/>
    <w:rsid w:val="5A2F1C84"/>
    <w:rsid w:val="5A3B1211"/>
    <w:rsid w:val="5C5323A0"/>
    <w:rsid w:val="5C7644A6"/>
    <w:rsid w:val="5C7E1DE6"/>
    <w:rsid w:val="5D0B17E0"/>
    <w:rsid w:val="5D7D7939"/>
    <w:rsid w:val="5DD05BD8"/>
    <w:rsid w:val="5E3C247F"/>
    <w:rsid w:val="5E493FB8"/>
    <w:rsid w:val="5E4C4446"/>
    <w:rsid w:val="5F870CCD"/>
    <w:rsid w:val="5FD5301C"/>
    <w:rsid w:val="60DD08FB"/>
    <w:rsid w:val="616661EB"/>
    <w:rsid w:val="61C21B80"/>
    <w:rsid w:val="61C83FD2"/>
    <w:rsid w:val="62546E50"/>
    <w:rsid w:val="629D504E"/>
    <w:rsid w:val="62A44A6F"/>
    <w:rsid w:val="63211BA9"/>
    <w:rsid w:val="638D1526"/>
    <w:rsid w:val="63B46687"/>
    <w:rsid w:val="647C6D4E"/>
    <w:rsid w:val="65037562"/>
    <w:rsid w:val="656148CA"/>
    <w:rsid w:val="659B0337"/>
    <w:rsid w:val="6625755C"/>
    <w:rsid w:val="662B7A48"/>
    <w:rsid w:val="67400F4F"/>
    <w:rsid w:val="683859EC"/>
    <w:rsid w:val="68977F05"/>
    <w:rsid w:val="69601688"/>
    <w:rsid w:val="698B1CCA"/>
    <w:rsid w:val="6A4647E2"/>
    <w:rsid w:val="6A4E1A5E"/>
    <w:rsid w:val="6AD072BD"/>
    <w:rsid w:val="6D03082F"/>
    <w:rsid w:val="6D9E43E3"/>
    <w:rsid w:val="6DAA29B5"/>
    <w:rsid w:val="6E3C0DB2"/>
    <w:rsid w:val="70177BB3"/>
    <w:rsid w:val="70643338"/>
    <w:rsid w:val="70A96CEB"/>
    <w:rsid w:val="71032E42"/>
    <w:rsid w:val="71155335"/>
    <w:rsid w:val="714154D0"/>
    <w:rsid w:val="722A5DF9"/>
    <w:rsid w:val="72A51E51"/>
    <w:rsid w:val="72F07AF9"/>
    <w:rsid w:val="74CD28EC"/>
    <w:rsid w:val="75F21332"/>
    <w:rsid w:val="76886A61"/>
    <w:rsid w:val="77493E60"/>
    <w:rsid w:val="785C3B1E"/>
    <w:rsid w:val="78BD78A0"/>
    <w:rsid w:val="79F24685"/>
    <w:rsid w:val="7A5661BB"/>
    <w:rsid w:val="7AFA5375"/>
    <w:rsid w:val="7B304592"/>
    <w:rsid w:val="7CFA3ED3"/>
    <w:rsid w:val="7DBB20A5"/>
    <w:rsid w:val="7E7541D8"/>
    <w:rsid w:val="7FB644E3"/>
    <w:rsid w:val="7FFD7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qFormat/>
    <w:uiPriority w:val="0"/>
    <w:pPr>
      <w:spacing w:before="100" w:beforeAutospacing="1" w:after="100" w:afterAutospacing="1"/>
      <w:jc w:val="left"/>
      <w:outlineLvl w:val="2"/>
    </w:pPr>
    <w:rPr>
      <w:rFonts w:hint="eastAsia" w:ascii="宋体" w:hAnsi="宋体" w:eastAsia="宋体" w:cs="Times New Roman"/>
      <w:b/>
      <w:kern w:val="0"/>
      <w:sz w:val="27"/>
      <w:szCs w:val="27"/>
    </w:rPr>
  </w:style>
  <w:style w:type="paragraph" w:styleId="5">
    <w:name w:val="heading 9"/>
    <w:basedOn w:val="1"/>
    <w:next w:val="1"/>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semiHidden/>
    <w:unhideWhenUsed/>
    <w:qFormat/>
    <w:uiPriority w:val="99"/>
  </w:style>
  <w:style w:type="paragraph" w:styleId="7">
    <w:name w:val="Body Text"/>
    <w:basedOn w:val="1"/>
    <w:qFormat/>
    <w:uiPriority w:val="0"/>
    <w:pPr>
      <w:tabs>
        <w:tab w:val="right" w:pos="8640"/>
      </w:tabs>
    </w:pPr>
    <w:rPr>
      <w:rFonts w:ascii="Arial" w:hAnsi="Arial"/>
      <w:spacing w:val="-2"/>
    </w:rPr>
  </w:style>
  <w:style w:type="paragraph" w:styleId="8">
    <w:name w:val="toc 3"/>
    <w:basedOn w:val="1"/>
    <w:next w:val="1"/>
    <w:qFormat/>
    <w:uiPriority w:val="39"/>
    <w:pPr>
      <w:ind w:left="840" w:leftChars="400"/>
    </w:pPr>
  </w:style>
  <w:style w:type="paragraph" w:styleId="9">
    <w:name w:val="Plain Text"/>
    <w:basedOn w:val="1"/>
    <w:qFormat/>
    <w:uiPriority w:val="0"/>
    <w:rPr>
      <w:rFonts w:hAnsi="Courier New" w:cs="Courier New"/>
      <w:szCs w:val="21"/>
    </w:rPr>
  </w:style>
  <w:style w:type="paragraph" w:styleId="10">
    <w:name w:val="footer"/>
    <w:basedOn w:val="1"/>
    <w:unhideWhenUsed/>
    <w:qFormat/>
    <w:uiPriority w:val="99"/>
    <w:pPr>
      <w:tabs>
        <w:tab w:val="center" w:pos="4153"/>
        <w:tab w:val="right" w:pos="8306"/>
      </w:tabs>
    </w:pPr>
    <w:rPr>
      <w:sz w:val="18"/>
      <w:szCs w:val="18"/>
    </w:rPr>
  </w:style>
  <w:style w:type="paragraph" w:styleId="11">
    <w:name w:val="header"/>
    <w:basedOn w:val="1"/>
    <w:unhideWhenUsed/>
    <w:qFormat/>
    <w:uiPriority w:val="99"/>
    <w:pPr>
      <w:pBdr>
        <w:bottom w:val="single" w:color="auto" w:sz="6" w:space="1"/>
      </w:pBdr>
      <w:tabs>
        <w:tab w:val="center" w:pos="4153"/>
        <w:tab w:val="right" w:pos="8306"/>
      </w:tabs>
      <w:jc w:val="center"/>
    </w:pPr>
    <w:rPr>
      <w:sz w:val="18"/>
      <w:szCs w:val="18"/>
    </w:rPr>
  </w:style>
  <w:style w:type="paragraph" w:styleId="12">
    <w:name w:val="toc 1"/>
    <w:basedOn w:val="1"/>
    <w:next w:val="1"/>
    <w:qFormat/>
    <w:uiPriority w:val="39"/>
  </w:style>
  <w:style w:type="paragraph" w:styleId="13">
    <w:name w:val="toc 2"/>
    <w:basedOn w:val="1"/>
    <w:next w:val="1"/>
    <w:qFormat/>
    <w:uiPriority w:val="39"/>
    <w:pPr>
      <w:ind w:left="420" w:leftChars="200"/>
    </w:pPr>
  </w:style>
  <w:style w:type="paragraph" w:styleId="1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15">
    <w:name w:val="Normal (Web)"/>
    <w:basedOn w:val="1"/>
    <w:qFormat/>
    <w:uiPriority w:val="0"/>
    <w:pPr>
      <w:spacing w:beforeAutospacing="1" w:afterAutospacing="1"/>
      <w:jc w:val="left"/>
    </w:pPr>
    <w:rPr>
      <w:rFonts w:cs="Times New Roman"/>
      <w:kern w:val="0"/>
      <w:sz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qFormat/>
    <w:uiPriority w:val="99"/>
    <w:rPr>
      <w:color w:val="0000FF"/>
      <w:u w:val="single"/>
      <w:lang w:eastAsia="zh-CN"/>
    </w:rPr>
  </w:style>
  <w:style w:type="character" w:styleId="20">
    <w:name w:val="annotation reference"/>
    <w:basedOn w:val="18"/>
    <w:qFormat/>
    <w:uiPriority w:val="0"/>
    <w:rPr>
      <w:sz w:val="21"/>
      <w:szCs w:val="21"/>
    </w:rPr>
  </w:style>
  <w:style w:type="paragraph" w:styleId="21">
    <w:name w:val="List Paragraph"/>
    <w:basedOn w:val="1"/>
    <w:qFormat/>
    <w:uiPriority w:val="99"/>
    <w:pPr>
      <w:ind w:firstLine="420" w:firstLineChars="200"/>
    </w:pPr>
  </w:style>
  <w:style w:type="paragraph" w:customStyle="1" w:styleId="22">
    <w:name w:val="_Style 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WPSOffice手动目录 1"/>
    <w:qFormat/>
    <w:uiPriority w:val="0"/>
    <w:rPr>
      <w:rFonts w:ascii="Times New Roman" w:hAnsi="Times New Roman" w:eastAsia="宋体" w:cs="Times New Roman"/>
      <w:lang w:val="en-US" w:eastAsia="zh-CN" w:bidi="ar-SA"/>
    </w:rPr>
  </w:style>
  <w:style w:type="paragraph" w:customStyle="1" w:styleId="24">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5">
    <w:name w:val="WPSOffice手动目录 3"/>
    <w:qFormat/>
    <w:uiPriority w:val="0"/>
    <w:pPr>
      <w:ind w:left="400" w:leftChars="4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4" Type="http://schemas.microsoft.com/office/2011/relationships/people" Target="people.xml"/><Relationship Id="rId53" Type="http://schemas.openxmlformats.org/officeDocument/2006/relationships/fontTable" Target="fontTable.xml"/><Relationship Id="rId52" Type="http://schemas.openxmlformats.org/officeDocument/2006/relationships/customXml" Target="../customXml/item2.xml"/><Relationship Id="rId51" Type="http://schemas.openxmlformats.org/officeDocument/2006/relationships/numbering" Target="numbering.xml"/><Relationship Id="rId50" Type="http://schemas.openxmlformats.org/officeDocument/2006/relationships/customXml" Target="../customXml/item1.xml"/><Relationship Id="rId5" Type="http://schemas.openxmlformats.org/officeDocument/2006/relationships/header" Target="header1.xml"/><Relationship Id="rId49" Type="http://schemas.openxmlformats.org/officeDocument/2006/relationships/image" Target="media/image22.png"/><Relationship Id="rId48" Type="http://schemas.openxmlformats.org/officeDocument/2006/relationships/image" Target="media/image21.png"/><Relationship Id="rId47" Type="http://schemas.openxmlformats.org/officeDocument/2006/relationships/image" Target="media/image20.png"/><Relationship Id="rId46" Type="http://schemas.openxmlformats.org/officeDocument/2006/relationships/image" Target="media/image19.png"/><Relationship Id="rId45" Type="http://schemas.openxmlformats.org/officeDocument/2006/relationships/image" Target="media/image18.png"/><Relationship Id="rId44" Type="http://schemas.openxmlformats.org/officeDocument/2006/relationships/image" Target="media/image17.png"/><Relationship Id="rId43" Type="http://schemas.openxmlformats.org/officeDocument/2006/relationships/image" Target="media/image16.png"/><Relationship Id="rId42" Type="http://schemas.openxmlformats.org/officeDocument/2006/relationships/image" Target="media/image15.png"/><Relationship Id="rId41" Type="http://schemas.openxmlformats.org/officeDocument/2006/relationships/image" Target="media/image14.png"/><Relationship Id="rId40" Type="http://schemas.openxmlformats.org/officeDocument/2006/relationships/image" Target="media/image13.png"/><Relationship Id="rId4" Type="http://schemas.microsoft.com/office/2011/relationships/commentsExtended" Target="commentsExtended.xml"/><Relationship Id="rId39" Type="http://schemas.openxmlformats.org/officeDocument/2006/relationships/image" Target="media/image12.png"/><Relationship Id="rId38" Type="http://schemas.openxmlformats.org/officeDocument/2006/relationships/image" Target="media/image11.png"/><Relationship Id="rId37" Type="http://schemas.openxmlformats.org/officeDocument/2006/relationships/image" Target="media/image10.png"/><Relationship Id="rId36" Type="http://schemas.openxmlformats.org/officeDocument/2006/relationships/image" Target="media/image9.emf"/><Relationship Id="rId35" Type="http://schemas.openxmlformats.org/officeDocument/2006/relationships/oleObject" Target="embeddings/oleObject9.bin"/><Relationship Id="rId34" Type="http://schemas.openxmlformats.org/officeDocument/2006/relationships/image" Target="media/image8.emf"/><Relationship Id="rId33" Type="http://schemas.openxmlformats.org/officeDocument/2006/relationships/oleObject" Target="embeddings/oleObject8.bin"/><Relationship Id="rId32" Type="http://schemas.openxmlformats.org/officeDocument/2006/relationships/image" Target="media/image7.emf"/><Relationship Id="rId31" Type="http://schemas.openxmlformats.org/officeDocument/2006/relationships/oleObject" Target="embeddings/oleObject7.bin"/><Relationship Id="rId30" Type="http://schemas.openxmlformats.org/officeDocument/2006/relationships/image" Target="media/image6.emf"/><Relationship Id="rId3" Type="http://schemas.openxmlformats.org/officeDocument/2006/relationships/comments" Target="comments.xml"/><Relationship Id="rId29" Type="http://schemas.openxmlformats.org/officeDocument/2006/relationships/oleObject" Target="embeddings/oleObject6.bin"/><Relationship Id="rId28" Type="http://schemas.openxmlformats.org/officeDocument/2006/relationships/image" Target="media/image5.emf"/><Relationship Id="rId27" Type="http://schemas.openxmlformats.org/officeDocument/2006/relationships/oleObject" Target="embeddings/oleObject5.bin"/><Relationship Id="rId26" Type="http://schemas.openxmlformats.org/officeDocument/2006/relationships/image" Target="media/image4.emf"/><Relationship Id="rId25" Type="http://schemas.openxmlformats.org/officeDocument/2006/relationships/oleObject" Target="embeddings/oleObject4.bin"/><Relationship Id="rId24" Type="http://schemas.openxmlformats.org/officeDocument/2006/relationships/image" Target="media/image3.emf"/><Relationship Id="rId23" Type="http://schemas.openxmlformats.org/officeDocument/2006/relationships/oleObject" Target="embeddings/oleObject3.bin"/><Relationship Id="rId22" Type="http://schemas.openxmlformats.org/officeDocument/2006/relationships/image" Target="media/image2.emf"/><Relationship Id="rId21" Type="http://schemas.openxmlformats.org/officeDocument/2006/relationships/oleObject" Target="embeddings/oleObject2.bin"/><Relationship Id="rId20" Type="http://schemas.openxmlformats.org/officeDocument/2006/relationships/image" Target="media/image1.wmf"/><Relationship Id="rId2" Type="http://schemas.openxmlformats.org/officeDocument/2006/relationships/settings" Target="settings.xml"/><Relationship Id="rId19" Type="http://schemas.openxmlformats.org/officeDocument/2006/relationships/oleObject" Target="embeddings/oleObject1.bin"/><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4569E7-B615-4F77-A419-76C29A1E8C76}">
  <ds:schemaRefs/>
</ds:datastoreItem>
</file>

<file path=docProps/app.xml><?xml version="1.0" encoding="utf-8"?>
<Properties xmlns="http://schemas.openxmlformats.org/officeDocument/2006/extended-properties" xmlns:vt="http://schemas.openxmlformats.org/officeDocument/2006/docPropsVTypes">
  <Template>Normal.dotm</Template>
  <Pages>33</Pages>
  <Words>9510</Words>
  <Characters>13304</Characters>
  <Lines>123</Lines>
  <Paragraphs>34</Paragraphs>
  <TotalTime>5</TotalTime>
  <ScaleCrop>false</ScaleCrop>
  <LinksUpToDate>false</LinksUpToDate>
  <CharactersWithSpaces>13891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2021-01-21T05:50:00Z</dcterms:created>
  <dc:creator>Administrator</dc:creator>
  <cp:lastModifiedBy>ZHX</cp:lastModifiedBy>
  <cp:lastPrinted>2021-04-18T05:57:00Z</cp:lastPrinted>
  <dcterms:modified xsi:type="dcterms:W3CDTF">2022-04-18T08:48:06Z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BD39CF5B309A4E7E97E311A540269062</vt:lpwstr>
  </property>
</Properties>
</file>