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156"/>
      </w:pPr>
      <w:r>
        <w:rPr>
          <w:rFonts w:hint="eastAsia"/>
        </w:rPr>
        <w:t>《书法鉴赏》课程教学大纲</w:t>
      </w:r>
    </w:p>
    <w:p>
      <w:pPr>
        <w:spacing w:before="156" w:beforeLines="50" w:after="156" w:afterLines="50" w:line="360" w:lineRule="exact"/>
        <w:ind w:firstLine="480" w:firstLineChars="200"/>
        <w:rPr>
          <w:rFonts w:ascii="黑体" w:eastAsia="黑体"/>
          <w:color w:val="0055FF"/>
        </w:rPr>
      </w:pPr>
      <w:r>
        <w:rPr>
          <w:rFonts w:hint="eastAsia" w:eastAsia="黑体"/>
          <w:color w:val="000000"/>
          <w:sz w:val="24"/>
          <w:szCs w:val="21"/>
          <w:lang w:val="zh-CN"/>
        </w:rPr>
        <w:t>一、课程基本信息</w:t>
      </w:r>
    </w:p>
    <w:tbl>
      <w:tblPr>
        <w:tblStyle w:val="6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128"/>
        <w:gridCol w:w="1235"/>
        <w:gridCol w:w="1561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课程名称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书法鉴赏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开课单位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公共艺术教学部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英文名称</w:t>
            </w:r>
          </w:p>
        </w:tc>
        <w:tc>
          <w:tcPr>
            <w:tcW w:w="4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Calligraphy Appreciating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课程编码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课程类型</w:t>
            </w:r>
          </w:p>
        </w:tc>
        <w:tc>
          <w:tcPr>
            <w:tcW w:w="4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公共艺术选修课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学  分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学  时</w:t>
            </w:r>
          </w:p>
        </w:tc>
        <w:tc>
          <w:tcPr>
            <w:tcW w:w="7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zh-CN"/>
              </w:rPr>
              <w:t>共</w:t>
            </w:r>
            <w:r>
              <w:rPr>
                <w:rFonts w:hint="default" w:ascii="仿宋_GB2312" w:eastAsia="仿宋_GB2312"/>
                <w:color w:val="000000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default" w:ascii="仿宋_GB2312" w:eastAsia="仿宋_GB2312"/>
                <w:color w:val="000000"/>
                <w:szCs w:val="21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zh-CN"/>
              </w:rPr>
              <w:t>学时。理论</w:t>
            </w:r>
            <w:r>
              <w:rPr>
                <w:rFonts w:hint="default" w:ascii="仿宋_GB2312" w:eastAsia="仿宋_GB2312"/>
                <w:color w:val="000000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16</w:t>
            </w:r>
            <w:r>
              <w:rPr>
                <w:rFonts w:hint="default" w:ascii="仿宋_GB2312" w:eastAsia="仿宋_GB2312"/>
                <w:color w:val="000000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zh-CN"/>
              </w:rPr>
              <w:t>学时，实践</w:t>
            </w:r>
            <w:r>
              <w:rPr>
                <w:rFonts w:hint="default" w:ascii="仿宋_GB2312" w:eastAsia="仿宋_GB2312"/>
                <w:color w:val="000000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仿宋_GB2312" w:eastAsia="仿宋_GB2312"/>
                <w:color w:val="000000"/>
                <w:szCs w:val="21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适用专业</w:t>
            </w:r>
          </w:p>
        </w:tc>
        <w:tc>
          <w:tcPr>
            <w:tcW w:w="7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全院学生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先修课程</w:t>
            </w:r>
          </w:p>
        </w:tc>
        <w:tc>
          <w:tcPr>
            <w:tcW w:w="7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8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课程介绍：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本课程是一门公共艺术选修课，作为中华民族优秀的传统文化艺术，书法有着悠久的历史底蕴。书法鉴赏是一门以汉字为素材，按照形式美的法则进行再创造的线条造型艺术。具有广泛的实用价值和艺术价值。书法同时也是一门独立的工具学科，它与建筑、文学、美术、音乐等学科相互渗透，为各门学科的学习提供了有利条件，为现实的学习与今后的工作以深造提供深厚的综合素养保障。书法鉴赏是高等院校人文素质教育的重要内容，继承和发扬中华民族书法艺术的优良传统，能极大程度地弘扬民族精神，增强民族凝聚力。</w:t>
            </w:r>
          </w:p>
        </w:tc>
      </w:tr>
    </w:tbl>
    <w:p>
      <w:pPr>
        <w:spacing w:before="156" w:beforeLines="50" w:after="156" w:afterLines="50" w:line="360" w:lineRule="exact"/>
        <w:ind w:firstLine="480" w:firstLineChars="200"/>
        <w:rPr>
          <w:rFonts w:eastAsia="黑体"/>
          <w:color w:val="000000"/>
          <w:sz w:val="24"/>
          <w:szCs w:val="21"/>
          <w:lang w:val="zh-CN"/>
        </w:rPr>
      </w:pPr>
      <w:r>
        <w:rPr>
          <w:rFonts w:hint="eastAsia" w:eastAsia="黑体"/>
          <w:color w:val="000000"/>
          <w:sz w:val="24"/>
          <w:szCs w:val="21"/>
          <w:lang w:val="zh-CN"/>
        </w:rPr>
        <w:t>二、课程教学目标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eastAsia="仿宋_GB2312"/>
          <w:szCs w:val="21"/>
          <w:lang w:val="en-US" w:eastAsia="zh-Hans"/>
        </w:rPr>
      </w:pPr>
      <w:r>
        <w:rPr>
          <w:rFonts w:hint="default"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  <w:lang w:val="en-US" w:eastAsia="zh-Hans"/>
        </w:rPr>
        <w:t>.</w:t>
      </w:r>
      <w:r>
        <w:rPr>
          <w:rFonts w:hint="eastAsia" w:ascii="仿宋_GB2312" w:eastAsia="仿宋_GB2312"/>
          <w:szCs w:val="21"/>
          <w:lang w:val="zh-CN"/>
        </w:rPr>
        <w:t>知识目标：</w:t>
      </w:r>
      <w:r>
        <w:rPr>
          <w:rFonts w:hint="eastAsia" w:ascii="仿宋_GB2312" w:eastAsia="仿宋_GB2312" w:cs="Times New Roman"/>
          <w:szCs w:val="21"/>
          <w:lang w:val="zh-CN"/>
        </w:rPr>
        <w:t>了解</w:t>
      </w:r>
      <w:r>
        <w:rPr>
          <w:rFonts w:hint="default" w:ascii="仿宋_GB2312" w:eastAsia="仿宋_GB2312" w:cs="Times New Roman"/>
          <w:szCs w:val="21"/>
        </w:rPr>
        <w:t>书法艺术的性质、特点</w:t>
      </w:r>
      <w:r>
        <w:rPr>
          <w:rFonts w:hint="eastAsia" w:ascii="仿宋_GB2312" w:eastAsia="仿宋_GB2312" w:cs="Times New Roman"/>
          <w:szCs w:val="21"/>
          <w:lang w:eastAsia="zh-CN"/>
        </w:rPr>
        <w:t>，</w:t>
      </w:r>
      <w:r>
        <w:rPr>
          <w:rFonts w:hint="eastAsia" w:ascii="仿宋_GB2312" w:eastAsia="仿宋_GB2312" w:cs="Times New Roman"/>
          <w:szCs w:val="21"/>
        </w:rPr>
        <w:t>书法历史概况</w:t>
      </w:r>
      <w:r>
        <w:rPr>
          <w:rFonts w:hint="eastAsia" w:ascii="仿宋_GB2312" w:eastAsia="仿宋_GB2312" w:cs="Times New Roman"/>
          <w:szCs w:val="21"/>
          <w:lang w:eastAsia="zh-CN"/>
        </w:rPr>
        <w:t>，理解</w:t>
      </w:r>
      <w:r>
        <w:rPr>
          <w:rFonts w:hint="eastAsia" w:ascii="仿宋_GB2312" w:eastAsia="仿宋_GB2312" w:cs="Times New Roman"/>
          <w:szCs w:val="21"/>
        </w:rPr>
        <w:t>书法美学的基础理论，懂得鉴赏书法的一般原则和方法</w:t>
      </w:r>
      <w:r>
        <w:rPr>
          <w:rFonts w:hint="eastAsia" w:ascii="仿宋_GB2312" w:eastAsia="仿宋_GB2312" w:cs="Times New Roman"/>
          <w:szCs w:val="21"/>
          <w:lang w:eastAsia="zh-CN"/>
        </w:rPr>
        <w:t>，掌握</w:t>
      </w:r>
      <w:r>
        <w:rPr>
          <w:rFonts w:hint="eastAsia" w:ascii="仿宋_GB2312" w:eastAsia="仿宋_GB2312" w:cs="Times New Roman"/>
          <w:szCs w:val="21"/>
        </w:rPr>
        <w:t>书体的艺术特点和书写技法。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eastAsia="仿宋_GB2312"/>
          <w:szCs w:val="21"/>
          <w:lang w:val="zh-CN"/>
        </w:rPr>
      </w:pPr>
      <w:r>
        <w:rPr>
          <w:rFonts w:hint="default" w:ascii="仿宋_GB2312" w:eastAsia="仿宋_GB2312"/>
          <w:szCs w:val="21"/>
        </w:rPr>
        <w:t>2</w:t>
      </w:r>
      <w:r>
        <w:rPr>
          <w:rFonts w:hint="eastAsia" w:ascii="仿宋_GB2312" w:eastAsia="仿宋_GB2312"/>
          <w:szCs w:val="21"/>
          <w:lang w:val="en-US" w:eastAsia="zh-Hans"/>
        </w:rPr>
        <w:t>.</w:t>
      </w:r>
      <w:r>
        <w:rPr>
          <w:rFonts w:hint="eastAsia" w:ascii="仿宋_GB2312" w:eastAsia="仿宋_GB2312"/>
          <w:szCs w:val="21"/>
          <w:lang w:val="zh-CN"/>
        </w:rPr>
        <w:t>能力目标：</w:t>
      </w:r>
      <w:r>
        <w:rPr>
          <w:rFonts w:hint="default" w:ascii="仿宋_GB2312" w:eastAsia="仿宋_GB2312" w:cs="Times New Roman"/>
          <w:szCs w:val="21"/>
        </w:rPr>
        <w:t>掌握书法的风格特点和艺术规律与鉴赏技巧，学会鉴赏不同风格的书法作品</w:t>
      </w:r>
      <w:r>
        <w:rPr>
          <w:rFonts w:hint="eastAsia" w:ascii="仿宋_GB2312" w:eastAsia="仿宋_GB2312" w:cs="Times New Roman"/>
          <w:szCs w:val="21"/>
          <w:lang w:val="zh-CN" w:eastAsia="zh-CN"/>
        </w:rPr>
        <w:t>。</w:t>
      </w:r>
      <w:r>
        <w:rPr>
          <w:rFonts w:hint="eastAsia" w:ascii="仿宋_GB2312" w:eastAsia="仿宋_GB2312"/>
          <w:color w:val="000000"/>
          <w:szCs w:val="21"/>
          <w:highlight w:val="none"/>
          <w:lang w:val="zh-CN"/>
        </w:rPr>
        <w:t>提高学生</w:t>
      </w:r>
      <w:r>
        <w:rPr>
          <w:rFonts w:hint="eastAsia" w:ascii="仿宋_GB2312" w:eastAsia="仿宋_GB2312"/>
          <w:color w:val="000000"/>
          <w:szCs w:val="21"/>
          <w:highlight w:val="none"/>
          <w:lang w:val="en-US" w:eastAsia="zh-Hans"/>
        </w:rPr>
        <w:t>书法</w:t>
      </w:r>
      <w:r>
        <w:rPr>
          <w:rFonts w:hint="eastAsia" w:ascii="仿宋_GB2312" w:eastAsia="仿宋_GB2312"/>
          <w:color w:val="000000"/>
          <w:szCs w:val="21"/>
          <w:highlight w:val="none"/>
          <w:lang w:val="zh-CN"/>
        </w:rPr>
        <w:t>欣赏能力</w:t>
      </w:r>
      <w:r>
        <w:rPr>
          <w:rFonts w:hint="eastAsia" w:ascii="仿宋_GB2312" w:eastAsia="仿宋_GB2312"/>
          <w:color w:val="000000"/>
          <w:szCs w:val="21"/>
          <w:highlight w:val="none"/>
          <w:lang w:val="en-US" w:eastAsia="zh-CN"/>
        </w:rPr>
        <w:t>和</w:t>
      </w:r>
      <w:r>
        <w:rPr>
          <w:rFonts w:hint="eastAsia" w:ascii="仿宋_GB2312" w:eastAsia="仿宋_GB2312"/>
          <w:color w:val="000000"/>
          <w:szCs w:val="21"/>
          <w:highlight w:val="none"/>
          <w:lang w:val="en-US" w:eastAsia="zh-Hans"/>
        </w:rPr>
        <w:t>人文艺术素养</w:t>
      </w:r>
      <w:r>
        <w:rPr>
          <w:rFonts w:hint="eastAsia" w:ascii="仿宋_GB2312" w:eastAsia="仿宋_GB2312"/>
          <w:color w:val="000000"/>
          <w:szCs w:val="21"/>
          <w:highlight w:val="none"/>
          <w:lang w:val="zh-CN"/>
        </w:rPr>
        <w:t>，</w:t>
      </w:r>
      <w:r>
        <w:rPr>
          <w:rFonts w:hint="eastAsia" w:ascii="仿宋_GB2312" w:eastAsia="仿宋_GB2312"/>
          <w:color w:val="000000"/>
          <w:szCs w:val="21"/>
          <w:highlight w:val="none"/>
          <w:lang w:val="en-US" w:eastAsia="zh-CN"/>
        </w:rPr>
        <w:t>通过</w:t>
      </w:r>
      <w:r>
        <w:rPr>
          <w:rFonts w:hint="eastAsia" w:ascii="仿宋_GB2312" w:eastAsia="仿宋_GB2312"/>
          <w:color w:val="000000"/>
          <w:szCs w:val="21"/>
          <w:highlight w:val="none"/>
          <w:lang w:val="en-US" w:eastAsia="zh-Hans"/>
        </w:rPr>
        <w:t>书法鉴赏</w:t>
      </w:r>
      <w:r>
        <w:rPr>
          <w:rFonts w:hint="eastAsia" w:ascii="仿宋_GB2312" w:eastAsia="仿宋_GB2312"/>
          <w:color w:val="000000"/>
          <w:szCs w:val="21"/>
          <w:highlight w:val="none"/>
          <w:lang w:val="en-US" w:eastAsia="zh-CN"/>
        </w:rPr>
        <w:t>的学习，可以</w:t>
      </w:r>
      <w:r>
        <w:rPr>
          <w:rFonts w:hint="eastAsia" w:ascii="仿宋_GB2312" w:eastAsia="仿宋_GB2312"/>
          <w:color w:val="000000"/>
          <w:szCs w:val="21"/>
          <w:highlight w:val="none"/>
          <w:lang w:val="zh-CN"/>
        </w:rPr>
        <w:t>培养</w:t>
      </w:r>
      <w:r>
        <w:rPr>
          <w:rFonts w:hint="eastAsia" w:ascii="仿宋_GB2312" w:eastAsia="仿宋_GB2312"/>
          <w:color w:val="000000"/>
          <w:szCs w:val="21"/>
          <w:highlight w:val="none"/>
          <w:lang w:val="en-US" w:eastAsia="zh-CN"/>
        </w:rPr>
        <w:t>学生的审美</w:t>
      </w:r>
      <w:r>
        <w:rPr>
          <w:rFonts w:hint="eastAsia" w:ascii="仿宋_GB2312" w:eastAsia="仿宋_GB2312"/>
          <w:color w:val="000000"/>
          <w:szCs w:val="21"/>
          <w:highlight w:val="none"/>
          <w:lang w:val="zh-CN"/>
        </w:rPr>
        <w:t>专业素质，</w:t>
      </w:r>
      <w:r>
        <w:rPr>
          <w:rFonts w:hint="eastAsia" w:ascii="仿宋_GB2312" w:eastAsia="仿宋_GB2312"/>
          <w:color w:val="000000"/>
          <w:szCs w:val="21"/>
          <w:highlight w:val="none"/>
          <w:lang w:val="en-US" w:eastAsia="zh-CN"/>
        </w:rPr>
        <w:t>领悟传统</w:t>
      </w:r>
      <w:r>
        <w:rPr>
          <w:rFonts w:hint="eastAsia" w:ascii="仿宋_GB2312" w:eastAsia="仿宋_GB2312"/>
          <w:color w:val="000000"/>
          <w:szCs w:val="21"/>
          <w:highlight w:val="none"/>
          <w:lang w:val="en-US" w:eastAsia="zh-Hans"/>
        </w:rPr>
        <w:t>书法</w:t>
      </w:r>
      <w:r>
        <w:rPr>
          <w:rFonts w:hint="eastAsia" w:ascii="仿宋_GB2312" w:eastAsia="仿宋_GB2312"/>
          <w:color w:val="000000"/>
          <w:szCs w:val="21"/>
          <w:highlight w:val="none"/>
          <w:lang w:val="en-US" w:eastAsia="zh-CN"/>
        </w:rPr>
        <w:t>艺术的魅力，从而更好地传承我国优秀的传统</w:t>
      </w:r>
      <w:r>
        <w:rPr>
          <w:rFonts w:hint="eastAsia" w:ascii="仿宋_GB2312" w:eastAsia="仿宋_GB2312"/>
          <w:color w:val="000000"/>
          <w:szCs w:val="21"/>
          <w:highlight w:val="none"/>
          <w:lang w:val="en-US" w:eastAsia="zh-Hans"/>
        </w:rPr>
        <w:t>文化艺术</w:t>
      </w:r>
      <w:r>
        <w:rPr>
          <w:rFonts w:hint="eastAsia" w:ascii="仿宋_GB2312" w:eastAsia="仿宋_GB2312"/>
          <w:color w:val="000000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Cs w:val="21"/>
          <w:lang w:val="zh-CN"/>
        </w:rPr>
      </w:pPr>
      <w:r>
        <w:rPr>
          <w:rFonts w:hint="default" w:ascii="仿宋_GB2312" w:eastAsia="仿宋_GB2312"/>
          <w:szCs w:val="21"/>
        </w:rPr>
        <w:t>3</w:t>
      </w:r>
      <w:r>
        <w:rPr>
          <w:rFonts w:hint="eastAsia" w:ascii="仿宋_GB2312" w:eastAsia="仿宋_GB2312"/>
          <w:szCs w:val="21"/>
          <w:lang w:val="en-US" w:eastAsia="zh-Hans"/>
        </w:rPr>
        <w:t>.</w:t>
      </w:r>
      <w:r>
        <w:rPr>
          <w:rFonts w:hint="eastAsia" w:ascii="仿宋_GB2312" w:eastAsia="仿宋_GB2312"/>
          <w:szCs w:val="21"/>
          <w:lang w:val="zh-CN"/>
        </w:rPr>
        <w:t>素质目标：</w:t>
      </w:r>
      <w:r>
        <w:rPr>
          <w:rFonts w:hint="default" w:ascii="仿宋_GB2312" w:eastAsia="仿宋_GB2312" w:cs="Times New Roman"/>
          <w:szCs w:val="21"/>
        </w:rPr>
        <w:t>通过书法艺术赏析，以培养学生对书法美的感受能力，从而提高学生的书法审美水平，提高艺术素质，激发创造精神，陶冶审美情趣，增强爱国情操。</w:t>
      </w:r>
    </w:p>
    <w:p>
      <w:pPr>
        <w:spacing w:before="156" w:beforeLines="50" w:after="156" w:afterLines="50" w:line="360" w:lineRule="exact"/>
        <w:ind w:firstLine="480" w:firstLineChars="200"/>
        <w:rPr>
          <w:rFonts w:eastAsia="黑体"/>
          <w:color w:val="000000"/>
          <w:sz w:val="24"/>
          <w:szCs w:val="21"/>
          <w:lang w:val="zh-CN"/>
        </w:rPr>
      </w:pPr>
      <w:r>
        <w:rPr>
          <w:rFonts w:hint="eastAsia" w:eastAsia="黑体"/>
          <w:color w:val="000000"/>
          <w:sz w:val="24"/>
          <w:szCs w:val="21"/>
          <w:lang w:val="en-US" w:eastAsia="zh-Hans"/>
        </w:rPr>
        <w:t>三</w:t>
      </w:r>
      <w:r>
        <w:rPr>
          <w:rFonts w:hint="default" w:eastAsia="黑体"/>
          <w:color w:val="000000"/>
          <w:sz w:val="24"/>
          <w:szCs w:val="21"/>
          <w:lang w:eastAsia="zh-Hans"/>
        </w:rPr>
        <w:t>、</w:t>
      </w:r>
      <w:r>
        <w:rPr>
          <w:rFonts w:hint="eastAsia" w:eastAsia="黑体"/>
          <w:color w:val="000000"/>
          <w:sz w:val="24"/>
          <w:szCs w:val="21"/>
          <w:lang w:val="zh-CN"/>
        </w:rPr>
        <w:t>教学学时分配</w:t>
      </w:r>
    </w:p>
    <w:p>
      <w:pPr>
        <w:tabs>
          <w:tab w:val="left" w:pos="840"/>
        </w:tabs>
        <w:spacing w:before="156" w:beforeLines="50" w:after="156" w:afterLines="50" w:line="360" w:lineRule="exact"/>
        <w:jc w:val="center"/>
        <w:rPr>
          <w:rFonts w:eastAsia="黑体"/>
          <w:color w:val="000000"/>
          <w:sz w:val="24"/>
          <w:szCs w:val="21"/>
          <w:lang w:val="zh-CN"/>
        </w:rPr>
      </w:pPr>
      <w:r>
        <w:rPr>
          <w:rFonts w:hint="eastAsia" w:ascii="黑体" w:hAnsi="黑体" w:eastAsia="黑体" w:cs="黑体"/>
          <w:bCs/>
          <w:color w:val="000000"/>
          <w:szCs w:val="21"/>
          <w:lang w:val="zh-CN"/>
        </w:rPr>
        <w:t>《书法鉴赏》课程教学学时分配表</w:t>
      </w:r>
    </w:p>
    <w:tbl>
      <w:tblPr>
        <w:tblStyle w:val="6"/>
        <w:tblW w:w="8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5323"/>
        <w:gridCol w:w="493"/>
        <w:gridCol w:w="708"/>
        <w:gridCol w:w="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  <w:t>章节</w:t>
            </w:r>
          </w:p>
        </w:tc>
        <w:tc>
          <w:tcPr>
            <w:tcW w:w="53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  <w:t>教学主要内容</w:t>
            </w:r>
          </w:p>
        </w:tc>
        <w:tc>
          <w:tcPr>
            <w:tcW w:w="4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  <w:t>总学时</w:t>
            </w:r>
          </w:p>
        </w:tc>
        <w:tc>
          <w:tcPr>
            <w:tcW w:w="1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  <w:t>学时分配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5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4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  <w:t>理论</w:t>
            </w:r>
          </w:p>
          <w:p>
            <w:pPr>
              <w:spacing w:line="28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  <w:t>讲授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  <w:t>实践（实训）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第一章</w:t>
            </w:r>
          </w:p>
        </w:tc>
        <w:tc>
          <w:tcPr>
            <w:tcW w:w="5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书法鉴赏概论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4</w:t>
            </w:r>
          </w:p>
        </w:tc>
        <w:tc>
          <w:tcPr>
            <w:tcW w:w="6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第二章</w:t>
            </w:r>
          </w:p>
        </w:tc>
        <w:tc>
          <w:tcPr>
            <w:tcW w:w="5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书法艺术的嬗变过程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6</w:t>
            </w:r>
          </w:p>
        </w:tc>
        <w:tc>
          <w:tcPr>
            <w:tcW w:w="6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第三章</w:t>
            </w:r>
          </w:p>
        </w:tc>
        <w:tc>
          <w:tcPr>
            <w:tcW w:w="5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书法作品鉴赏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6</w:t>
            </w:r>
          </w:p>
        </w:tc>
        <w:tc>
          <w:tcPr>
            <w:tcW w:w="6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合计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24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16</w:t>
            </w:r>
          </w:p>
        </w:tc>
        <w:tc>
          <w:tcPr>
            <w:tcW w:w="6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</w:tr>
    </w:tbl>
    <w:p>
      <w:pPr>
        <w:spacing w:before="156" w:beforeLines="50" w:after="156" w:afterLines="50" w:line="360" w:lineRule="exact"/>
        <w:ind w:firstLine="480" w:firstLineChars="200"/>
        <w:rPr>
          <w:rFonts w:eastAsia="黑体"/>
          <w:b/>
          <w:bCs/>
          <w:color w:val="000000"/>
          <w:sz w:val="24"/>
          <w:szCs w:val="21"/>
          <w:lang w:val="zh-CN"/>
        </w:rPr>
      </w:pPr>
      <w:r>
        <w:rPr>
          <w:rFonts w:hint="eastAsia" w:eastAsia="黑体"/>
          <w:color w:val="000000"/>
          <w:sz w:val="24"/>
          <w:szCs w:val="21"/>
          <w:lang w:val="zh-CN"/>
        </w:rPr>
        <w:t>四、教学内容和教学要求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eastAsia="黑体"/>
          <w:color w:val="0055FF"/>
          <w:szCs w:val="21"/>
        </w:rPr>
      </w:pPr>
      <w:r>
        <w:rPr>
          <w:rFonts w:hint="eastAsia" w:ascii="黑体" w:hAnsi="宋体" w:eastAsia="黑体" w:cs="宋体"/>
          <w:color w:val="000000"/>
          <w:szCs w:val="21"/>
        </w:rPr>
        <w:t>第一章</w:t>
      </w:r>
      <w:r>
        <w:rPr>
          <w:rFonts w:hint="default" w:ascii="黑体" w:hAnsi="宋体" w:eastAsia="黑体" w:cs="宋体"/>
          <w:color w:val="000000"/>
          <w:szCs w:val="21"/>
        </w:rPr>
        <w:t xml:space="preserve"> </w:t>
      </w:r>
      <w:r>
        <w:rPr>
          <w:rFonts w:hint="eastAsia" w:ascii="黑体" w:hAnsi="宋体" w:eastAsia="黑体" w:cs="宋体"/>
          <w:color w:val="000000"/>
          <w:szCs w:val="21"/>
          <w:lang w:val="en-US" w:eastAsia="zh-Hans"/>
        </w:rPr>
        <w:t>书法概述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【教学基本要求】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了解：了解书法的地位和作用。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理解：理解书法的概念。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掌握：掌握书法要素及特点。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【教学重点和难点】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教学重点：书法的要素，了解书法各要素的主要艺术价值。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教学难点：书法要素的主要艺术价值。</w:t>
      </w:r>
    </w:p>
    <w:p>
      <w:pPr>
        <w:snapToGrid w:val="0"/>
        <w:spacing w:line="400" w:lineRule="exact"/>
        <w:ind w:firstLine="420" w:firstLineChars="200"/>
        <w:rPr>
          <w:rFonts w:ascii="仿宋_GB2312" w:hAnsi="宋体" w:eastAsia="仿宋_GB2312" w:cs="宋体"/>
          <w:color w:val="000000"/>
          <w:szCs w:val="21"/>
          <w:lang w:val="zh-CN"/>
        </w:rPr>
      </w:pPr>
      <w:r>
        <w:rPr>
          <w:rFonts w:hint="eastAsia"/>
          <w:szCs w:val="21"/>
        </w:rPr>
        <w:t>【教学内容】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第一节 汉字概说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（一）汉字的起源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（二）汉字形体的演变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（三）汉字的造字方法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（四）汉字的结构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第二节 书法的含义与特点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（一）书法的含义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（二）书法艺术的特征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第三节 书法鉴赏的方法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（一）要通晓书法美学理论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（二）要了解书法作品的章法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（三）要懂得书法创作知识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（四）要了解书法创作的格局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（五）书法鉴赏要从“形质”和“性情”入手</w:t>
      </w:r>
    </w:p>
    <w:p>
      <w:pPr>
        <w:spacing w:line="400" w:lineRule="exact"/>
        <w:ind w:firstLine="420" w:firstLineChars="200"/>
        <w:rPr>
          <w:rFonts w:ascii="仿宋_GB2312" w:eastAsia="仿宋_GB2312"/>
          <w:b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（六）要张开艺术想象的翅膀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本章习题要点：</w:t>
      </w:r>
    </w:p>
    <w:p>
      <w:pPr>
        <w:spacing w:line="400" w:lineRule="exact"/>
        <w:ind w:firstLine="420" w:firstLineChars="200"/>
        <w:rPr>
          <w:rFonts w:ascii="仿宋_GB2312" w:eastAsia="仿宋_GB2312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eastAsia="黑体"/>
          <w:color w:val="0055FF"/>
          <w:szCs w:val="21"/>
        </w:rPr>
      </w:pPr>
      <w:r>
        <w:rPr>
          <w:rFonts w:hint="eastAsia" w:ascii="黑体" w:hAnsi="宋体" w:eastAsia="黑体" w:cs="宋体"/>
          <w:color w:val="000000"/>
          <w:szCs w:val="21"/>
        </w:rPr>
        <w:t>第二章</w:t>
      </w:r>
      <w:r>
        <w:rPr>
          <w:rFonts w:hint="default" w:ascii="黑体" w:hAnsi="宋体" w:eastAsia="黑体" w:cs="宋体"/>
          <w:color w:val="000000"/>
          <w:szCs w:val="21"/>
        </w:rPr>
        <w:t xml:space="preserve"> </w:t>
      </w:r>
      <w:r>
        <w:rPr>
          <w:rFonts w:hint="eastAsia" w:ascii="黑体" w:hAnsi="宋体" w:eastAsia="黑体" w:cs="宋体"/>
          <w:color w:val="000000"/>
          <w:szCs w:val="21"/>
          <w:lang w:val="en-US" w:eastAsia="zh-Hans"/>
        </w:rPr>
        <w:t>不同历史朝代书法的嬗变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【教学基本要求】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了解：了解中国文字的发展。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理解：理解各个时代的汉字发展概况。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掌握：掌握书法的发展过程，认识各种书体。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【教学重点和难点】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教学重点：各时期的文字特点、书法的表现形式。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教学难点：书体的历史背景、书体表达的时代内涵。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/>
          <w:szCs w:val="21"/>
        </w:rPr>
        <w:t>【教学内容】</w:t>
      </w:r>
    </w:p>
    <w:p>
      <w:pPr>
        <w:spacing w:line="400" w:lineRule="exact"/>
        <w:rPr>
          <w:rFonts w:ascii="仿宋_GB2312" w:hAnsi="宋体" w:eastAsia="仿宋_GB2312" w:cs="宋体"/>
          <w:color w:val="000000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第一节 殷商、周、春秋、战国时期的书法艺术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（一）殷商、周时期的书法艺术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（二）春秋、战国时期的书法艺术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第二节 秦汉时期的书法艺术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（一）秦刻石与小篆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（二）西汉刻石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（三）东汉刻石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（四）汉代简书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（五）汉兴有草书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第三节 三国、两晋、南北朝时期的书法艺术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（一）三国的刻石艺术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（二）魏晋的木简、写经艺术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（三）魏晋新书风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（四）南北朝时期书法艺术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第四节 隋唐、五代时期的书法艺术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（一）隋代书法艺术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（二）唐代书法艺术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（三）五代时期书法艺术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第五节 宋元时期的书法艺术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（一）宋代书法艺术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（二）元代书法艺术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第六节 明清时期的书法艺术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（一）明代书法艺术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（二）清代书法艺术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本章习题要点：</w:t>
      </w:r>
    </w:p>
    <w:p>
      <w:pPr>
        <w:spacing w:line="400" w:lineRule="exact"/>
        <w:ind w:firstLine="420" w:firstLineChars="200"/>
        <w:rPr>
          <w:rFonts w:ascii="仿宋_GB2312" w:eastAsia="仿宋_GB2312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eastAsia="黑体"/>
          <w:color w:val="0055FF"/>
          <w:szCs w:val="21"/>
        </w:rPr>
      </w:pPr>
      <w:r>
        <w:rPr>
          <w:rFonts w:hint="eastAsia" w:ascii="黑体" w:hAnsi="宋体" w:eastAsia="黑体" w:cs="宋体"/>
          <w:color w:val="000000"/>
          <w:szCs w:val="21"/>
        </w:rPr>
        <w:t>第三章</w:t>
      </w:r>
      <w:r>
        <w:rPr>
          <w:rFonts w:hint="default" w:ascii="黑体" w:hAnsi="宋体" w:eastAsia="黑体" w:cs="宋体"/>
          <w:color w:val="000000"/>
          <w:szCs w:val="21"/>
        </w:rPr>
        <w:t xml:space="preserve"> </w:t>
      </w:r>
      <w:r>
        <w:rPr>
          <w:rFonts w:hint="eastAsia" w:ascii="黑体" w:hAnsi="宋体" w:eastAsia="黑体" w:cs="宋体"/>
          <w:color w:val="000000"/>
          <w:szCs w:val="21"/>
          <w:lang w:val="en-US" w:eastAsia="zh-Hans"/>
        </w:rPr>
        <w:t>不同书体的作品赏析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【教学基本要求】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了解：了解各种书体的代表书法家。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理解：理解各种书体的特点。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掌握：掌握各种书体的书写特征和鉴赏方法。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【教学重点和难点】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教学重点：各种书体的特点、书写和审美。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教学难点：不同书体的审美规律。</w:t>
      </w:r>
    </w:p>
    <w:p>
      <w:pPr>
        <w:snapToGrid w:val="0"/>
        <w:spacing w:line="400" w:lineRule="exact"/>
        <w:ind w:firstLine="420" w:firstLineChars="200"/>
        <w:rPr>
          <w:rFonts w:ascii="仿宋_GB2312" w:hAnsi="宋体" w:eastAsia="仿宋_GB2312" w:cs="宋体"/>
          <w:color w:val="000000"/>
          <w:szCs w:val="21"/>
          <w:lang w:val="zh-CN"/>
        </w:rPr>
      </w:pPr>
      <w:r>
        <w:rPr>
          <w:rFonts w:hint="eastAsia"/>
          <w:szCs w:val="21"/>
        </w:rPr>
        <w:t>【教学内容】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第一节 甲骨文、金文、篆书作品鉴赏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（一）《祭祀狩猎牛骨卜辞》鉴赏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（二）《大盂鼎铭文》鉴赏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（三）《散氏盘铭文》鉴赏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（四）《石鼓文》鉴赏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（五）《侯马盟书》鉴赏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（六）《泰山刻石》鉴赏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第二节 隶书作品鉴赏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（一）《云梦睡虎地秦简》鉴赏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（二）《礼器碑》鉴赏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（三）《曹全碑》鉴赏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（四）《张迁碑》鉴赏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（五）《石门颂》鉴赏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（六）《熹平石经》鉴赏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第三节 草书作品鉴赏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（一）史游《急就章》鉴赏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（二）张芝《终年帖》鉴赏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（三）王羲之《十七帖》鉴赏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（四）王献之《中秋帖》鉴赏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（五）孙过庭《书谱》鉴赏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（六）张旭《古诗四帖》鉴赏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（七）怀素《自叙帖》鉴赏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（八）黄庭坚《诸上座帖》鉴赏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（九）王铎《草书卷》鉴赏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第四节 行书作品鉴赏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（一）王羲之《兰亭序》鉴赏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（二）李世民《晋祠铭碑》鉴赏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（三）颜真卿《祭侄文稿》鉴赏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（四）杨凝式《韭花帖》鉴赏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（五）蔡襄《自书诗卷》鉴赏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（六）苏轼《黄州寒食诗帖》鉴赏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（七）米芾《研山铭》鉴赏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（八）董其昌《岳阳楼记卷》鉴赏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第五节 楷书作品鉴赏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（一）钟繇《宣示表》《贺捷表》《荐季直表》鉴赏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（二）王羲之《黄庭经》鉴赏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（三）欧阳询《九成宫醴泉铭碑》鉴赏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（四）诸遂良《雁塔圣教序碑》鉴赏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（五）颜真卿《颜勤礼碑》鉴赏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（六）柳公权《神策军碑》鉴赏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（七）赵孟頫《汲黯传》鉴赏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（八）王铎《王维五言诗卷》鉴赏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本章习题要点：</w:t>
      </w:r>
    </w:p>
    <w:p>
      <w:pPr>
        <w:spacing w:line="400" w:lineRule="exact"/>
        <w:ind w:firstLine="420" w:firstLineChars="200"/>
        <w:rPr>
          <w:rFonts w:ascii="仿宋_GB2312" w:eastAsia="仿宋_GB2312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分析隶书的艺术特点，代表书家及审美风格。</w:t>
      </w:r>
    </w:p>
    <w:p>
      <w:pPr>
        <w:spacing w:before="156" w:beforeLines="50" w:after="156" w:afterLines="50"/>
        <w:ind w:firstLine="480" w:firstLineChars="200"/>
        <w:rPr>
          <w:rFonts w:eastAsia="黑体"/>
          <w:color w:val="000000"/>
          <w:sz w:val="24"/>
          <w:szCs w:val="21"/>
          <w:lang w:val="zh-CN"/>
        </w:rPr>
      </w:pPr>
      <w:r>
        <w:rPr>
          <w:rFonts w:hint="eastAsia" w:eastAsia="黑体"/>
          <w:color w:val="000000"/>
          <w:sz w:val="24"/>
          <w:szCs w:val="21"/>
          <w:lang w:val="zh-CN"/>
        </w:rPr>
        <w:t>五、教学方法或手段</w:t>
      </w:r>
    </w:p>
    <w:p>
      <w:pPr>
        <w:spacing w:line="400" w:lineRule="exact"/>
        <w:ind w:firstLine="420" w:firstLineChars="200"/>
        <w:rPr>
          <w:rFonts w:ascii="仿宋_GB2312" w:eastAsia="仿宋_GB2312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教学方法方面，讲授法、启发式、讨论式、案例式、探究式。</w:t>
      </w:r>
    </w:p>
    <w:p>
      <w:pPr>
        <w:spacing w:line="400" w:lineRule="exact"/>
        <w:ind w:firstLine="420" w:firstLineChars="200"/>
        <w:rPr>
          <w:rFonts w:ascii="仿宋_GB2312" w:eastAsia="仿宋_GB2312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教学手段方面，多媒体、PPT课件、网络等。</w:t>
      </w:r>
    </w:p>
    <w:p>
      <w:pPr>
        <w:spacing w:before="156" w:beforeLines="50" w:after="156" w:afterLines="50"/>
        <w:ind w:firstLine="480" w:firstLineChars="200"/>
        <w:rPr>
          <w:rFonts w:eastAsia="黑体"/>
          <w:color w:val="0000FF"/>
          <w:sz w:val="24"/>
          <w:szCs w:val="21"/>
          <w:lang w:val="zh-CN"/>
        </w:rPr>
      </w:pPr>
      <w:r>
        <w:rPr>
          <w:rFonts w:hint="eastAsia" w:eastAsia="黑体"/>
          <w:color w:val="000000"/>
          <w:sz w:val="24"/>
          <w:szCs w:val="21"/>
          <w:lang w:val="zh-CN"/>
        </w:rPr>
        <w:t>六、考核方式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考核方式：考试（</w:t>
      </w:r>
      <w:r>
        <w:rPr>
          <w:rFonts w:hint="default" w:ascii="仿宋_GB2312" w:eastAsia="仿宋_GB2312"/>
          <w:szCs w:val="21"/>
        </w:rPr>
        <w:t xml:space="preserve">  </w:t>
      </w:r>
      <w:r>
        <w:rPr>
          <w:rFonts w:hint="eastAsia" w:ascii="仿宋_GB2312" w:eastAsia="仿宋_GB2312"/>
          <w:szCs w:val="21"/>
          <w:lang w:val="zh-CN"/>
        </w:rPr>
        <w:t>）；考查（</w:t>
      </w:r>
      <w:r>
        <w:rPr>
          <w:rFonts w:hint="eastAsia" w:ascii="仿宋_GB2312" w:eastAsia="仿宋_GB2312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仿宋_GB2312" w:eastAsia="仿宋_GB2312"/>
          <w:szCs w:val="21"/>
          <w:lang w:val="zh-CN"/>
        </w:rPr>
        <w:t>）。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考核形式：闭卷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；开卷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；开闭卷结合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；在线测试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；课程论文</w:t>
      </w:r>
      <w:r>
        <w:rPr>
          <w:rFonts w:hint="default" w:ascii="仿宋_GB2312" w:eastAsia="仿宋_GB2312"/>
          <w:szCs w:val="21"/>
        </w:rPr>
        <w:t>（</w:t>
      </w:r>
      <w:r>
        <w:rPr>
          <w:rFonts w:hint="eastAsia" w:ascii="仿宋_GB2312" w:hAnsi="仿宋_GB2312" w:eastAsia="仿宋_GB2312" w:cs="仿宋_GB2312"/>
          <w:szCs w:val="21"/>
        </w:rPr>
        <w:t>√</w:t>
      </w:r>
      <w:r>
        <w:rPr>
          <w:rFonts w:hint="default" w:ascii="仿宋_GB2312" w:eastAsia="仿宋_GB2312"/>
          <w:szCs w:val="21"/>
        </w:rPr>
        <w:t>）</w:t>
      </w:r>
      <w:r>
        <w:rPr>
          <w:rFonts w:hint="eastAsia" w:ascii="仿宋_GB2312" w:eastAsia="仿宋_GB2312"/>
          <w:szCs w:val="21"/>
          <w:lang w:val="zh-CN"/>
        </w:rPr>
        <w:t>；实操（</w:t>
      </w:r>
      <w:r>
        <w:rPr>
          <w:rFonts w:hint="eastAsia" w:ascii="仿宋_GB2312" w:eastAsia="仿宋_GB2312"/>
          <w:szCs w:val="21"/>
        </w:rPr>
        <w:t xml:space="preserve">  </w:t>
      </w:r>
      <w:r>
        <w:rPr>
          <w:rFonts w:hint="eastAsia" w:ascii="仿宋_GB2312" w:eastAsia="仿宋_GB2312"/>
          <w:szCs w:val="21"/>
          <w:lang w:val="zh-CN"/>
        </w:rPr>
        <w:t>）；作品设计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；答辩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；口试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；调研报告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</w:t>
      </w: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  <w:lang w:val="zh-CN"/>
        </w:rPr>
        <w:t>其他（</w:t>
      </w:r>
      <w:r>
        <w:rPr>
          <w:rFonts w:hint="default" w:ascii="仿宋_GB2312" w:eastAsia="仿宋_GB2312"/>
          <w:szCs w:val="21"/>
        </w:rPr>
        <w:t xml:space="preserve">  </w:t>
      </w:r>
      <w:r>
        <w:rPr>
          <w:rFonts w:hint="eastAsia" w:ascii="仿宋_GB2312" w:eastAsia="仿宋_GB2312"/>
          <w:szCs w:val="21"/>
          <w:lang w:val="zh-CN"/>
        </w:rPr>
        <w:t>）。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成绩评定：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总评成绩构成：平时考核（</w:t>
      </w:r>
      <w:r>
        <w:rPr>
          <w:rFonts w:hint="eastAsia" w:ascii="仿宋_GB2312" w:eastAsia="仿宋_GB2312"/>
          <w:szCs w:val="21"/>
        </w:rPr>
        <w:t xml:space="preserve"> 50 </w:t>
      </w:r>
      <w:r>
        <w:rPr>
          <w:rFonts w:hint="eastAsia" w:ascii="仿宋_GB2312" w:eastAsia="仿宋_GB2312"/>
          <w:szCs w:val="21"/>
          <w:lang w:val="zh-CN"/>
        </w:rPr>
        <w:t>）％；结课考核（</w:t>
      </w:r>
      <w:r>
        <w:rPr>
          <w:rFonts w:hint="eastAsia" w:ascii="仿宋_GB2312" w:eastAsia="仿宋_GB2312"/>
          <w:szCs w:val="21"/>
        </w:rPr>
        <w:t xml:space="preserve"> 50 </w:t>
      </w:r>
      <w:r>
        <w:rPr>
          <w:rFonts w:hint="eastAsia" w:ascii="仿宋_GB2312" w:eastAsia="仿宋_GB2312"/>
          <w:szCs w:val="21"/>
          <w:lang w:val="zh-CN"/>
        </w:rPr>
        <w:t>）％。</w:t>
      </w:r>
    </w:p>
    <w:p>
      <w:pPr>
        <w:spacing w:before="156" w:beforeLines="50" w:after="156" w:afterLines="50"/>
        <w:ind w:firstLine="480" w:firstLineChars="200"/>
        <w:rPr>
          <w:rFonts w:eastAsia="黑体"/>
          <w:color w:val="000000"/>
          <w:sz w:val="24"/>
          <w:szCs w:val="21"/>
          <w:lang w:val="zh-CN"/>
        </w:rPr>
      </w:pPr>
      <w:r>
        <w:rPr>
          <w:rFonts w:hint="eastAsia" w:eastAsia="黑体"/>
          <w:color w:val="000000"/>
          <w:sz w:val="24"/>
          <w:szCs w:val="21"/>
          <w:lang w:val="zh-CN"/>
        </w:rPr>
        <w:t>七、教材及教学主要参考书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推荐教材：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</w:rPr>
        <w:t>1.</w:t>
      </w:r>
      <w:r>
        <w:rPr>
          <w:rFonts w:hint="eastAsia" w:ascii="仿宋_GB2312" w:eastAsia="仿宋_GB2312"/>
          <w:szCs w:val="21"/>
          <w:lang w:val="zh-CN"/>
        </w:rPr>
        <w:t>李中会主编，《书法鉴赏》，北京师范大学出版社，20</w:t>
      </w:r>
      <w:r>
        <w:rPr>
          <w:rFonts w:hint="default" w:ascii="仿宋_GB2312" w:eastAsia="仿宋_GB2312"/>
          <w:szCs w:val="21"/>
        </w:rPr>
        <w:t>21</w:t>
      </w:r>
      <w:r>
        <w:rPr>
          <w:rFonts w:hint="eastAsia" w:ascii="仿宋_GB2312" w:eastAsia="仿宋_GB2312"/>
          <w:szCs w:val="21"/>
          <w:lang w:val="zh-CN"/>
        </w:rPr>
        <w:t>年2月第1版。</w:t>
      </w:r>
    </w:p>
    <w:p>
      <w:pPr>
        <w:spacing w:line="400" w:lineRule="exact"/>
        <w:ind w:firstLine="420" w:firstLineChars="200"/>
        <w:rPr>
          <w:rFonts w:hint="eastAsia"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参考书目：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default" w:ascii="仿宋_GB2312" w:eastAsia="仿宋_GB2312"/>
          <w:szCs w:val="21"/>
          <w:lang w:eastAsia="zh-Hans"/>
        </w:rPr>
        <w:t>2</w:t>
      </w:r>
      <w:r>
        <w:rPr>
          <w:rFonts w:hint="eastAsia" w:ascii="仿宋_GB2312" w:eastAsia="仿宋_GB2312"/>
          <w:szCs w:val="21"/>
          <w:lang w:val="en-US" w:eastAsia="zh-Hans"/>
        </w:rPr>
        <w:t>.</w:t>
      </w:r>
      <w:r>
        <w:rPr>
          <w:rFonts w:hint="eastAsia" w:ascii="仿宋_GB2312" w:eastAsia="仿宋_GB2312"/>
          <w:szCs w:val="21"/>
          <w:lang w:val="zh-CN"/>
        </w:rPr>
        <w:t>王镛主编，《中国书法简史》，高等教育出版社，20</w:t>
      </w:r>
      <w:r>
        <w:rPr>
          <w:rFonts w:hint="default" w:ascii="仿宋_GB2312" w:eastAsia="仿宋_GB2312"/>
          <w:szCs w:val="21"/>
        </w:rPr>
        <w:t>20</w:t>
      </w:r>
      <w:r>
        <w:rPr>
          <w:rFonts w:hint="eastAsia" w:ascii="仿宋_GB2312" w:eastAsia="仿宋_GB2312"/>
          <w:szCs w:val="21"/>
          <w:lang w:val="zh-CN"/>
        </w:rPr>
        <w:t>年2月第1版。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eastAsia="仿宋_GB2312"/>
          <w:szCs w:val="21"/>
          <w:lang w:val="zh-CN"/>
        </w:rPr>
      </w:pPr>
      <w:r>
        <w:rPr>
          <w:rFonts w:hint="default" w:ascii="仿宋_GB2312" w:eastAsia="仿宋_GB2312"/>
          <w:szCs w:val="21"/>
        </w:rPr>
        <w:t>3</w:t>
      </w:r>
      <w:r>
        <w:rPr>
          <w:rFonts w:hint="eastAsia" w:ascii="仿宋_GB2312" w:eastAsia="仿宋_GB2312"/>
          <w:szCs w:val="21"/>
          <w:lang w:val="zh-CN"/>
        </w:rPr>
        <w:t>.金学智主编，《中国书法美学》，江苏文艺出版社，</w:t>
      </w:r>
      <w:r>
        <w:rPr>
          <w:rFonts w:hint="default" w:ascii="仿宋_GB2312" w:eastAsia="仿宋_GB2312"/>
          <w:szCs w:val="21"/>
        </w:rPr>
        <w:t>2019</w:t>
      </w:r>
      <w:r>
        <w:rPr>
          <w:rFonts w:hint="eastAsia" w:ascii="仿宋_GB2312" w:eastAsia="仿宋_GB2312"/>
          <w:szCs w:val="21"/>
          <w:lang w:val="zh-CN"/>
        </w:rPr>
        <w:t>年8月第1版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eastAsia="仿宋_GB2312"/>
          <w:szCs w:val="21"/>
          <w:lang w:val="zh-CN"/>
        </w:rPr>
      </w:pPr>
      <w:r>
        <w:rPr>
          <w:rFonts w:hint="default" w:ascii="仿宋_GB2312" w:eastAsia="仿宋_GB2312"/>
          <w:szCs w:val="21"/>
          <w:lang w:eastAsia="zh-Hans"/>
        </w:rPr>
        <w:t>4</w:t>
      </w:r>
      <w:r>
        <w:rPr>
          <w:rFonts w:hint="eastAsia" w:ascii="仿宋_GB2312" w:eastAsia="仿宋_GB2312"/>
          <w:szCs w:val="21"/>
          <w:lang w:val="en-US" w:eastAsia="zh-Hans"/>
        </w:rPr>
        <w:t>.</w:t>
      </w:r>
      <w:r>
        <w:rPr>
          <w:rFonts w:hint="eastAsia" w:ascii="仿宋_GB2312" w:eastAsia="仿宋_GB2312"/>
          <w:szCs w:val="21"/>
          <w:lang w:val="zh-CN"/>
        </w:rPr>
        <w:t>崔建林主编，《中国书法艺术鉴赏》，中国戏剧出版社，20</w:t>
      </w:r>
      <w:r>
        <w:rPr>
          <w:rFonts w:hint="default"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  <w:lang w:val="zh-CN"/>
        </w:rPr>
        <w:t>7年1月第1版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eastAsia="仿宋_GB2312"/>
          <w:szCs w:val="21"/>
          <w:lang w:val="zh-CN"/>
        </w:rPr>
      </w:pPr>
      <w:r>
        <w:rPr>
          <w:rFonts w:hint="default" w:ascii="仿宋_GB2312" w:eastAsia="仿宋_GB2312"/>
          <w:szCs w:val="21"/>
          <w:lang w:eastAsia="zh-Hans"/>
        </w:rPr>
        <w:t>5</w:t>
      </w:r>
      <w:r>
        <w:rPr>
          <w:rFonts w:hint="eastAsia" w:ascii="仿宋_GB2312" w:eastAsia="仿宋_GB2312"/>
          <w:szCs w:val="21"/>
          <w:lang w:val="en-US" w:eastAsia="zh-Hans"/>
        </w:rPr>
        <w:t>.</w:t>
      </w:r>
      <w:r>
        <w:rPr>
          <w:rFonts w:hint="eastAsia" w:ascii="仿宋_GB2312" w:eastAsia="仿宋_GB2312"/>
          <w:szCs w:val="21"/>
          <w:lang w:val="zh-CN"/>
        </w:rPr>
        <w:t>何宝民主编，《中国书法名作欣赏》，海燕出版社，20</w:t>
      </w:r>
      <w:r>
        <w:rPr>
          <w:rFonts w:hint="default"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  <w:lang w:val="zh-CN"/>
        </w:rPr>
        <w:t>6年1月第1版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7087F"/>
    <w:rsid w:val="05C7087F"/>
    <w:rsid w:val="0CBE2E61"/>
    <w:rsid w:val="482B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ind w:left="108"/>
      <w:outlineLvl w:val="2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2022-03-07T04:52:00Z</dcterms:created>
  <dc:creator>Administrator</dc:creator>
  <cp:lastModifiedBy>Administrator</cp:lastModifiedBy>
  <dcterms:modified xsi:type="dcterms:W3CDTF">2022-03-07T04:55:10Z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F77D2AD1110C4AECBC09F11E2D8BD8FF</vt:lpwstr>
  </property>
</Properties>
</file>