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2023年度河南省高校人文社会科学研究项目申报一览表</w:t>
      </w:r>
    </w:p>
    <w:p>
      <w:pPr>
        <w:snapToGrid w:val="0"/>
        <w:jc w:val="center"/>
        <w:rPr>
          <w:rFonts w:hint="eastAsia" w:ascii="方正小标宋简体" w:hAnsi="新宋体" w:eastAsia="方正小标宋简体"/>
          <w:sz w:val="24"/>
          <w:szCs w:val="24"/>
        </w:rPr>
      </w:pPr>
      <w:r>
        <w:rPr>
          <w:rFonts w:hint="eastAsia" w:ascii="方正小标宋简体" w:hAnsi="新宋体" w:eastAsia="方正小标宋简体"/>
          <w:sz w:val="24"/>
          <w:szCs w:val="24"/>
        </w:rPr>
        <w:t xml:space="preserve"> </w:t>
      </w:r>
    </w:p>
    <w:p>
      <w:pPr>
        <w:ind w:firstLine="600" w:firstLineChars="200"/>
        <w:rPr>
          <w:rFonts w:hint="eastAsia" w:ascii="仿宋_GB2312" w:hAnsi="宋体"/>
        </w:rPr>
      </w:pPr>
      <w:r>
        <w:rPr>
          <w:rFonts w:hint="eastAsia" w:ascii="仿宋_GB2312"/>
        </w:rPr>
        <w:t>申报学校签章                                 申报日期：2022年   月    日</w:t>
      </w:r>
    </w:p>
    <w:tbl>
      <w:tblPr>
        <w:tblStyle w:val="2"/>
        <w:tblW w:w="141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510"/>
        <w:gridCol w:w="942"/>
        <w:gridCol w:w="942"/>
        <w:gridCol w:w="942"/>
        <w:gridCol w:w="1453"/>
        <w:gridCol w:w="1406"/>
        <w:gridCol w:w="2411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5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ind w:left="637" w:right="780" w:rightChars="260" w:hanging="635" w:hangingChars="227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题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持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结项形式</w:t>
            </w:r>
          </w:p>
        </w:tc>
        <w:tc>
          <w:tcPr>
            <w:tcW w:w="24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申请经费（万元）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课题组成员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所在院系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C7D62"/>
    <w:rsid w:val="208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2022-02-22T03:30:00Z</dcterms:created>
  <dc:creator>教务处</dc:creator>
  <cp:lastModifiedBy>教务处</cp:lastModifiedBy>
  <dcterms:modified xsi:type="dcterms:W3CDTF">2022-02-22T03:37:22Z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4D61EE37E635426497525096A166C4BB</vt:lpwstr>
  </property>
</Properties>
</file>