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河南省教育科学规划2022年度重大招标课题申报汇总表</w:t>
      </w:r>
    </w:p>
    <w:bookmarkEnd w:id="0"/>
    <w:p>
      <w:pPr>
        <w:snapToGrid w:val="0"/>
        <w:rPr>
          <w:rFonts w:ascii="楷体_GB2312" w:hAnsi="宋体" w:eastAsia="楷体_GB2312"/>
          <w:sz w:val="13"/>
          <w:szCs w:val="13"/>
        </w:rPr>
      </w:pPr>
    </w:p>
    <w:p>
      <w:pPr>
        <w:snapToGrid w:val="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Style w:val="2"/>
        <w:tblW w:w="148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36"/>
        <w:gridCol w:w="1017"/>
        <w:gridCol w:w="1224"/>
        <w:gridCol w:w="1876"/>
        <w:gridCol w:w="1559"/>
        <w:gridCol w:w="1843"/>
        <w:gridCol w:w="1835"/>
        <w:gridCol w:w="19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7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账号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</w:pPr>
      <w:r>
        <w:rPr>
          <w:rFonts w:hint="eastAsia" w:ascii="楷体_GB2312" w:hAnsi="宋体" w:eastAsia="楷体_GB2312"/>
          <w:sz w:val="28"/>
          <w:szCs w:val="28"/>
        </w:rPr>
        <w:t>注：本表由课题主持人填写、报送单位核实汇总，一式2份。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C05FA"/>
    <w:rsid w:val="179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2021-08-27T02:33:00Z</dcterms:created>
  <dc:creator>教务处</dc:creator>
  <cp:lastModifiedBy>教务处</cp:lastModifiedBy>
  <dcterms:modified xsi:type="dcterms:W3CDTF">2021-08-27T02:34:31Z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BAD9B6F870684848B5E026ED584FBCE6</vt:lpwstr>
  </property>
</Properties>
</file>