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新修订的教育法学习征文汇总表</w:t>
      </w:r>
    </w:p>
    <w:bookmarkEnd w:id="0"/>
    <w:p>
      <w:pPr>
        <w:spacing w:line="64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686"/>
        <w:gridCol w:w="2268"/>
        <w:gridCol w:w="1842"/>
        <w:gridCol w:w="1701"/>
        <w:gridCol w:w="170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报送单位</w:t>
            </w:r>
          </w:p>
        </w:tc>
        <w:tc>
          <w:tcPr>
            <w:tcW w:w="3686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征文题目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作者姓名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（如有多个作者请全部注明）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作者所在</w:t>
            </w:r>
          </w:p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部门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/院系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作者职务</w:t>
            </w:r>
            <w:r>
              <w:rPr>
                <w:rFonts w:hint="eastAsia" w:ascii="黑体" w:hAnsi="黑体" w:eastAsia="黑体"/>
                <w:sz w:val="28"/>
                <w:szCs w:val="32"/>
              </w:rPr>
              <w:t>、</w:t>
            </w:r>
            <w:r>
              <w:rPr>
                <w:rFonts w:ascii="黑体" w:hAnsi="黑体" w:eastAsia="黑体"/>
                <w:sz w:val="28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联系方式</w:t>
            </w:r>
          </w:p>
        </w:tc>
        <w:tc>
          <w:tcPr>
            <w:tcW w:w="91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ascii="黑体" w:hAnsi="黑体" w:eastAsia="黑体"/>
                <w:sz w:val="28"/>
                <w:szCs w:val="32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报送单位联系人：                                        电话：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10101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3A19"/>
    <w:rsid w:val="27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2021-08-17T07:49:00Z</dcterms:created>
  <dc:creator>袁晓鹏</dc:creator>
  <cp:lastModifiedBy>袁晓鹏</cp:lastModifiedBy>
  <dcterms:modified xsi:type="dcterms:W3CDTF">2021-08-17T07:49:51Z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040F88F5377F4BE8B334ACE4B8540D0D</vt:lpwstr>
  </property>
</Properties>
</file>