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应征入伍服兵役国家教育资助</w:t>
      </w:r>
    </w:p>
    <w:p>
      <w:pPr>
        <w:adjustRightInd w:val="0"/>
        <w:snapToGrid w:val="0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学生申请结果公示</w:t>
      </w:r>
    </w:p>
    <w:p>
      <w:pPr>
        <w:adjustRightInd w:val="0"/>
        <w:snapToGrid w:val="0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（2023年第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十三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期）</w:t>
      </w:r>
    </w:p>
    <w:p>
      <w:pPr>
        <w:adjustRightInd w:val="0"/>
        <w:snapToGrid w:val="0"/>
        <w:spacing w:line="348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根据应征入伍服兵役国家教育资助相关管理办法及我校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《</w:t>
      </w:r>
      <w:r>
        <w:rPr>
          <w:rFonts w:hint="eastAsia" w:ascii="仿宋_GB2312" w:hAnsi="仿宋_GB2312" w:eastAsia="仿宋_GB2312" w:cs="仿宋_GB2312"/>
          <w:sz w:val="32"/>
          <w:szCs w:val="32"/>
        </w:rPr>
        <w:t>关于办理应征入伍服兵役国家教育资助手续的通知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》（</w:t>
      </w:r>
      <w:r>
        <w:rPr>
          <w:rFonts w:hint="eastAsia" w:ascii="仿宋_GB2312" w:hAnsi="仿宋_GB2312" w:eastAsia="仿宋_GB2312" w:cs="仿宋_GB2312"/>
          <w:sz w:val="32"/>
          <w:szCs w:val="32"/>
        </w:rPr>
        <w:t>学生处函件〔2023〕1号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</w:rPr>
        <w:t>，现将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10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26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日前</w:t>
      </w:r>
      <w:r>
        <w:rPr>
          <w:rFonts w:hint="eastAsia" w:ascii="仿宋_GB2312" w:hAnsi="仿宋_GB2312" w:eastAsia="仿宋_GB2312" w:cs="仿宋_GB2312"/>
          <w:sz w:val="32"/>
          <w:szCs w:val="32"/>
        </w:rPr>
        <w:t>学生申请材料办理进度公示如下：</w:t>
      </w:r>
    </w:p>
    <w:p>
      <w:pPr>
        <w:adjustRightInd w:val="0"/>
        <w:snapToGrid w:val="0"/>
        <w:spacing w:line="348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经学生申请，学校学生资助中心、教务处、财务处审核，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共有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54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名学</w:t>
      </w:r>
      <w:r>
        <w:rPr>
          <w:rFonts w:hint="eastAsia" w:ascii="仿宋_GB2312" w:hAnsi="仿宋_GB2312" w:eastAsia="仿宋_GB2312" w:cs="仿宋_GB2312"/>
          <w:sz w:val="32"/>
          <w:szCs w:val="32"/>
        </w:rPr>
        <w:t>生符合资助条件，具体名单如下。</w:t>
      </w:r>
    </w:p>
    <w:tbl>
      <w:tblPr>
        <w:tblStyle w:val="4"/>
        <w:tblW w:w="5000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0"/>
        <w:gridCol w:w="1415"/>
        <w:gridCol w:w="2482"/>
        <w:gridCol w:w="376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000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办理成功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姓名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学院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业务类型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闻铭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商学院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应征入伍（在校生）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朱云鹏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信息工程学院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应征入伍（在校生）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atLeast"/>
        </w:trPr>
        <w:tc>
          <w:tcPr>
            <w:tcW w:w="5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代建文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体育学院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应征入伍（在校生）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朱涵普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工学院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应征入伍（在校生）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阎泓宇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艺术学院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应征入伍（在校生）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atLeast"/>
        </w:trPr>
        <w:tc>
          <w:tcPr>
            <w:tcW w:w="5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关玉华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艺术学院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应征入伍（在校生）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郭宇宙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信息工程学院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应征入伍（在校生）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顾家辉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文法学院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应征入伍（在校生）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廖延鹏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体育学院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应征入伍（在校生）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李潇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工学院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应征入伍（毕业生）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师帅兵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信息工程学院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应征入伍（毕业生）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王宁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信息工程学院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应征入伍（毕业生）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5" w:hRule="atLeast"/>
        </w:trPr>
        <w:tc>
          <w:tcPr>
            <w:tcW w:w="5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李浩嘉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艺术学院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应征入伍（毕业生）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苗向阳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艺术学院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应征入伍（毕业生）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5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马闯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信息工程学院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应征入伍（毕业生）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程宇泽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财税学院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应征入伍（毕业生）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秦澜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信息工程学院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应征入伍（毕业生）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5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刘乔彬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信息工程学院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应征入伍（毕业生）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20" w:firstLineChars="100"/>
              <w:jc w:val="both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孙帅举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工学院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应征入伍（毕业生）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20" w:firstLineChars="100"/>
              <w:jc w:val="both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李忠杰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工学院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应征入伍（毕业生）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5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付震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工学院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应征入伍（毕业生）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王衍栋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工学院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应征入伍（毕业生）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邱志运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工学院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应征入伍（毕业生）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atLeast"/>
        </w:trPr>
        <w:tc>
          <w:tcPr>
            <w:tcW w:w="5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  <w:t>原可可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工学院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应征入伍（毕业生）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张必龙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商学院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应征入伍（毕业生）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3" w:hRule="atLeast"/>
        </w:trPr>
        <w:tc>
          <w:tcPr>
            <w:tcW w:w="5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周明康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商学院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应征入伍（毕业生）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9" w:hRule="atLeast"/>
        </w:trPr>
        <w:tc>
          <w:tcPr>
            <w:tcW w:w="5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王志成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商学院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应征入伍（毕业生）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户延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信息工程学院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应征入伍（毕业生）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安凯璇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信息工程学院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应征入伍（毕业生）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6" w:hRule="atLeast"/>
        </w:trPr>
        <w:tc>
          <w:tcPr>
            <w:tcW w:w="5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杨路航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信息工程学院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应征入伍（毕业生）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武新翔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信息工程学院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应征入伍（毕业生）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臧升麟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工学院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应征入伍（毕业生）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乔扬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商学院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应征入伍（毕业生）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杨北辰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艺术学院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应征入伍（毕业生）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" w:hRule="atLeast"/>
        </w:trPr>
        <w:tc>
          <w:tcPr>
            <w:tcW w:w="5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马骁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艺术学院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应征入伍（毕业生）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杨振兴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工学院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应征入伍（毕业生）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吴鹏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信息工程学院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应征入伍（毕业生）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聂铭一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信息工程学院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应征入伍（毕业生）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2" w:hRule="atLeast"/>
        </w:trPr>
        <w:tc>
          <w:tcPr>
            <w:tcW w:w="5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邓霖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财税学院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应征入伍（毕业生）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李宇航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信息工程学院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退役复学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41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朱云鹏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信息工程学院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退役复学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刘艺川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工学院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退役复学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刘少杰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工学院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退役复学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杨晨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工学院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退役复学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王业南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工学院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退役复学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46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赵文哲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艺术学院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退役复学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周泓宇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艺术学院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退役复学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武兴达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工学院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退役复学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49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张华鹏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商学院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退役复学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刘帅伟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信息工程学院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退役复学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廖延鹏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体育学院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退役复学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52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朱涵普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工学院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退役复学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53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顾家辉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文法学院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退役复学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54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石广厚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信息工程学院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退役复学</w:t>
            </w:r>
          </w:p>
        </w:tc>
      </w:tr>
    </w:tbl>
    <w:p>
      <w:pPr>
        <w:adjustRightInd w:val="0"/>
        <w:snapToGrid w:val="0"/>
        <w:spacing w:line="300" w:lineRule="auto"/>
        <w:ind w:firstLine="668" w:firstLineChars="200"/>
        <w:rPr>
          <w:rFonts w:ascii="仿宋_GB2312" w:hAnsi="仿宋_GB2312" w:eastAsia="仿宋_GB2312" w:cs="仿宋_GB2312"/>
          <w:color w:val="222222"/>
          <w:spacing w:val="7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222222"/>
          <w:spacing w:val="7"/>
          <w:sz w:val="32"/>
          <w:szCs w:val="32"/>
          <w:shd w:val="clear" w:color="auto" w:fill="FFFFFF"/>
        </w:rPr>
        <w:t>以上公示内容，仅指校内资助资格初审情况。资助资金需等待省资助中心通知，将学生资助信息录入系统，提交纸质材料通过审核并资金到账后才能发放，具体发放时间请留意我中心通知。</w:t>
      </w:r>
    </w:p>
    <w:p>
      <w:pPr>
        <w:adjustRightInd w:val="0"/>
        <w:snapToGrid w:val="0"/>
        <w:spacing w:line="300" w:lineRule="auto"/>
        <w:ind w:firstLine="668" w:firstLineChars="200"/>
        <w:rPr>
          <w:rFonts w:hint="eastAsia" w:ascii="仿宋_GB2312" w:hAnsi="仿宋_GB2312" w:eastAsia="仿宋_GB2312" w:cs="仿宋_GB2312"/>
          <w:color w:val="222222"/>
          <w:spacing w:val="7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222222"/>
          <w:spacing w:val="7"/>
          <w:sz w:val="32"/>
          <w:szCs w:val="32"/>
          <w:shd w:val="clear" w:color="auto" w:fill="FFFFFF"/>
          <w:lang w:val="en-US" w:eastAsia="zh-CN"/>
        </w:rPr>
        <w:t>可登陆学校官网-院系机构-行政部门-学生工作处-学生资助-服兵役国家教育资助，查看填写说明和办理结果公示。</w:t>
      </w:r>
      <w:r>
        <w:rPr>
          <w:rFonts w:hint="eastAsia" w:ascii="仿宋_GB2312" w:hAnsi="仿宋_GB2312" w:eastAsia="仿宋_GB2312" w:cs="仿宋_GB2312"/>
          <w:color w:val="222222"/>
          <w:spacing w:val="7"/>
          <w:sz w:val="32"/>
          <w:szCs w:val="32"/>
          <w:shd w:val="clear" w:color="auto" w:fill="FFFFFF"/>
        </w:rPr>
        <w:t>如有疑问，请在工作时间向学生资助中心咨询。联系</w:t>
      </w:r>
      <w:r>
        <w:rPr>
          <w:rFonts w:hint="eastAsia" w:ascii="仿宋_GB2312" w:hAnsi="仿宋_GB2312" w:eastAsia="仿宋_GB2312" w:cs="仿宋_GB2312"/>
          <w:color w:val="222222"/>
          <w:spacing w:val="7"/>
          <w:sz w:val="32"/>
          <w:szCs w:val="32"/>
          <w:shd w:val="clear" w:color="auto" w:fill="FFFFFF"/>
          <w:lang w:val="en-US" w:eastAsia="zh-CN"/>
        </w:rPr>
        <w:t>电话</w:t>
      </w:r>
      <w:r>
        <w:rPr>
          <w:rFonts w:hint="eastAsia" w:ascii="仿宋_GB2312" w:hAnsi="仿宋_GB2312" w:eastAsia="仿宋_GB2312" w:cs="仿宋_GB2312"/>
          <w:color w:val="222222"/>
          <w:spacing w:val="7"/>
          <w:sz w:val="32"/>
          <w:szCs w:val="32"/>
          <w:shd w:val="clear" w:color="auto" w:fill="FFFFFF"/>
          <w:lang w:eastAsia="zh-CN"/>
        </w:rPr>
        <w:t>：</w:t>
      </w:r>
      <w:r>
        <w:rPr>
          <w:rFonts w:hint="eastAsia" w:ascii="仿宋_GB2312" w:hAnsi="仿宋_GB2312" w:eastAsia="仿宋_GB2312" w:cs="仿宋_GB2312"/>
          <w:color w:val="222222"/>
          <w:spacing w:val="7"/>
          <w:sz w:val="32"/>
          <w:szCs w:val="32"/>
          <w:shd w:val="clear" w:color="auto" w:fill="FFFFFF"/>
        </w:rPr>
        <w:t>0371-85303107</w:t>
      </w:r>
    </w:p>
    <w:p>
      <w:pPr>
        <w:adjustRightInd w:val="0"/>
        <w:snapToGrid w:val="0"/>
        <w:spacing w:line="300" w:lineRule="auto"/>
        <w:ind w:firstLine="668" w:firstLineChars="200"/>
        <w:rPr>
          <w:rFonts w:hint="eastAsia" w:ascii="仿宋_GB2312" w:hAnsi="仿宋_GB2312" w:eastAsia="仿宋_GB2312" w:cs="仿宋_GB2312"/>
          <w:color w:val="222222"/>
          <w:spacing w:val="7"/>
          <w:sz w:val="32"/>
          <w:szCs w:val="32"/>
          <w:shd w:val="clear" w:color="auto" w:fill="FFFFFF"/>
        </w:rPr>
      </w:pPr>
      <w:bookmarkStart w:id="0" w:name="_GoBack"/>
      <w:bookmarkEnd w:id="0"/>
      <w:r>
        <w:rPr>
          <w:rFonts w:hint="eastAsia" w:ascii="仿宋_GB2312" w:hAnsi="仿宋_GB2312" w:eastAsia="仿宋_GB2312" w:cs="仿宋_GB2312"/>
          <w:color w:val="222222"/>
          <w:spacing w:val="7"/>
          <w:sz w:val="32"/>
          <w:szCs w:val="32"/>
          <w:shd w:val="clear" w:color="auto" w:fill="FFFFFF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3827780</wp:posOffset>
            </wp:positionH>
            <wp:positionV relativeFrom="paragraph">
              <wp:posOffset>309880</wp:posOffset>
            </wp:positionV>
            <wp:extent cx="1340485" cy="1327150"/>
            <wp:effectExtent l="38100" t="20320" r="50165" b="62230"/>
            <wp:wrapNone/>
            <wp:docPr id="1" name="图片 1" descr="资助公章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资助公章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 rot="21060000">
                      <a:off x="0" y="0"/>
                      <a:ext cx="1340485" cy="13271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adjustRightInd w:val="0"/>
        <w:snapToGrid w:val="0"/>
        <w:spacing w:line="300" w:lineRule="auto"/>
        <w:ind w:firstLine="668" w:firstLineChars="200"/>
        <w:rPr>
          <w:rFonts w:hint="eastAsia" w:ascii="仿宋_GB2312" w:hAnsi="仿宋_GB2312" w:eastAsia="仿宋_GB2312" w:cs="仿宋_GB2312"/>
          <w:color w:val="222222"/>
          <w:spacing w:val="7"/>
          <w:sz w:val="32"/>
          <w:szCs w:val="32"/>
          <w:shd w:val="clear" w:color="auto" w:fill="FFFFFF"/>
        </w:rPr>
      </w:pPr>
    </w:p>
    <w:p>
      <w:pPr>
        <w:adjustRightInd w:val="0"/>
        <w:snapToGrid w:val="0"/>
        <w:spacing w:line="348" w:lineRule="auto"/>
        <w:ind w:firstLine="668" w:firstLineChars="200"/>
        <w:jc w:val="center"/>
        <w:rPr>
          <w:rFonts w:ascii="仿宋_GB2312" w:hAnsi="仿宋_GB2312" w:eastAsia="仿宋_GB2312" w:cs="仿宋_GB2312"/>
          <w:color w:val="222222"/>
          <w:spacing w:val="7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222222"/>
          <w:spacing w:val="7"/>
          <w:sz w:val="32"/>
          <w:szCs w:val="32"/>
          <w:shd w:val="clear" w:color="auto" w:fill="FFFFFF"/>
          <w:lang w:val="en-US" w:eastAsia="zh-CN"/>
        </w:rPr>
        <w:t xml:space="preserve">                           </w:t>
      </w:r>
      <w:r>
        <w:rPr>
          <w:rFonts w:hint="eastAsia" w:ascii="仿宋_GB2312" w:hAnsi="仿宋_GB2312" w:eastAsia="仿宋_GB2312" w:cs="仿宋_GB2312"/>
          <w:color w:val="222222"/>
          <w:spacing w:val="7"/>
          <w:sz w:val="32"/>
          <w:szCs w:val="32"/>
          <w:shd w:val="clear" w:color="auto" w:fill="FFFFFF"/>
        </w:rPr>
        <w:t>学生资助中心</w:t>
      </w:r>
    </w:p>
    <w:p>
      <w:pPr>
        <w:adjustRightInd w:val="0"/>
        <w:snapToGrid w:val="0"/>
        <w:spacing w:line="348" w:lineRule="auto"/>
        <w:ind w:firstLine="668" w:firstLineChars="200"/>
        <w:jc w:val="center"/>
        <w:rPr>
          <w:rFonts w:ascii="仿宋_GB2312" w:hAnsi="仿宋_GB2312" w:eastAsia="仿宋_GB2312" w:cs="仿宋_GB2312"/>
          <w:color w:val="222222"/>
          <w:spacing w:val="7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222222"/>
          <w:spacing w:val="7"/>
          <w:sz w:val="32"/>
          <w:szCs w:val="32"/>
          <w:shd w:val="clear" w:color="auto" w:fill="FFFFFF"/>
        </w:rPr>
        <w:t xml:space="preserve">                            202</w:t>
      </w:r>
      <w:r>
        <w:rPr>
          <w:rFonts w:ascii="仿宋_GB2312" w:hAnsi="仿宋_GB2312" w:eastAsia="仿宋_GB2312" w:cs="仿宋_GB2312"/>
          <w:color w:val="222222"/>
          <w:spacing w:val="7"/>
          <w:sz w:val="32"/>
          <w:szCs w:val="32"/>
          <w:shd w:val="clear" w:color="auto" w:fill="FFFFFF"/>
        </w:rPr>
        <w:t>3</w:t>
      </w:r>
      <w:r>
        <w:rPr>
          <w:rFonts w:hint="eastAsia" w:ascii="仿宋_GB2312" w:hAnsi="仿宋_GB2312" w:eastAsia="仿宋_GB2312" w:cs="仿宋_GB2312"/>
          <w:color w:val="222222"/>
          <w:spacing w:val="7"/>
          <w:sz w:val="32"/>
          <w:szCs w:val="32"/>
          <w:shd w:val="clear" w:color="auto" w:fill="FFFFFF"/>
        </w:rPr>
        <w:t>年</w:t>
      </w:r>
      <w:r>
        <w:rPr>
          <w:rFonts w:hint="eastAsia" w:ascii="仿宋_GB2312" w:hAnsi="仿宋_GB2312" w:eastAsia="仿宋_GB2312" w:cs="仿宋_GB2312"/>
          <w:color w:val="222222"/>
          <w:spacing w:val="7"/>
          <w:sz w:val="32"/>
          <w:szCs w:val="32"/>
          <w:shd w:val="clear" w:color="auto" w:fill="FFFFFF"/>
          <w:lang w:val="en-US" w:eastAsia="zh-CN"/>
        </w:rPr>
        <w:t>10月26</w:t>
      </w:r>
      <w:r>
        <w:rPr>
          <w:rFonts w:hint="eastAsia" w:ascii="仿宋_GB2312" w:hAnsi="仿宋_GB2312" w:eastAsia="仿宋_GB2312" w:cs="仿宋_GB2312"/>
          <w:color w:val="222222"/>
          <w:spacing w:val="7"/>
          <w:sz w:val="32"/>
          <w:szCs w:val="32"/>
          <w:shd w:val="clear" w:color="auto" w:fill="FFFFFF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BiZjI1ZjY5ZTc0MzA0NjI4Mjg2MTBhNTk5MGY0OTAifQ=="/>
  </w:docVars>
  <w:rsids>
    <w:rsidRoot w:val="0A3E6D97"/>
    <w:rsid w:val="005D52AD"/>
    <w:rsid w:val="00771F53"/>
    <w:rsid w:val="00872A0B"/>
    <w:rsid w:val="00A67223"/>
    <w:rsid w:val="00EA7F6C"/>
    <w:rsid w:val="02766317"/>
    <w:rsid w:val="042D5EA0"/>
    <w:rsid w:val="047E5FB8"/>
    <w:rsid w:val="04DA4474"/>
    <w:rsid w:val="05000CAA"/>
    <w:rsid w:val="05D357D5"/>
    <w:rsid w:val="07B628AC"/>
    <w:rsid w:val="07C56AC8"/>
    <w:rsid w:val="08FF6E69"/>
    <w:rsid w:val="092501C4"/>
    <w:rsid w:val="0A2D65EE"/>
    <w:rsid w:val="0A3E6D97"/>
    <w:rsid w:val="0A945507"/>
    <w:rsid w:val="0BAC7CD5"/>
    <w:rsid w:val="0C141A05"/>
    <w:rsid w:val="0C960560"/>
    <w:rsid w:val="0E731A26"/>
    <w:rsid w:val="104A15A7"/>
    <w:rsid w:val="114E2264"/>
    <w:rsid w:val="11FC54B6"/>
    <w:rsid w:val="15233C15"/>
    <w:rsid w:val="167A34A8"/>
    <w:rsid w:val="16EE7E05"/>
    <w:rsid w:val="17904B56"/>
    <w:rsid w:val="17C15C05"/>
    <w:rsid w:val="18A30F6B"/>
    <w:rsid w:val="18AD6BD5"/>
    <w:rsid w:val="1D2D6730"/>
    <w:rsid w:val="1D710162"/>
    <w:rsid w:val="1D8E3F7E"/>
    <w:rsid w:val="1DBF2F31"/>
    <w:rsid w:val="1EB720D6"/>
    <w:rsid w:val="1EF45EE6"/>
    <w:rsid w:val="22C146E6"/>
    <w:rsid w:val="26991E2C"/>
    <w:rsid w:val="278870F6"/>
    <w:rsid w:val="27EC1DBF"/>
    <w:rsid w:val="28394275"/>
    <w:rsid w:val="28946B51"/>
    <w:rsid w:val="28A8500D"/>
    <w:rsid w:val="28C17F3C"/>
    <w:rsid w:val="2A5E22B0"/>
    <w:rsid w:val="2B463971"/>
    <w:rsid w:val="2B7C1B78"/>
    <w:rsid w:val="2B934702"/>
    <w:rsid w:val="2BC453B2"/>
    <w:rsid w:val="2C2443E7"/>
    <w:rsid w:val="2E4809E2"/>
    <w:rsid w:val="2E804A65"/>
    <w:rsid w:val="2FEB4DC3"/>
    <w:rsid w:val="2FFD34E0"/>
    <w:rsid w:val="32BB1325"/>
    <w:rsid w:val="34E609D8"/>
    <w:rsid w:val="358344CF"/>
    <w:rsid w:val="367E140C"/>
    <w:rsid w:val="372B09DB"/>
    <w:rsid w:val="396732A8"/>
    <w:rsid w:val="3A0D0D81"/>
    <w:rsid w:val="3A6640C8"/>
    <w:rsid w:val="3A6C475E"/>
    <w:rsid w:val="3B1614AC"/>
    <w:rsid w:val="3C4366BB"/>
    <w:rsid w:val="3C723400"/>
    <w:rsid w:val="3E7003FD"/>
    <w:rsid w:val="3FA93E8B"/>
    <w:rsid w:val="3FFF71F2"/>
    <w:rsid w:val="40672296"/>
    <w:rsid w:val="41306479"/>
    <w:rsid w:val="42576A80"/>
    <w:rsid w:val="42A7227D"/>
    <w:rsid w:val="434A164C"/>
    <w:rsid w:val="434B358F"/>
    <w:rsid w:val="434B42BB"/>
    <w:rsid w:val="43A556E1"/>
    <w:rsid w:val="454157C8"/>
    <w:rsid w:val="457315CF"/>
    <w:rsid w:val="45945903"/>
    <w:rsid w:val="471E572D"/>
    <w:rsid w:val="47217690"/>
    <w:rsid w:val="4947076F"/>
    <w:rsid w:val="4992037A"/>
    <w:rsid w:val="49A7086D"/>
    <w:rsid w:val="4A7A11DE"/>
    <w:rsid w:val="4A9547EF"/>
    <w:rsid w:val="4ADA5CED"/>
    <w:rsid w:val="4D260CC4"/>
    <w:rsid w:val="4D4F407E"/>
    <w:rsid w:val="4F6B4242"/>
    <w:rsid w:val="500D75BC"/>
    <w:rsid w:val="50286DF9"/>
    <w:rsid w:val="507B1E75"/>
    <w:rsid w:val="50851AAB"/>
    <w:rsid w:val="526A232B"/>
    <w:rsid w:val="528D77BC"/>
    <w:rsid w:val="544D4039"/>
    <w:rsid w:val="547933B6"/>
    <w:rsid w:val="5BC638E4"/>
    <w:rsid w:val="5CFE45CC"/>
    <w:rsid w:val="5D0C423F"/>
    <w:rsid w:val="5DB9299B"/>
    <w:rsid w:val="5F5E40AE"/>
    <w:rsid w:val="5FC2485B"/>
    <w:rsid w:val="600332E8"/>
    <w:rsid w:val="61024989"/>
    <w:rsid w:val="61415BAE"/>
    <w:rsid w:val="62491CCE"/>
    <w:rsid w:val="64266808"/>
    <w:rsid w:val="644C7B14"/>
    <w:rsid w:val="6453204F"/>
    <w:rsid w:val="64AD44DB"/>
    <w:rsid w:val="64F5668B"/>
    <w:rsid w:val="66172E99"/>
    <w:rsid w:val="66685076"/>
    <w:rsid w:val="66E93CCC"/>
    <w:rsid w:val="683B278F"/>
    <w:rsid w:val="68635ADE"/>
    <w:rsid w:val="688C5948"/>
    <w:rsid w:val="68E84723"/>
    <w:rsid w:val="695B03FD"/>
    <w:rsid w:val="69E41A55"/>
    <w:rsid w:val="69F71B66"/>
    <w:rsid w:val="6B8A7C6D"/>
    <w:rsid w:val="700E6602"/>
    <w:rsid w:val="71A51A95"/>
    <w:rsid w:val="72500D33"/>
    <w:rsid w:val="72AD3C66"/>
    <w:rsid w:val="73876540"/>
    <w:rsid w:val="746439BB"/>
    <w:rsid w:val="751C534C"/>
    <w:rsid w:val="768A5645"/>
    <w:rsid w:val="7743523C"/>
    <w:rsid w:val="79A635DC"/>
    <w:rsid w:val="7A0E21F2"/>
    <w:rsid w:val="7B7D7C0C"/>
    <w:rsid w:val="7BDF449D"/>
    <w:rsid w:val="7BED789A"/>
    <w:rsid w:val="7C5B1231"/>
    <w:rsid w:val="7D075BAD"/>
    <w:rsid w:val="7D8F55A3"/>
    <w:rsid w:val="7E837CCC"/>
    <w:rsid w:val="7E916D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Autospacing="1" w:afterAutospacing="1"/>
      <w:jc w:val="left"/>
      <w:outlineLvl w:val="0"/>
    </w:pPr>
    <w:rPr>
      <w:rFonts w:hint="eastAsia" w:ascii="宋体" w:hAnsi="宋体" w:eastAsia="宋体" w:cs="Times New Roman"/>
      <w:b/>
      <w:bCs/>
      <w:kern w:val="44"/>
      <w:sz w:val="48"/>
      <w:szCs w:val="48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1189</Words>
  <Characters>1260</Characters>
  <Lines>6</Lines>
  <Paragraphs>1</Paragraphs>
  <TotalTime>41</TotalTime>
  <ScaleCrop>false</ScaleCrop>
  <LinksUpToDate>false</LinksUpToDate>
  <CharactersWithSpaces>1315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2022-04-01T01:17:00Z</dcterms:created>
  <dc:creator>杨俊华</dc:creator>
  <cp:lastModifiedBy>郑州工商-王毅</cp:lastModifiedBy>
  <dcterms:modified xsi:type="dcterms:W3CDTF">2023-10-26T23:54:20Z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A1C5969FCA344D1FA432DBA69273EF3A_13</vt:lpwstr>
  </property>
</Properties>
</file>