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6" w:lineRule="auto"/>
        <w:rPr>
          <w:rFonts w:ascii="Arial"/>
          <w:sz w:val="21"/>
        </w:rPr>
      </w:pPr>
    </w:p>
    <w:p>
      <w:pPr>
        <w:spacing w:before="128" w:line="691" w:lineRule="exact"/>
        <w:ind w:left="298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position w:val="14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2023</w:t>
      </w:r>
      <w:r>
        <w:rPr>
          <w:rFonts w:ascii="宋体" w:hAnsi="宋体" w:eastAsia="宋体" w:cs="宋体"/>
          <w:spacing w:val="-87"/>
          <w:position w:val="14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8"/>
          <w:position w:val="14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年河南省高等教育教学改革研究与实践项目（研究生教育类）</w:t>
      </w:r>
    </w:p>
    <w:p>
      <w:pPr>
        <w:spacing w:before="1" w:line="219" w:lineRule="auto"/>
        <w:ind w:left="451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立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项</w:t>
      </w:r>
      <w:r>
        <w:rPr>
          <w:rFonts w:ascii="宋体" w:hAnsi="宋体" w:eastAsia="宋体" w:cs="宋体"/>
          <w:spacing w:val="53"/>
          <w:sz w:val="43"/>
          <w:szCs w:val="43"/>
        </w:rPr>
        <w:t xml:space="preserve"> </w:t>
      </w:r>
      <w:r>
        <w:rPr>
          <w:rFonts w:ascii="宋体" w:hAnsi="宋体" w:eastAsia="宋体" w:cs="宋体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申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报</w:t>
      </w:r>
      <w:r>
        <w:rPr>
          <w:rFonts w:ascii="宋体" w:hAnsi="宋体" w:eastAsia="宋体" w:cs="宋体"/>
          <w:spacing w:val="12"/>
          <w:sz w:val="43"/>
          <w:szCs w:val="43"/>
        </w:rPr>
        <w:t xml:space="preserve"> </w:t>
      </w:r>
      <w:r>
        <w:rPr>
          <w:rFonts w:ascii="宋体" w:hAnsi="宋体" w:eastAsia="宋体" w:cs="宋体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汇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总</w:t>
      </w:r>
      <w:r>
        <w:rPr>
          <w:rFonts w:ascii="宋体" w:hAnsi="宋体" w:eastAsia="宋体" w:cs="宋体"/>
          <w:spacing w:val="9"/>
          <w:sz w:val="43"/>
          <w:szCs w:val="43"/>
        </w:rPr>
        <w:t xml:space="preserve"> </w:t>
      </w:r>
      <w:r>
        <w:rPr>
          <w:rFonts w:ascii="宋体" w:hAnsi="宋体" w:eastAsia="宋体" w:cs="宋体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表</w:t>
      </w:r>
    </w:p>
    <w:p>
      <w:pPr>
        <w:spacing w:before="247" w:line="226" w:lineRule="auto"/>
        <w:ind w:left="275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4"/>
          <w:sz w:val="23"/>
          <w:szCs w:val="23"/>
        </w:rPr>
        <w:t>单位代码：</w:t>
      </w:r>
      <w:r>
        <w:rPr>
          <w:rFonts w:ascii="楷体" w:hAnsi="楷体" w:eastAsia="楷体" w:cs="楷体"/>
          <w:spacing w:val="7"/>
          <w:sz w:val="23"/>
          <w:szCs w:val="23"/>
        </w:rPr>
        <w:t xml:space="preserve">             </w:t>
      </w:r>
      <w:r>
        <w:rPr>
          <w:rFonts w:ascii="楷体" w:hAnsi="楷体" w:eastAsia="楷体" w:cs="楷体"/>
          <w:spacing w:val="4"/>
          <w:sz w:val="23"/>
          <w:szCs w:val="23"/>
        </w:rPr>
        <w:t>单位名称（盖章</w:t>
      </w:r>
      <w:r>
        <w:rPr>
          <w:rFonts w:ascii="楷体" w:hAnsi="楷体" w:eastAsia="楷体" w:cs="楷体"/>
          <w:spacing w:val="-60"/>
          <w:sz w:val="23"/>
          <w:szCs w:val="23"/>
        </w:rPr>
        <w:t>）：</w:t>
      </w:r>
      <w:r>
        <w:rPr>
          <w:rFonts w:ascii="楷体" w:hAnsi="楷体" w:eastAsia="楷体" w:cs="楷体"/>
          <w:spacing w:val="2"/>
          <w:sz w:val="23"/>
          <w:szCs w:val="23"/>
        </w:rPr>
        <w:t xml:space="preserve">                                        </w:t>
      </w:r>
      <w:r>
        <w:rPr>
          <w:rFonts w:ascii="楷体" w:hAnsi="楷体" w:eastAsia="楷体" w:cs="楷体"/>
          <w:spacing w:val="4"/>
          <w:sz w:val="23"/>
          <w:szCs w:val="23"/>
        </w:rPr>
        <w:t>填表日期：</w:t>
      </w:r>
      <w:r>
        <w:rPr>
          <w:rFonts w:ascii="楷体" w:hAnsi="楷体" w:eastAsia="楷体" w:cs="楷体"/>
          <w:spacing w:val="14"/>
          <w:sz w:val="23"/>
          <w:szCs w:val="23"/>
        </w:rPr>
        <w:t xml:space="preserve">     </w:t>
      </w:r>
      <w:r>
        <w:rPr>
          <w:rFonts w:ascii="楷体" w:hAnsi="楷体" w:eastAsia="楷体" w:cs="楷体"/>
          <w:spacing w:val="4"/>
          <w:sz w:val="23"/>
          <w:szCs w:val="23"/>
        </w:rPr>
        <w:t>年   月</w:t>
      </w:r>
      <w:r>
        <w:rPr>
          <w:rFonts w:ascii="楷体" w:hAnsi="楷体" w:eastAsia="楷体" w:cs="楷体"/>
          <w:spacing w:val="24"/>
          <w:sz w:val="23"/>
          <w:szCs w:val="23"/>
        </w:rPr>
        <w:t xml:space="preserve">   </w:t>
      </w:r>
      <w:r>
        <w:rPr>
          <w:rFonts w:ascii="楷体" w:hAnsi="楷体" w:eastAsia="楷体" w:cs="楷体"/>
          <w:spacing w:val="4"/>
          <w:sz w:val="23"/>
          <w:szCs w:val="23"/>
        </w:rPr>
        <w:t>日</w:t>
      </w:r>
    </w:p>
    <w:p>
      <w:pPr>
        <w:spacing w:line="135" w:lineRule="exact"/>
      </w:pPr>
    </w:p>
    <w:tbl>
      <w:tblPr>
        <w:tblStyle w:val="6"/>
        <w:tblW w:w="1345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1349"/>
        <w:gridCol w:w="3945"/>
        <w:gridCol w:w="1028"/>
        <w:gridCol w:w="2203"/>
        <w:gridCol w:w="1372"/>
        <w:gridCol w:w="964"/>
        <w:gridCol w:w="18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73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13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134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22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>申报高校</w:t>
            </w:r>
          </w:p>
        </w:tc>
        <w:tc>
          <w:tcPr>
            <w:tcW w:w="394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4" w:line="230" w:lineRule="auto"/>
              <w:ind w:left="150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项目名称</w:t>
            </w:r>
          </w:p>
        </w:tc>
        <w:tc>
          <w:tcPr>
            <w:tcW w:w="1028" w:type="dxa"/>
            <w:vAlign w:val="top"/>
          </w:tcPr>
          <w:p>
            <w:pPr>
              <w:spacing w:before="194"/>
              <w:ind w:left="168" w:right="150" w:firstLine="11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项目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主持人</w:t>
            </w:r>
          </w:p>
        </w:tc>
        <w:tc>
          <w:tcPr>
            <w:tcW w:w="2203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51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项目组成员</w:t>
            </w:r>
          </w:p>
        </w:tc>
        <w:tc>
          <w:tcPr>
            <w:tcW w:w="137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4" w:line="230" w:lineRule="auto"/>
              <w:ind w:left="21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合作单位</w:t>
            </w:r>
          </w:p>
        </w:tc>
        <w:tc>
          <w:tcPr>
            <w:tcW w:w="964" w:type="dxa"/>
            <w:vAlign w:val="top"/>
          </w:tcPr>
          <w:p>
            <w:pPr>
              <w:spacing w:before="193" w:line="312" w:lineRule="exact"/>
              <w:ind w:left="25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position w:val="5"/>
                <w:sz w:val="23"/>
                <w:szCs w:val="23"/>
              </w:rPr>
              <w:t>项目</w:t>
            </w:r>
          </w:p>
          <w:p>
            <w:pPr>
              <w:spacing w:before="1" w:line="228" w:lineRule="auto"/>
              <w:ind w:left="26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类别</w:t>
            </w:r>
          </w:p>
        </w:tc>
        <w:tc>
          <w:tcPr>
            <w:tcW w:w="1855" w:type="dxa"/>
            <w:vAlign w:val="top"/>
          </w:tcPr>
          <w:p>
            <w:pPr>
              <w:spacing w:before="38" w:line="230" w:lineRule="auto"/>
              <w:ind w:left="46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是否通过</w:t>
            </w:r>
          </w:p>
          <w:p>
            <w:pPr>
              <w:spacing w:before="24" w:line="234" w:lineRule="auto"/>
              <w:ind w:left="336" w:right="203" w:hanging="10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学科评议组或</w:t>
            </w: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教指委申报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5" w:line="222" w:lineRule="auto"/>
        <w:ind w:left="269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z w:val="23"/>
          <w:szCs w:val="23"/>
        </w:rPr>
        <w:t>备注： 1.</w:t>
      </w:r>
      <w:r>
        <w:rPr>
          <w:rFonts w:ascii="楷体" w:hAnsi="楷体" w:eastAsia="楷体" w:cs="楷体"/>
          <w:spacing w:val="-55"/>
          <w:sz w:val="23"/>
          <w:szCs w:val="23"/>
        </w:rPr>
        <w:t xml:space="preserve"> </w:t>
      </w:r>
      <w:r>
        <w:rPr>
          <w:rFonts w:ascii="楷体" w:hAnsi="楷体" w:eastAsia="楷体" w:cs="楷体"/>
          <w:sz w:val="23"/>
          <w:szCs w:val="23"/>
        </w:rPr>
        <w:t>“项目类别”一栏中须注明</w:t>
      </w:r>
      <w:r>
        <w:rPr>
          <w:rFonts w:ascii="楷体" w:hAnsi="楷体" w:eastAsia="楷体" w:cs="楷体"/>
          <w:spacing w:val="-73"/>
          <w:sz w:val="23"/>
          <w:szCs w:val="23"/>
        </w:rPr>
        <w:t xml:space="preserve"> </w:t>
      </w:r>
      <w:r>
        <w:rPr>
          <w:rFonts w:ascii="楷体" w:hAnsi="楷体" w:eastAsia="楷体" w:cs="楷体"/>
          <w:sz w:val="23"/>
          <w:szCs w:val="23"/>
        </w:rPr>
        <w:t>“重大”、“重点”或</w:t>
      </w:r>
      <w:r>
        <w:rPr>
          <w:rFonts w:ascii="楷体" w:hAnsi="楷体" w:eastAsia="楷体" w:cs="楷体"/>
          <w:spacing w:val="-74"/>
          <w:sz w:val="23"/>
          <w:szCs w:val="23"/>
        </w:rPr>
        <w:t xml:space="preserve"> </w:t>
      </w:r>
      <w:r>
        <w:rPr>
          <w:rFonts w:ascii="楷体" w:hAnsi="楷体" w:eastAsia="楷体" w:cs="楷体"/>
          <w:sz w:val="23"/>
          <w:szCs w:val="23"/>
        </w:rPr>
        <w:t>“一般”；2.如通过河南省学位委员会第四届学科评议组（批准文</w:t>
      </w:r>
    </w:p>
    <w:p>
      <w:pPr>
        <w:spacing w:before="36" w:line="236" w:lineRule="auto"/>
        <w:ind w:left="275" w:right="280" w:firstLine="7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7"/>
          <w:sz w:val="23"/>
          <w:szCs w:val="23"/>
        </w:rPr>
        <w:t>号：豫学位〔2021〕3</w:t>
      </w:r>
      <w:r>
        <w:rPr>
          <w:rFonts w:ascii="楷体" w:hAnsi="楷体" w:eastAsia="楷体" w:cs="楷体"/>
          <w:spacing w:val="-37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7"/>
          <w:sz w:val="23"/>
          <w:szCs w:val="23"/>
        </w:rPr>
        <w:t>号）或河南省专业学位研究生教育指导委员会（批准文号：豫学位〔20</w:t>
      </w:r>
      <w:r>
        <w:rPr>
          <w:rFonts w:ascii="楷体" w:hAnsi="楷体" w:eastAsia="楷体" w:cs="楷体"/>
          <w:spacing w:val="6"/>
          <w:sz w:val="23"/>
          <w:szCs w:val="23"/>
        </w:rPr>
        <w:t>21〕4</w:t>
      </w:r>
      <w:r>
        <w:rPr>
          <w:rFonts w:ascii="楷体" w:hAnsi="楷体" w:eastAsia="楷体" w:cs="楷体"/>
          <w:spacing w:val="-40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6"/>
          <w:sz w:val="23"/>
          <w:szCs w:val="23"/>
        </w:rPr>
        <w:t>号）申报， 请在</w:t>
      </w:r>
      <w:r>
        <w:rPr>
          <w:rFonts w:ascii="楷体" w:hAnsi="楷体" w:eastAsia="楷体" w:cs="楷体"/>
          <w:spacing w:val="-76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6"/>
          <w:sz w:val="23"/>
          <w:szCs w:val="23"/>
        </w:rPr>
        <w:t>“是否</w:t>
      </w:r>
      <w:r>
        <w:rPr>
          <w:rFonts w:ascii="楷体" w:hAnsi="楷体" w:eastAsia="楷体" w:cs="楷体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8"/>
          <w:sz w:val="23"/>
          <w:szCs w:val="23"/>
        </w:rPr>
        <w:t>通过学科评议组或教指委申报”一栏中注明学科评议组组别或教指委类别。</w:t>
      </w:r>
    </w:p>
    <w:p>
      <w:pPr>
        <w:spacing w:before="56"/>
      </w:pPr>
    </w:p>
    <w:p>
      <w:pPr>
        <w:sectPr>
          <w:footerReference r:id="rId5" w:type="default"/>
          <w:pgSz w:w="16838" w:h="11906"/>
          <w:pgMar w:top="1011" w:right="2001" w:bottom="1936" w:left="1376" w:header="0" w:footer="1650" w:gutter="0"/>
          <w:cols w:equalWidth="0" w:num="1">
            <w:col w:w="13461"/>
          </w:cols>
        </w:sectPr>
      </w:pPr>
    </w:p>
    <w:p>
      <w:pPr>
        <w:spacing w:before="47" w:line="192" w:lineRule="auto"/>
        <w:ind w:left="278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-4"/>
          <w:sz w:val="23"/>
          <w:szCs w:val="23"/>
        </w:rPr>
        <w:t>填表人：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6" w:line="192" w:lineRule="auto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3"/>
          <w:sz w:val="23"/>
          <w:szCs w:val="23"/>
        </w:rPr>
        <w:t>职务：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6" w:line="192" w:lineRule="auto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-5"/>
          <w:sz w:val="23"/>
          <w:szCs w:val="23"/>
        </w:rPr>
        <w:t>电话：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6" w:line="192" w:lineRule="auto"/>
        <w:rPr>
          <w:rFonts w:ascii="楷体" w:hAnsi="楷体" w:eastAsia="楷体" w:cs="楷体"/>
          <w:sz w:val="23"/>
          <w:szCs w:val="23"/>
        </w:rPr>
        <w:sectPr>
          <w:type w:val="continuous"/>
          <w:pgSz w:w="16838" w:h="11906"/>
          <w:pgMar w:top="1011" w:right="2001" w:bottom="1936" w:left="1376" w:header="0" w:footer="1650" w:gutter="0"/>
          <w:cols w:equalWidth="0" w:num="4">
            <w:col w:w="3284" w:space="100"/>
            <w:col w:w="3151" w:space="100"/>
            <w:col w:w="2886" w:space="100"/>
            <w:col w:w="3841"/>
          </w:cols>
        </w:sectPr>
      </w:pPr>
      <w:r>
        <w:rPr>
          <w:rFonts w:ascii="楷体" w:hAnsi="楷体" w:eastAsia="楷体" w:cs="楷体"/>
          <w:sz w:val="23"/>
          <w:szCs w:val="23"/>
        </w:rPr>
        <w:t>电子邮</w:t>
      </w:r>
      <w:bookmarkStart w:id="0" w:name="_GoBack"/>
      <w:bookmarkEnd w:id="0"/>
      <w:r>
        <w:rPr>
          <w:rFonts w:ascii="楷体" w:hAnsi="楷体" w:eastAsia="楷体" w:cs="楷体"/>
          <w:sz w:val="23"/>
          <w:szCs w:val="23"/>
        </w:rPr>
        <w:t>箱：</w:t>
      </w:r>
    </w:p>
    <w:p>
      <w:pPr>
        <w:spacing w:line="244" w:lineRule="auto"/>
        <w:rPr>
          <w:rFonts w:hint="eastAsia" w:ascii="Arial" w:eastAsia="宋体"/>
          <w:sz w:val="21"/>
          <w:lang w:eastAsia="zh-CN"/>
        </w:rPr>
      </w:pPr>
    </w:p>
    <w:sectPr>
      <w:footerReference r:id="rId6" w:type="default"/>
      <w:pgSz w:w="11906" w:h="16838"/>
      <w:pgMar w:top="1431" w:right="1374" w:bottom="400" w:left="153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5" w:lineRule="auto"/>
      <w:rPr>
        <w:rFonts w:hint="eastAsia" w:eastAsia="仿宋"/>
        <w:sz w:val="29"/>
        <w:szCs w:val="29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UzMzg5NjAwM2E1NDMyNjg1NmUxMjFjODJjMDBjMGQifQ=="/>
  </w:docVars>
  <w:rsids>
    <w:rsidRoot w:val="00000000"/>
    <w:rsid w:val="3DF443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2023-09-27T17:06:00Z</dcterms:created>
  <dc:creator>uos</dc:creator>
  <cp:lastModifiedBy>啦啦兔</cp:lastModifiedBy>
  <dcterms:modified xsi:type="dcterms:W3CDTF">2023-09-28T06:53:05Z</dcterms:modified>
  <dc:title>关于开展2023年河南省高等教育教学改革研究与实践项目（研究生教育类）立项与结项鉴定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2023-09-28T14:16:39Z</vt:filetime>
  </property>
  <property fmtid="{D5CDD505-2E9C-101B-9397-08002B2CF9AE}" pid="4" name="KSOProductBuildVer">
    <vt:lpwstr>2052-12.1.0.15374</vt:lpwstr>
  </property>
  <property fmtid="{D5CDD505-2E9C-101B-9397-08002B2CF9AE}" pid="5" name="ICV">
    <vt:lpwstr>82F86FDF83B74977B64DAC252D421E0C_12</vt:lpwstr>
  </property>
</Properties>
</file>