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7" w:line="221" w:lineRule="auto"/>
        <w:ind w:left="427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9"/>
          <w:sz w:val="33"/>
          <w:szCs w:val="33"/>
        </w:rPr>
        <w:t>转会证明</w:t>
      </w:r>
    </w:p>
    <w:p>
      <w:pPr>
        <w:tabs>
          <w:tab w:val="left" w:pos="1358"/>
        </w:tabs>
        <w:spacing w:before="288" w:line="222" w:lineRule="auto"/>
        <w:rPr>
          <w:rFonts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>河南省教科文卫体</w:t>
      </w:r>
      <w:r>
        <w:rPr>
          <w:rFonts w:ascii="黑体" w:hAnsi="黑体" w:eastAsia="黑体" w:cs="黑体"/>
          <w:spacing w:val="-10"/>
          <w:sz w:val="32"/>
          <w:szCs w:val="32"/>
          <w:u w:val="none" w:color="auto"/>
        </w:rPr>
        <w:t>工会</w:t>
      </w:r>
      <w:r>
        <w:rPr>
          <w:rFonts w:ascii="黑体" w:hAnsi="黑体" w:eastAsia="黑体" w:cs="黑体"/>
          <w:spacing w:val="-10"/>
          <w:sz w:val="32"/>
          <w:szCs w:val="32"/>
        </w:rPr>
        <w:t>：</w:t>
      </w:r>
    </w:p>
    <w:p/>
    <w:p>
      <w:pPr>
        <w:spacing w:before="4" w:line="220" w:lineRule="auto"/>
        <w:ind w:firstLine="612" w:firstLineChars="200"/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  <w:t>现为我单位职工，需将工会关系转入，特此证明，请审核。</w:t>
      </w:r>
    </w:p>
    <w:p>
      <w:pPr>
        <w:spacing w:line="64" w:lineRule="exact"/>
      </w:pPr>
    </w:p>
    <w:tbl>
      <w:tblPr>
        <w:tblStyle w:val="4"/>
        <w:tblpPr w:leftFromText="180" w:rightFromText="180" w:vertAnchor="text" w:horzAnchor="page" w:tblpX="1160" w:tblpY="338"/>
        <w:tblOverlap w:val="never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2349"/>
        <w:gridCol w:w="2349"/>
        <w:gridCol w:w="1768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26" w:type="dxa"/>
            <w:vAlign w:val="center"/>
          </w:tcPr>
          <w:p>
            <w:pPr>
              <w:spacing w:before="43" w:line="218" w:lineRule="auto"/>
              <w:ind w:left="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349" w:type="dxa"/>
            <w:vAlign w:val="center"/>
          </w:tcPr>
          <w:p>
            <w:pPr>
              <w:spacing w:before="43" w:line="218" w:lineRule="auto"/>
              <w:ind w:lef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349" w:type="dxa"/>
            <w:vAlign w:val="center"/>
          </w:tcPr>
          <w:p>
            <w:pPr>
              <w:spacing w:before="43" w:line="218" w:lineRule="auto"/>
              <w:ind w:left="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1768" w:type="dxa"/>
            <w:vAlign w:val="center"/>
          </w:tcPr>
          <w:p>
            <w:pPr>
              <w:spacing w:before="44" w:line="217" w:lineRule="auto"/>
              <w:ind w:left="4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原单位</w:t>
            </w:r>
          </w:p>
        </w:tc>
        <w:tc>
          <w:tcPr>
            <w:tcW w:w="1806" w:type="dxa"/>
            <w:vAlign w:val="center"/>
          </w:tcPr>
          <w:p>
            <w:pPr>
              <w:spacing w:before="44" w:line="217" w:lineRule="auto"/>
              <w:ind w:left="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现单位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郑州工商学院</w:t>
            </w:r>
          </w:p>
        </w:tc>
      </w:tr>
    </w:tbl>
    <w:p>
      <w:pPr>
        <w:tabs>
          <w:tab w:val="left" w:pos="369"/>
        </w:tabs>
        <w:spacing w:before="313" w:line="219" w:lineRule="auto"/>
        <w:ind w:left="10" w:right="990" w:firstLine="19"/>
        <w:rPr>
          <w:rFonts w:ascii="黑体" w:hAnsi="黑体" w:eastAsia="黑体" w:cs="黑体"/>
          <w:spacing w:val="2"/>
          <w:sz w:val="33"/>
          <w:szCs w:val="33"/>
        </w:rPr>
      </w:pPr>
    </w:p>
    <w:p>
      <w:pPr>
        <w:tabs>
          <w:tab w:val="left" w:pos="369"/>
        </w:tabs>
        <w:spacing w:before="313" w:line="219" w:lineRule="auto"/>
        <w:ind w:left="10" w:right="990" w:firstLine="19"/>
        <w:rPr>
          <w:rFonts w:ascii="黑体" w:hAnsi="黑体" w:eastAsia="黑体" w:cs="黑体"/>
          <w:spacing w:val="2"/>
          <w:sz w:val="33"/>
          <w:szCs w:val="33"/>
        </w:rPr>
      </w:pPr>
    </w:p>
    <w:p>
      <w:pPr>
        <w:tabs>
          <w:tab w:val="left" w:pos="369"/>
        </w:tabs>
        <w:spacing w:before="313" w:line="219" w:lineRule="auto"/>
        <w:ind w:left="10" w:right="990" w:firstLine="19"/>
        <w:rPr>
          <w:rFonts w:ascii="黑体" w:hAnsi="黑体" w:eastAsia="黑体" w:cs="黑体"/>
          <w:spacing w:val="2"/>
          <w:sz w:val="33"/>
          <w:szCs w:val="33"/>
        </w:rPr>
      </w:pPr>
    </w:p>
    <w:p>
      <w:pPr>
        <w:spacing w:before="4" w:line="220" w:lineRule="auto"/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备注：抬头处填写的是本单位工会的上级工会，办公电话为</w:t>
      </w:r>
      <w:r>
        <w:rPr>
          <w:rFonts w:hint="eastAsia" w:ascii="宋体" w:hAnsi="宋体" w:eastAsia="宋体" w:cs="宋体"/>
          <w:spacing w:val="-7"/>
          <w:sz w:val="28"/>
          <w:szCs w:val="28"/>
          <w:u w:val="single"/>
          <w:lang w:val="en-US" w:eastAsia="zh-CN"/>
        </w:rPr>
        <w:t>0371-85303882</w:t>
      </w: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。</w:t>
      </w:r>
    </w:p>
    <w:p>
      <w:pPr>
        <w:spacing w:before="4" w:line="220" w:lineRule="auto"/>
        <w:ind w:firstLine="612" w:firstLineChars="200"/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</w:pPr>
    </w:p>
    <w:p>
      <w:pPr>
        <w:spacing w:before="4" w:line="220" w:lineRule="auto"/>
        <w:ind w:firstLine="6120" w:firstLineChars="2000"/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  <w:t>郑州工商学院工会委员会</w:t>
      </w:r>
    </w:p>
    <w:p>
      <w:pPr>
        <w:spacing w:before="4" w:line="220" w:lineRule="auto"/>
        <w:ind w:firstLine="7038" w:firstLineChars="2300"/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  <w:t>XXXX年XX月XX</w:t>
      </w:r>
      <w:bookmarkStart w:id="0" w:name="_GoBack"/>
      <w:bookmarkEnd w:id="0"/>
      <w:r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  <w:t>日</w:t>
      </w:r>
    </w:p>
    <w:p>
      <w:pPr>
        <w:spacing w:before="4" w:line="220" w:lineRule="auto"/>
        <w:ind w:firstLine="612" w:firstLineChars="200"/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</w:pPr>
    </w:p>
    <w:p>
      <w:pPr>
        <w:spacing w:before="4" w:line="220" w:lineRule="auto"/>
        <w:ind w:firstLine="612" w:firstLineChars="200"/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</w:pPr>
    </w:p>
    <w:p>
      <w:pPr>
        <w:spacing w:before="4" w:line="220" w:lineRule="auto"/>
        <w:rPr>
          <w:rFonts w:ascii="黑体" w:hAnsi="黑体" w:eastAsia="黑体" w:cs="黑体"/>
          <w:sz w:val="25"/>
          <w:szCs w:val="25"/>
        </w:rPr>
      </w:pPr>
      <w:r>
        <w:rPr>
          <w:rFonts w:hint="eastAsia" w:ascii="宋体" w:hAnsi="宋体" w:eastAsia="宋体" w:cs="宋体"/>
          <w:spacing w:val="-7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ascii="黑体" w:hAnsi="黑体" w:eastAsia="黑体" w:cs="黑体"/>
          <w:spacing w:val="1"/>
          <w:sz w:val="25"/>
          <w:szCs w:val="25"/>
        </w:rPr>
        <w:t xml:space="preserve">               </w:t>
      </w:r>
      <w:r>
        <w:rPr>
          <w:rFonts w:ascii="黑体" w:hAnsi="黑体" w:eastAsia="黑体" w:cs="黑体"/>
          <w:sz w:val="25"/>
          <w:szCs w:val="25"/>
        </w:rPr>
        <w:t xml:space="preserve">  </w:t>
      </w:r>
    </w:p>
    <w:sectPr>
      <w:type w:val="continuous"/>
      <w:pgSz w:w="11700" w:h="25320"/>
      <w:pgMar w:top="473" w:right="9" w:bottom="0" w:left="979" w:header="0" w:footer="0" w:gutter="0"/>
      <w:cols w:equalWidth="0" w:num="1">
        <w:col w:w="107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jN2EzZThlYmI4MDQ0ZDQ5MWFiODhjYzNhNjNlYjEifQ=="/>
  </w:docVars>
  <w:rsids>
    <w:rsidRoot w:val="00000000"/>
    <w:rsid w:val="13633FE6"/>
    <w:rsid w:val="139D6C7E"/>
    <w:rsid w:val="216E5E94"/>
    <w:rsid w:val="23C623BF"/>
    <w:rsid w:val="285B446E"/>
    <w:rsid w:val="3D3C1DDA"/>
    <w:rsid w:val="429C09DF"/>
    <w:rsid w:val="4A035AAB"/>
    <w:rsid w:val="57736087"/>
    <w:rsid w:val="57855205"/>
    <w:rsid w:val="76A71CDD"/>
    <w:rsid w:val="7C63789C"/>
    <w:rsid w:val="7F18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125</Characters>
  <TotalTime>102</TotalTime>
  <ScaleCrop>false</ScaleCrop>
  <LinksUpToDate>false</LinksUpToDate>
  <CharactersWithSpaces>161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2023-06-28T16:49:00Z</dcterms:created>
  <dc:creator>Kingsoft-PDF</dc:creator>
  <cp:lastModifiedBy> 橘子味。</cp:lastModifiedBy>
  <dcterms:modified xsi:type="dcterms:W3CDTF">2023-09-11T01:55:52Z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2023-06-28T16:49:10Z</vt:filetime>
  </property>
  <property fmtid="{D5CDD505-2E9C-101B-9397-08002B2CF9AE}" pid="4" name="UsrData">
    <vt:lpwstr>649bf4007ac359001feed8ec</vt:lpwstr>
  </property>
  <property fmtid="{D5CDD505-2E9C-101B-9397-08002B2CF9AE}" pid="5" name="KSOProductBuildVer">
    <vt:lpwstr>2052-11.1.0.14309</vt:lpwstr>
  </property>
  <property fmtid="{D5CDD505-2E9C-101B-9397-08002B2CF9AE}" pid="6" name="ICV">
    <vt:lpwstr>0DD79329652C486B81CC668270E29B3F_12</vt:lpwstr>
  </property>
</Properties>
</file>