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第八届郑州地方高校职业技能竞赛</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市场调研与大数据分析赛项规程</w:t>
      </w:r>
    </w:p>
    <w:p>
      <w:pPr>
        <w:spacing w:line="560" w:lineRule="exact"/>
        <w:rPr>
          <w:rFonts w:eastAsia="仿宋" w:cs="仿宋"/>
          <w:sz w:val="32"/>
          <w:szCs w:val="32"/>
        </w:rPr>
      </w:pPr>
      <w:r>
        <w:rPr>
          <w:rFonts w:hint="eastAsia" w:eastAsia="仿宋" w:cs="仿宋"/>
          <w:sz w:val="32"/>
          <w:szCs w:val="32"/>
        </w:rPr>
        <w:t xml:space="preserve">    </w:t>
      </w:r>
    </w:p>
    <w:p>
      <w:pPr>
        <w:spacing w:line="560" w:lineRule="exact"/>
        <w:ind w:firstLine="640" w:firstLineChars="200"/>
        <w:rPr>
          <w:rFonts w:eastAsia="仿宋" w:cs="仿宋"/>
          <w:sz w:val="32"/>
          <w:szCs w:val="32"/>
        </w:rPr>
      </w:pPr>
      <w:r>
        <w:rPr>
          <w:rFonts w:hint="eastAsia" w:eastAsia="黑体" w:cs="黑体"/>
          <w:sz w:val="32"/>
          <w:szCs w:val="32"/>
        </w:rPr>
        <w:t>一、赛项执行委员会</w:t>
      </w:r>
    </w:p>
    <w:p>
      <w:pPr>
        <w:spacing w:line="560" w:lineRule="exact"/>
        <w:rPr>
          <w:rFonts w:eastAsia="仿宋_GB2312" w:cs="仿宋_GB2312"/>
          <w:sz w:val="32"/>
          <w:szCs w:val="32"/>
        </w:rPr>
      </w:pPr>
      <w:r>
        <w:rPr>
          <w:rFonts w:hint="eastAsia" w:eastAsia="仿宋_GB2312" w:cs="仿宋_GB2312"/>
          <w:sz w:val="32"/>
          <w:szCs w:val="32"/>
          <w:lang w:val="en-US" w:eastAsia="zh-CN"/>
        </w:rPr>
        <w:t xml:space="preserve">    </w:t>
      </w:r>
      <w:r>
        <w:rPr>
          <w:rFonts w:hint="eastAsia" w:eastAsia="仿宋_GB2312" w:cs="仿宋_GB2312"/>
          <w:sz w:val="32"/>
          <w:szCs w:val="32"/>
        </w:rPr>
        <w:t>主  任：王艳珍</w:t>
      </w:r>
    </w:p>
    <w:p>
      <w:pPr>
        <w:spacing w:line="560" w:lineRule="exact"/>
        <w:rPr>
          <w:rFonts w:eastAsia="仿宋_GB2312" w:cs="仿宋_GB2312"/>
          <w:sz w:val="32"/>
          <w:szCs w:val="32"/>
        </w:rPr>
      </w:pPr>
      <w:r>
        <w:rPr>
          <w:rFonts w:hint="eastAsia" w:eastAsia="仿宋_GB2312" w:cs="仿宋_GB2312"/>
          <w:sz w:val="32"/>
          <w:szCs w:val="32"/>
          <w:lang w:val="en-US" w:eastAsia="zh-CN"/>
        </w:rPr>
        <w:t xml:space="preserve">    </w:t>
      </w:r>
      <w:r>
        <w:rPr>
          <w:rFonts w:hint="eastAsia" w:eastAsia="仿宋_GB2312" w:cs="仿宋_GB2312"/>
          <w:sz w:val="32"/>
          <w:szCs w:val="32"/>
        </w:rPr>
        <w:t xml:space="preserve">副主任：刘定平  许天亮 </w:t>
      </w:r>
      <w:r>
        <w:rPr>
          <w:rFonts w:eastAsia="仿宋_GB2312" w:cs="仿宋_GB2312"/>
          <w:sz w:val="32"/>
          <w:szCs w:val="32"/>
        </w:rPr>
        <w:t xml:space="preserve"> </w:t>
      </w:r>
      <w:r>
        <w:rPr>
          <w:rFonts w:hint="eastAsia" w:eastAsia="仿宋_GB2312" w:cs="仿宋_GB2312"/>
          <w:sz w:val="32"/>
          <w:szCs w:val="32"/>
        </w:rPr>
        <w:t>尹新富</w:t>
      </w:r>
    </w:p>
    <w:p>
      <w:pPr>
        <w:spacing w:line="560" w:lineRule="exact"/>
        <w:rPr>
          <w:rFonts w:eastAsia="仿宋_GB2312" w:cs="仿宋_GB2312"/>
          <w:sz w:val="32"/>
          <w:szCs w:val="32"/>
        </w:rPr>
      </w:pPr>
      <w:r>
        <w:rPr>
          <w:rFonts w:hint="eastAsia" w:eastAsia="仿宋_GB2312" w:cs="仿宋_GB2312"/>
          <w:sz w:val="32"/>
          <w:szCs w:val="32"/>
          <w:lang w:val="en-US" w:eastAsia="zh-CN"/>
        </w:rPr>
        <w:t xml:space="preserve">    </w:t>
      </w:r>
      <w:r>
        <w:rPr>
          <w:rFonts w:hint="eastAsia" w:eastAsia="仿宋_GB2312" w:cs="仿宋_GB2312"/>
          <w:sz w:val="32"/>
          <w:szCs w:val="32"/>
        </w:rPr>
        <w:t xml:space="preserve">委  员：许天亮 </w:t>
      </w:r>
      <w:r>
        <w:rPr>
          <w:rFonts w:eastAsia="仿宋_GB2312" w:cs="仿宋_GB2312"/>
          <w:sz w:val="32"/>
          <w:szCs w:val="32"/>
        </w:rPr>
        <w:t xml:space="preserve"> </w:t>
      </w:r>
      <w:r>
        <w:rPr>
          <w:rFonts w:hint="eastAsia" w:eastAsia="仿宋_GB2312" w:cs="仿宋_GB2312"/>
          <w:sz w:val="32"/>
          <w:szCs w:val="32"/>
        </w:rPr>
        <w:t xml:space="preserve">王 晨  </w:t>
      </w:r>
      <w:r>
        <w:rPr>
          <w:rFonts w:eastAsia="仿宋_GB2312" w:cs="仿宋_GB2312"/>
          <w:sz w:val="32"/>
          <w:szCs w:val="32"/>
        </w:rPr>
        <w:t xml:space="preserve"> </w:t>
      </w:r>
      <w:r>
        <w:rPr>
          <w:rFonts w:hint="eastAsia" w:eastAsia="仿宋_GB2312" w:cs="仿宋_GB2312"/>
          <w:sz w:val="32"/>
          <w:szCs w:val="32"/>
        </w:rPr>
        <w:t xml:space="preserve">杨建伟 </w:t>
      </w:r>
      <w:r>
        <w:rPr>
          <w:rFonts w:eastAsia="仿宋_GB2312" w:cs="仿宋_GB2312"/>
          <w:sz w:val="32"/>
          <w:szCs w:val="32"/>
        </w:rPr>
        <w:t xml:space="preserve"> </w:t>
      </w:r>
      <w:r>
        <w:rPr>
          <w:rFonts w:hint="eastAsia" w:eastAsia="仿宋_GB2312" w:cs="仿宋_GB2312"/>
          <w:sz w:val="32"/>
          <w:szCs w:val="32"/>
        </w:rPr>
        <w:t xml:space="preserve">周  来 </w:t>
      </w:r>
      <w:r>
        <w:rPr>
          <w:rFonts w:eastAsia="仿宋_GB2312" w:cs="仿宋_GB2312"/>
          <w:sz w:val="32"/>
          <w:szCs w:val="32"/>
        </w:rPr>
        <w:t xml:space="preserve"> </w:t>
      </w:r>
      <w:r>
        <w:rPr>
          <w:rFonts w:hint="eastAsia" w:eastAsia="仿宋_GB2312" w:cs="仿宋_GB2312"/>
          <w:sz w:val="32"/>
          <w:szCs w:val="32"/>
        </w:rPr>
        <w:t xml:space="preserve">张思正  </w:t>
      </w:r>
    </w:p>
    <w:p>
      <w:pPr>
        <w:spacing w:line="560" w:lineRule="exact"/>
        <w:rPr>
          <w:rFonts w:eastAsia="仿宋_GB2312" w:cs="仿宋_GB2312"/>
          <w:sz w:val="32"/>
          <w:szCs w:val="32"/>
        </w:rPr>
      </w:pPr>
      <w:r>
        <w:rPr>
          <w:rFonts w:hint="eastAsia" w:eastAsia="仿宋_GB2312" w:cs="仿宋_GB2312"/>
          <w:sz w:val="32"/>
          <w:szCs w:val="32"/>
          <w:lang w:val="en-US" w:eastAsia="zh-CN"/>
        </w:rPr>
        <w:t xml:space="preserve">            </w:t>
      </w:r>
      <w:r>
        <w:rPr>
          <w:rFonts w:hint="eastAsia" w:eastAsia="仿宋_GB2312" w:cs="仿宋_GB2312"/>
          <w:sz w:val="32"/>
          <w:szCs w:val="32"/>
        </w:rPr>
        <w:t xml:space="preserve">柴 骞   刘志红  魏亚南  张二丽 </w:t>
      </w:r>
      <w:r>
        <w:rPr>
          <w:rFonts w:eastAsia="仿宋_GB2312" w:cs="仿宋_GB2312"/>
          <w:sz w:val="32"/>
          <w:szCs w:val="32"/>
        </w:rPr>
        <w:t xml:space="preserve"> </w:t>
      </w:r>
      <w:r>
        <w:rPr>
          <w:rFonts w:hint="eastAsia" w:eastAsia="仿宋_GB2312" w:cs="仿宋_GB2312"/>
          <w:sz w:val="32"/>
          <w:szCs w:val="32"/>
        </w:rPr>
        <w:t>王  美</w:t>
      </w:r>
    </w:p>
    <w:p>
      <w:pPr>
        <w:spacing w:line="560" w:lineRule="exact"/>
        <w:rPr>
          <w:rFonts w:eastAsia="仿宋_GB2312" w:cs="仿宋_GB2312"/>
          <w:sz w:val="32"/>
          <w:szCs w:val="32"/>
        </w:rPr>
      </w:pPr>
      <w:r>
        <w:rPr>
          <w:rFonts w:hint="eastAsia" w:eastAsia="仿宋_GB2312" w:cs="仿宋_GB2312"/>
          <w:sz w:val="32"/>
          <w:szCs w:val="32"/>
          <w:lang w:val="en-US" w:eastAsia="zh-CN"/>
        </w:rPr>
        <w:t xml:space="preserve">            </w:t>
      </w:r>
      <w:r>
        <w:rPr>
          <w:rFonts w:hint="eastAsia" w:eastAsia="仿宋_GB2312" w:cs="仿宋_GB2312"/>
          <w:sz w:val="32"/>
          <w:szCs w:val="32"/>
        </w:rPr>
        <w:t>樊晓敏  李慧敏  任  慧</w:t>
      </w:r>
    </w:p>
    <w:p>
      <w:pPr>
        <w:spacing w:line="560" w:lineRule="exact"/>
        <w:ind w:firstLine="640" w:firstLineChars="200"/>
        <w:rPr>
          <w:rFonts w:eastAsia="黑体" w:cs="黑体"/>
          <w:sz w:val="32"/>
          <w:szCs w:val="32"/>
        </w:rPr>
      </w:pPr>
      <w:r>
        <w:rPr>
          <w:rFonts w:hint="eastAsia" w:eastAsia="黑体" w:cs="黑体"/>
          <w:sz w:val="32"/>
          <w:szCs w:val="32"/>
        </w:rPr>
        <w:t>二、竞赛宗旨、意义及及内容</w:t>
      </w:r>
    </w:p>
    <w:p>
      <w:pPr>
        <w:spacing w:line="560" w:lineRule="exact"/>
        <w:ind w:firstLine="640" w:firstLineChars="200"/>
        <w:rPr>
          <w:rFonts w:eastAsia="仿宋_GB2312" w:cs="仿宋_GB2312"/>
          <w:sz w:val="32"/>
          <w:szCs w:val="32"/>
        </w:rPr>
      </w:pPr>
      <w:r>
        <w:rPr>
          <w:rFonts w:hint="eastAsia" w:eastAsia="仿宋_GB2312" w:cs="仿宋_GB2312"/>
          <w:sz w:val="32"/>
          <w:szCs w:val="32"/>
        </w:rPr>
        <w:t>以大数据时代为背景，依托市场为平台，通过调研客户需求为导向，参赛选手通过收集原始数据，对数据进行整理、筛查、分析并对关键参数结果进行说明，给出其相应的结论方案或报告。大赛的宗旨就是引导大学生创新和实践，提高学生的组织、策划、调查实施和数据处理与分析等专业实战能力，培养学生的社会责任感、服务意识、市场敏锐度和团队协作精神。</w:t>
      </w:r>
    </w:p>
    <w:p>
      <w:pPr>
        <w:spacing w:line="560" w:lineRule="exact"/>
        <w:ind w:firstLine="640" w:firstLineChars="200"/>
        <w:rPr>
          <w:rFonts w:eastAsia="仿宋_GB2312" w:cs="仿宋_GB2312"/>
          <w:sz w:val="32"/>
          <w:szCs w:val="32"/>
        </w:rPr>
      </w:pPr>
      <w:r>
        <w:rPr>
          <w:rFonts w:hint="eastAsia" w:eastAsia="仿宋_GB2312" w:cs="仿宋_GB2312"/>
          <w:sz w:val="32"/>
          <w:szCs w:val="32"/>
        </w:rPr>
        <w:t>比赛对于提升高校统计调查及相关专业课程的学、研、产及创新实践的发展水平，改善高校实践教学水平，促进教学改革，增强大学生职业能力，促进高校之间的相互交流与学习等发挥积极作用；同时大赛吸引企业参与，进一步推进横向研究项目的开展，促进产学研深度融合，提高高校职业教育的社会满意度具有重要意义。</w:t>
      </w:r>
    </w:p>
    <w:p>
      <w:pPr>
        <w:spacing w:line="560" w:lineRule="exact"/>
        <w:ind w:firstLine="640" w:firstLineChars="200"/>
        <w:rPr>
          <w:rFonts w:eastAsia="仿宋_GB2312" w:cs="仿宋_GB2312"/>
          <w:sz w:val="32"/>
          <w:szCs w:val="32"/>
        </w:rPr>
      </w:pPr>
      <w:r>
        <w:rPr>
          <w:rFonts w:hint="eastAsia" w:eastAsia="仿宋_GB2312" w:cs="仿宋_GB2312"/>
          <w:sz w:val="32"/>
          <w:szCs w:val="32"/>
        </w:rPr>
        <w:t>市场调研与大数据分析竞赛，旨在提高大学生的市场调研和数据分析能力。该竞赛分为知识赛和企业命题赛两个部分：</w:t>
      </w:r>
    </w:p>
    <w:p>
      <w:pPr>
        <w:numPr>
          <w:ilvl w:val="0"/>
          <w:numId w:val="1"/>
        </w:numPr>
        <w:spacing w:line="560" w:lineRule="exact"/>
        <w:ind w:firstLine="640" w:firstLineChars="200"/>
        <w:rPr>
          <w:rFonts w:eastAsia="仿宋_GB2312" w:cs="仿宋_GB2312"/>
          <w:sz w:val="32"/>
          <w:szCs w:val="32"/>
        </w:rPr>
      </w:pPr>
      <w:r>
        <w:rPr>
          <w:rFonts w:hint="eastAsia" w:eastAsia="仿宋_GB2312" w:cs="仿宋_GB2312"/>
          <w:sz w:val="32"/>
          <w:szCs w:val="32"/>
        </w:rPr>
        <w:t>知识赛为专科生和本科生个人赛，采取在线理论知识网考方式，主要测试参赛选手的市场调研和数据分析基础知识。</w:t>
      </w:r>
    </w:p>
    <w:p>
      <w:pPr>
        <w:spacing w:line="560" w:lineRule="exact"/>
        <w:ind w:firstLine="640" w:firstLineChars="200"/>
        <w:rPr>
          <w:rFonts w:eastAsia="仿宋_GB2312" w:cs="仿宋_GB2312"/>
          <w:sz w:val="32"/>
          <w:szCs w:val="32"/>
        </w:rPr>
      </w:pPr>
      <w:r>
        <w:rPr>
          <w:rFonts w:hint="eastAsia" w:eastAsia="仿宋_GB2312" w:cs="仿宋_GB2312"/>
          <w:sz w:val="32"/>
          <w:szCs w:val="32"/>
        </w:rPr>
        <w:t>（二） 企业命题赛为团队赛形式，每个团队由4名选手组成，要求参赛选手根据企业提供的实际数据进行分析并撰写报告。</w:t>
      </w:r>
    </w:p>
    <w:p>
      <w:pPr>
        <w:spacing w:line="560" w:lineRule="exact"/>
        <w:ind w:firstLine="640" w:firstLineChars="200"/>
        <w:rPr>
          <w:rFonts w:eastAsia="仿宋" w:cs="仿宋"/>
          <w:sz w:val="32"/>
          <w:szCs w:val="32"/>
        </w:rPr>
      </w:pPr>
      <w:r>
        <w:rPr>
          <w:rFonts w:hint="eastAsia" w:eastAsia="黑体" w:cs="黑体"/>
          <w:sz w:val="32"/>
          <w:szCs w:val="32"/>
        </w:rPr>
        <w:t>三、竞赛时间与地点</w:t>
      </w:r>
    </w:p>
    <w:p>
      <w:pPr>
        <w:spacing w:line="560" w:lineRule="exact"/>
        <w:rPr>
          <w:rFonts w:eastAsia="仿宋_GB2312" w:cs="仿宋_GB2312"/>
          <w:sz w:val="32"/>
          <w:szCs w:val="32"/>
        </w:rPr>
      </w:pPr>
      <w:r>
        <w:rPr>
          <w:rFonts w:hint="eastAsia" w:eastAsia="仿宋_GB2312" w:cs="仿宋_GB2312"/>
          <w:sz w:val="32"/>
          <w:szCs w:val="32"/>
          <w:lang w:val="en-US" w:eastAsia="zh-CN"/>
        </w:rPr>
        <w:t xml:space="preserve">    </w:t>
      </w:r>
      <w:r>
        <w:rPr>
          <w:rFonts w:hint="eastAsia" w:eastAsia="仿宋_GB2312" w:cs="仿宋_GB2312"/>
          <w:sz w:val="32"/>
          <w:szCs w:val="32"/>
        </w:rPr>
        <w:t>竞赛时间：2023年11月11日</w:t>
      </w:r>
    </w:p>
    <w:p>
      <w:pPr>
        <w:spacing w:line="560" w:lineRule="exact"/>
        <w:rPr>
          <w:rFonts w:eastAsia="仿宋_GB2312" w:cs="仿宋_GB2312"/>
          <w:sz w:val="32"/>
          <w:szCs w:val="32"/>
        </w:rPr>
      </w:pPr>
      <w:r>
        <w:rPr>
          <w:rFonts w:hint="eastAsia" w:eastAsia="仿宋_GB2312" w:cs="仿宋_GB2312"/>
          <w:sz w:val="32"/>
          <w:szCs w:val="32"/>
          <w:lang w:val="en-US" w:eastAsia="zh-CN"/>
        </w:rPr>
        <w:t xml:space="preserve">    </w:t>
      </w:r>
      <w:r>
        <w:rPr>
          <w:rFonts w:hint="eastAsia" w:eastAsia="仿宋_GB2312" w:cs="仿宋_GB2312"/>
          <w:sz w:val="32"/>
          <w:szCs w:val="32"/>
        </w:rPr>
        <w:t>承办单位：郑州财经学院</w:t>
      </w:r>
    </w:p>
    <w:p>
      <w:pPr>
        <w:spacing w:line="560" w:lineRule="exact"/>
        <w:rPr>
          <w:rFonts w:eastAsia="仿宋" w:cs="仿宋"/>
          <w:sz w:val="32"/>
          <w:szCs w:val="32"/>
        </w:rPr>
      </w:pPr>
      <w:r>
        <w:rPr>
          <w:rFonts w:hint="eastAsia" w:eastAsia="仿宋_GB2312" w:cs="仿宋_GB2312"/>
          <w:sz w:val="32"/>
          <w:szCs w:val="32"/>
          <w:lang w:val="en-US" w:eastAsia="zh-CN"/>
        </w:rPr>
        <w:t xml:space="preserve">    </w:t>
      </w:r>
      <w:r>
        <w:rPr>
          <w:rFonts w:hint="eastAsia" w:eastAsia="仿宋_GB2312" w:cs="仿宋_GB2312"/>
          <w:sz w:val="32"/>
          <w:szCs w:val="32"/>
        </w:rPr>
        <w:t xml:space="preserve">竞赛地点：郑州财经学院实训中心   </w:t>
      </w:r>
      <w:bookmarkStart w:id="1" w:name="_GoBack"/>
      <w:bookmarkEnd w:id="1"/>
    </w:p>
    <w:p>
      <w:pPr>
        <w:spacing w:line="560" w:lineRule="exact"/>
        <w:ind w:firstLine="640" w:firstLineChars="200"/>
        <w:rPr>
          <w:rFonts w:eastAsia="黑体" w:cs="黑体"/>
          <w:sz w:val="32"/>
          <w:szCs w:val="32"/>
        </w:rPr>
      </w:pPr>
      <w:r>
        <w:rPr>
          <w:rFonts w:hint="eastAsia" w:eastAsia="黑体" w:cs="黑体"/>
          <w:sz w:val="32"/>
          <w:szCs w:val="32"/>
        </w:rPr>
        <w:t>四、竞赛形式与规则</w:t>
      </w:r>
    </w:p>
    <w:p>
      <w:pPr>
        <w:spacing w:line="560" w:lineRule="exact"/>
        <w:ind w:firstLine="640" w:firstLineChars="200"/>
        <w:rPr>
          <w:rFonts w:eastAsia="楷体_GB2312" w:cs="楷体_GB2312"/>
          <w:sz w:val="32"/>
          <w:szCs w:val="32"/>
        </w:rPr>
      </w:pPr>
      <w:r>
        <w:rPr>
          <w:rFonts w:hint="eastAsia" w:eastAsia="楷体_GB2312" w:cs="楷体_GB2312"/>
          <w:sz w:val="32"/>
          <w:szCs w:val="32"/>
        </w:rPr>
        <w:t>（一）竞赛形式</w:t>
      </w:r>
    </w:p>
    <w:p>
      <w:pPr>
        <w:spacing w:line="600" w:lineRule="exact"/>
        <w:ind w:firstLine="640" w:firstLineChars="200"/>
        <w:rPr>
          <w:rFonts w:eastAsia="仿宋_GB2312" w:cs="仿宋_GB2312"/>
          <w:sz w:val="32"/>
          <w:szCs w:val="32"/>
        </w:rPr>
      </w:pPr>
      <w:r>
        <w:rPr>
          <w:rFonts w:hint="eastAsia" w:eastAsia="仿宋_GB2312" w:cs="仿宋_GB2312"/>
          <w:sz w:val="32"/>
          <w:szCs w:val="32"/>
        </w:rPr>
        <w:t>本赛项以团队竞赛模式，参赛选手通过在线随机答题、模拟市场调查和社会调查的核心业务，培养从事数据采集与数据分析的业务素养。所有参赛选手须参加统计学基础知识测试、调研方案设计与统计分析报告三个赛段，比赛成绩由以上三部分组成。</w:t>
      </w:r>
    </w:p>
    <w:p>
      <w:pPr>
        <w:spacing w:line="600" w:lineRule="exact"/>
        <w:ind w:firstLine="640" w:firstLineChars="200"/>
        <w:rPr>
          <w:rFonts w:eastAsia="仿宋_GB2312" w:cs="仿宋_GB2312"/>
          <w:sz w:val="32"/>
          <w:szCs w:val="32"/>
        </w:rPr>
      </w:pPr>
      <w:r>
        <w:rPr>
          <w:rFonts w:hint="eastAsia" w:eastAsia="仿宋_GB2312" w:cs="仿宋_GB2312"/>
          <w:sz w:val="32"/>
          <w:szCs w:val="32"/>
        </w:rPr>
        <w:t>大赛启动后，选手自主下载大赛执委会提供指定版本的软件和辅助资料。参赛单位自行安装或联系第三方技术支持人员远程安装，安装后使用软件进行练习、备赛。</w:t>
      </w:r>
    </w:p>
    <w:p>
      <w:pPr>
        <w:spacing w:line="600" w:lineRule="exact"/>
        <w:ind w:firstLine="640" w:firstLineChars="200"/>
        <w:rPr>
          <w:rFonts w:eastAsia="仿宋" w:cs="仿宋"/>
          <w:sz w:val="32"/>
          <w:szCs w:val="32"/>
        </w:rPr>
      </w:pPr>
      <w:r>
        <w:rPr>
          <w:rFonts w:hint="eastAsia" w:eastAsia="仿宋_GB2312" w:cs="仿宋_GB2312"/>
          <w:sz w:val="32"/>
          <w:szCs w:val="32"/>
        </w:rPr>
        <w:t>调研方案设计在各参赛单位进行，选手依据提前公布的企业命题进行方案设计，方案完成后在规定期限内递交电子方案；统计基础知识测试、统计分析报告调研方案设计答辩实施赛段在郑州财经学院进行，比赛当天上午统一时间进行统计基础知识测试和统计分析报告两个赛项，下午统一时间进行调研方案设计答辩赛段。比赛全部结束后，由专家对赛项的技术要点、选手表现、比赛过程等进行点评。</w:t>
      </w:r>
    </w:p>
    <w:p>
      <w:pPr>
        <w:spacing w:line="600" w:lineRule="exact"/>
        <w:ind w:firstLine="640" w:firstLineChars="200"/>
        <w:rPr>
          <w:rFonts w:eastAsia="楷体_GB2312" w:cs="楷体_GB2312"/>
          <w:sz w:val="32"/>
          <w:szCs w:val="32"/>
        </w:rPr>
      </w:pPr>
      <w:r>
        <w:rPr>
          <w:rFonts w:hint="eastAsia" w:eastAsia="楷体_GB2312" w:cs="楷体_GB2312"/>
          <w:sz w:val="32"/>
          <w:szCs w:val="32"/>
        </w:rPr>
        <w:t>（二）比赛规则</w:t>
      </w:r>
    </w:p>
    <w:p>
      <w:pPr>
        <w:spacing w:line="600" w:lineRule="exact"/>
        <w:ind w:firstLine="640" w:firstLineChars="200"/>
        <w:rPr>
          <w:rFonts w:eastAsia="仿宋_GB2312" w:cs="仿宋_GB2312"/>
          <w:sz w:val="32"/>
          <w:szCs w:val="32"/>
        </w:rPr>
      </w:pPr>
      <w:r>
        <w:rPr>
          <w:rFonts w:hint="eastAsia" w:eastAsia="仿宋_GB2312" w:cs="仿宋_GB2312"/>
          <w:sz w:val="32"/>
          <w:szCs w:val="32"/>
        </w:rPr>
        <w:t>1.团队为单位参赛，每队4人，年级不限，参赛队命名格式为“××队”，不得出现校名或校名简称。</w:t>
      </w:r>
    </w:p>
    <w:p>
      <w:pPr>
        <w:spacing w:line="600" w:lineRule="exact"/>
        <w:ind w:firstLine="640" w:firstLineChars="200"/>
        <w:rPr>
          <w:rFonts w:ascii="仿宋_GB2312" w:hAnsi="仿宋_GB2312" w:eastAsia="仿宋_GB2312" w:cs="仿宋_GB2312"/>
          <w:sz w:val="32"/>
          <w:szCs w:val="32"/>
        </w:rPr>
      </w:pPr>
      <w:r>
        <w:rPr>
          <w:rFonts w:hint="eastAsia" w:eastAsia="仿宋_GB2312" w:cs="仿宋_GB2312"/>
          <w:sz w:val="32"/>
          <w:szCs w:val="32"/>
        </w:rPr>
        <w:t>2.</w:t>
      </w:r>
      <w:r>
        <w:rPr>
          <w:rFonts w:hint="eastAsia" w:ascii="仿宋_GB2312" w:hAnsi="仿宋_GB2312" w:eastAsia="仿宋_GB2312" w:cs="仿宋_GB2312"/>
          <w:sz w:val="32"/>
          <w:szCs w:val="32"/>
        </w:rPr>
        <w:t>本届大赛以专科层次为主，同时还设置了本科组比赛</w:t>
      </w:r>
      <w:r>
        <w:rPr>
          <w:rFonts w:hint="eastAsia" w:eastAsia="仿宋_GB2312" w:cs="仿宋_GB2312"/>
          <w:sz w:val="32"/>
          <w:szCs w:val="32"/>
        </w:rPr>
        <w:t>，参赛者可跨专业组成一个队伍，但一人</w:t>
      </w:r>
      <w:r>
        <w:rPr>
          <w:rFonts w:hint="eastAsia" w:ascii="仿宋_GB2312" w:hAnsi="仿宋_GB2312" w:eastAsia="仿宋_GB2312" w:cs="仿宋_GB2312"/>
          <w:sz w:val="32"/>
          <w:szCs w:val="32"/>
        </w:rPr>
        <w:t>只可参加一组队伍。</w:t>
      </w:r>
    </w:p>
    <w:p>
      <w:pPr>
        <w:spacing w:line="600" w:lineRule="exact"/>
        <w:ind w:firstLine="640" w:firstLineChars="200"/>
        <w:rPr>
          <w:rFonts w:eastAsia="仿宋_GB2312" w:cs="仿宋_GB2312"/>
          <w:sz w:val="32"/>
          <w:szCs w:val="32"/>
        </w:rPr>
      </w:pPr>
      <w:r>
        <w:rPr>
          <w:rFonts w:hint="eastAsia" w:eastAsia="仿宋_GB2312" w:cs="仿宋_GB2312"/>
          <w:sz w:val="32"/>
          <w:szCs w:val="32"/>
        </w:rPr>
        <w:t>3.竞赛本科、专科分开进行。各参赛代表队派指定人员按照大赛执委会提供的抽签顺序依次抽签，按所抽签号对照定位表进行竞赛。</w:t>
      </w:r>
    </w:p>
    <w:p>
      <w:pPr>
        <w:spacing w:line="600" w:lineRule="exact"/>
        <w:ind w:firstLine="640" w:firstLineChars="200"/>
        <w:rPr>
          <w:rFonts w:eastAsia="仿宋_GB2312" w:cs="仿宋_GB2312"/>
          <w:sz w:val="32"/>
          <w:szCs w:val="32"/>
        </w:rPr>
      </w:pPr>
      <w:r>
        <w:rPr>
          <w:rFonts w:hint="eastAsia" w:eastAsia="仿宋_GB2312" w:cs="仿宋_GB2312"/>
          <w:sz w:val="32"/>
          <w:szCs w:val="32"/>
        </w:rPr>
        <w:t>4.调研方案设计首页应署名团队负责人姓名及联系方式、参赛队员姓名及联系方式（包括姓名、学校、学号、联系电话等），除首页之外的方案正文中，不得出现与学校、专业、学生有关的任何信息。</w:t>
      </w:r>
    </w:p>
    <w:p>
      <w:pPr>
        <w:spacing w:line="600" w:lineRule="exact"/>
        <w:ind w:firstLine="640" w:firstLineChars="200"/>
        <w:rPr>
          <w:rFonts w:eastAsia="仿宋_GB2312" w:cs="仿宋_GB2312"/>
          <w:sz w:val="32"/>
          <w:szCs w:val="32"/>
        </w:rPr>
      </w:pPr>
      <w:r>
        <w:rPr>
          <w:rFonts w:hint="eastAsia" w:eastAsia="仿宋_GB2312" w:cs="仿宋_GB2312"/>
          <w:sz w:val="32"/>
          <w:szCs w:val="32"/>
        </w:rPr>
        <w:t>5</w:t>
      </w:r>
      <w:r>
        <w:rPr>
          <w:rFonts w:eastAsia="仿宋_GB2312" w:cs="仿宋_GB2312"/>
          <w:sz w:val="32"/>
          <w:szCs w:val="32"/>
        </w:rPr>
        <w:t>.</w:t>
      </w:r>
      <w:r>
        <w:rPr>
          <w:rFonts w:hint="eastAsia" w:eastAsia="仿宋_GB2312" w:cs="仿宋_GB2312"/>
          <w:sz w:val="32"/>
          <w:szCs w:val="32"/>
        </w:rPr>
        <w:t>调研方案设计电子版、300字以内的调研方案设计作品简介、参赛队伍简介（包括队员简介、参赛口号、参赛目标等）电子版须在规定期限内提交至大赛执委会专用邮箱（同一赛段不接受重复提交），比赛当天将对应纸质版提交大赛执委会。</w:t>
      </w:r>
    </w:p>
    <w:p>
      <w:pPr>
        <w:spacing w:line="600" w:lineRule="exact"/>
        <w:ind w:firstLine="640" w:firstLineChars="200"/>
        <w:rPr>
          <w:rFonts w:eastAsia="仿宋_GB2312" w:cs="仿宋_GB2312"/>
          <w:sz w:val="32"/>
          <w:szCs w:val="32"/>
        </w:rPr>
      </w:pPr>
      <w:r>
        <w:rPr>
          <w:rFonts w:hint="eastAsia" w:eastAsia="仿宋_GB2312" w:cs="仿宋_GB2312"/>
          <w:sz w:val="32"/>
          <w:szCs w:val="32"/>
        </w:rPr>
        <w:t>6</w:t>
      </w:r>
      <w:r>
        <w:rPr>
          <w:rFonts w:eastAsia="仿宋_GB2312" w:cs="仿宋_GB2312"/>
          <w:sz w:val="32"/>
          <w:szCs w:val="32"/>
        </w:rPr>
        <w:t>.</w:t>
      </w:r>
      <w:r>
        <w:rPr>
          <w:rFonts w:hint="eastAsia" w:eastAsia="仿宋_GB2312" w:cs="仿宋_GB2312"/>
          <w:sz w:val="32"/>
          <w:szCs w:val="32"/>
        </w:rPr>
        <w:t>所提交的所有电子版统一为w</w:t>
      </w:r>
      <w:r>
        <w:rPr>
          <w:rFonts w:eastAsia="仿宋_GB2312" w:cs="仿宋_GB2312"/>
          <w:sz w:val="32"/>
          <w:szCs w:val="32"/>
        </w:rPr>
        <w:t>ord</w:t>
      </w:r>
      <w:r>
        <w:rPr>
          <w:rFonts w:hint="eastAsia" w:eastAsia="仿宋_GB2312" w:cs="仿宋_GB2312"/>
          <w:sz w:val="32"/>
          <w:szCs w:val="32"/>
        </w:rPr>
        <w:t>文档，纸质版文档一律A4纸单面打印。</w:t>
      </w:r>
    </w:p>
    <w:p>
      <w:pPr>
        <w:spacing w:line="600" w:lineRule="exact"/>
        <w:ind w:firstLine="640" w:firstLineChars="200"/>
        <w:rPr>
          <w:rFonts w:eastAsia="仿宋_GB2312" w:cs="仿宋_GB2312"/>
          <w:sz w:val="32"/>
          <w:szCs w:val="32"/>
        </w:rPr>
      </w:pPr>
      <w:r>
        <w:rPr>
          <w:rFonts w:hint="eastAsia" w:eastAsia="仿宋_GB2312" w:cs="仿宋_GB2312"/>
          <w:sz w:val="32"/>
          <w:szCs w:val="32"/>
        </w:rPr>
        <w:t>7.所有参赛团队将进行现场陈述和答辩，参赛选手要预测出调研方案设计时可能出现的问题并做出应对策略。现场陈述需要用PPT文本演示，对方案设计的主要思想、架构及数据分析的结果向现场专家展示，时间控制在10分钟以内，答辩的方式和风格不做统一要求。陈述后，参赛队要接受决赛评审委员的提问，并给出清楚的答复。</w:t>
      </w:r>
    </w:p>
    <w:p>
      <w:pPr>
        <w:spacing w:line="600" w:lineRule="exact"/>
        <w:ind w:firstLine="640" w:firstLineChars="200"/>
        <w:rPr>
          <w:rFonts w:eastAsia="仿宋_GB2312" w:cs="仿宋_GB2312"/>
          <w:sz w:val="32"/>
          <w:szCs w:val="32"/>
        </w:rPr>
      </w:pPr>
      <w:r>
        <w:rPr>
          <w:rFonts w:hint="eastAsia" w:eastAsia="仿宋_GB2312" w:cs="仿宋_GB2312"/>
          <w:sz w:val="32"/>
          <w:szCs w:val="32"/>
        </w:rPr>
        <w:t>8.竞赛中出现不文明和不安全的现象、操作不规范、出现质量问题、分工协作不合理等现象，均受到扣分处理。</w:t>
      </w:r>
    </w:p>
    <w:p>
      <w:pPr>
        <w:spacing w:line="600" w:lineRule="exact"/>
        <w:ind w:firstLine="640" w:firstLineChars="200"/>
        <w:rPr>
          <w:rFonts w:eastAsia="仿宋_GB2312" w:cs="仿宋_GB2312"/>
          <w:sz w:val="32"/>
          <w:szCs w:val="32"/>
        </w:rPr>
      </w:pPr>
      <w:r>
        <w:rPr>
          <w:rFonts w:hint="eastAsia" w:eastAsia="仿宋_GB2312" w:cs="仿宋_GB2312"/>
          <w:sz w:val="32"/>
          <w:szCs w:val="32"/>
        </w:rPr>
        <w:t>9.参赛队若在规定的竞赛时间内未完成比赛，按未完成比例扣分。参赛队伍必须参与所有赛段，分数为三个赛段之和。</w:t>
      </w:r>
    </w:p>
    <w:p>
      <w:pPr>
        <w:spacing w:line="600" w:lineRule="exact"/>
        <w:ind w:firstLine="645"/>
        <w:rPr>
          <w:rFonts w:eastAsia="仿宋" w:cs="仿宋"/>
          <w:sz w:val="32"/>
          <w:szCs w:val="32"/>
        </w:rPr>
      </w:pPr>
      <w:r>
        <w:rPr>
          <w:rFonts w:hint="eastAsia" w:eastAsia="黑体" w:cs="黑体"/>
          <w:sz w:val="32"/>
          <w:szCs w:val="32"/>
        </w:rPr>
        <w:t>五、赛事时间安排与赛事流程</w:t>
      </w:r>
    </w:p>
    <w:p>
      <w:pPr>
        <w:spacing w:line="600" w:lineRule="exact"/>
        <w:ind w:firstLine="645"/>
        <w:rPr>
          <w:rFonts w:eastAsia="楷体_GB2312" w:cs="楷体_GB2312"/>
          <w:sz w:val="32"/>
          <w:szCs w:val="32"/>
        </w:rPr>
      </w:pPr>
      <w:r>
        <w:rPr>
          <w:rFonts w:hint="eastAsia" w:eastAsia="楷体_GB2312" w:cs="楷体_GB2312"/>
          <w:sz w:val="32"/>
          <w:szCs w:val="32"/>
        </w:rPr>
        <w:t>（一）竞赛时间安排</w:t>
      </w:r>
    </w:p>
    <w:tbl>
      <w:tblPr>
        <w:tblStyle w:val="10"/>
        <w:tblpPr w:leftFromText="180" w:rightFromText="180" w:vertAnchor="text" w:horzAnchor="page" w:tblpX="1803" w:tblpY="31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2"/>
        <w:gridCol w:w="3591"/>
        <w:gridCol w:w="1680"/>
        <w:gridCol w:w="1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blHeader/>
        </w:trPr>
        <w:tc>
          <w:tcPr>
            <w:tcW w:w="1662" w:type="dxa"/>
            <w:vAlign w:val="center"/>
          </w:tcPr>
          <w:p>
            <w:pPr>
              <w:adjustRightInd w:val="0"/>
              <w:snapToGrid w:val="0"/>
              <w:spacing w:before="100" w:beforeAutospacing="1" w:after="100" w:afterAutospacing="1" w:line="520" w:lineRule="exact"/>
              <w:jc w:val="center"/>
              <w:rPr>
                <w:rFonts w:eastAsia="仿宋" w:cs="仿宋"/>
                <w:b/>
                <w:bCs/>
                <w:sz w:val="24"/>
              </w:rPr>
            </w:pPr>
            <w:r>
              <w:rPr>
                <w:rFonts w:hint="eastAsia" w:eastAsia="仿宋" w:cs="仿宋"/>
                <w:b/>
                <w:bCs/>
                <w:sz w:val="24"/>
              </w:rPr>
              <w:t>日期</w:t>
            </w:r>
          </w:p>
        </w:tc>
        <w:tc>
          <w:tcPr>
            <w:tcW w:w="3591" w:type="dxa"/>
            <w:vAlign w:val="center"/>
          </w:tcPr>
          <w:p>
            <w:pPr>
              <w:adjustRightInd w:val="0"/>
              <w:snapToGrid w:val="0"/>
              <w:spacing w:before="100" w:beforeAutospacing="1" w:after="100" w:afterAutospacing="1" w:line="520" w:lineRule="exact"/>
              <w:jc w:val="center"/>
              <w:rPr>
                <w:rFonts w:eastAsia="仿宋" w:cs="仿宋"/>
                <w:b/>
                <w:bCs/>
                <w:sz w:val="24"/>
              </w:rPr>
            </w:pPr>
            <w:r>
              <w:rPr>
                <w:rFonts w:hint="eastAsia" w:eastAsia="仿宋" w:cs="仿宋"/>
                <w:b/>
                <w:bCs/>
                <w:sz w:val="24"/>
              </w:rPr>
              <w:t>内容</w:t>
            </w:r>
          </w:p>
        </w:tc>
        <w:tc>
          <w:tcPr>
            <w:tcW w:w="1680" w:type="dxa"/>
            <w:vAlign w:val="center"/>
          </w:tcPr>
          <w:p>
            <w:pPr>
              <w:adjustRightInd w:val="0"/>
              <w:snapToGrid w:val="0"/>
              <w:spacing w:before="100" w:beforeAutospacing="1" w:after="100" w:afterAutospacing="1" w:line="520" w:lineRule="exact"/>
              <w:jc w:val="center"/>
              <w:rPr>
                <w:rFonts w:eastAsia="仿宋" w:cs="仿宋"/>
                <w:b/>
                <w:bCs/>
                <w:sz w:val="24"/>
              </w:rPr>
            </w:pPr>
            <w:r>
              <w:rPr>
                <w:rFonts w:hint="eastAsia" w:eastAsia="仿宋" w:cs="仿宋"/>
                <w:b/>
                <w:bCs/>
                <w:sz w:val="24"/>
              </w:rPr>
              <w:t>地点</w:t>
            </w:r>
          </w:p>
        </w:tc>
        <w:tc>
          <w:tcPr>
            <w:tcW w:w="1595" w:type="dxa"/>
            <w:vAlign w:val="center"/>
          </w:tcPr>
          <w:p>
            <w:pPr>
              <w:adjustRightInd w:val="0"/>
              <w:snapToGrid w:val="0"/>
              <w:spacing w:before="100" w:beforeAutospacing="1" w:after="100" w:afterAutospacing="1" w:line="520" w:lineRule="exact"/>
              <w:jc w:val="center"/>
              <w:rPr>
                <w:rFonts w:eastAsia="仿宋" w:cs="仿宋"/>
                <w:b/>
                <w:bCs/>
                <w:sz w:val="24"/>
              </w:rPr>
            </w:pPr>
            <w:r>
              <w:rPr>
                <w:rFonts w:hint="eastAsia" w:eastAsia="仿宋" w:cs="仿宋"/>
                <w:b/>
                <w:bCs/>
                <w:sz w:val="24"/>
              </w:rPr>
              <w:t>预定时间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1662" w:type="dxa"/>
            <w:vAlign w:val="center"/>
          </w:tcPr>
          <w:p>
            <w:pPr>
              <w:adjustRightInd w:val="0"/>
              <w:snapToGrid w:val="0"/>
              <w:spacing w:before="100" w:beforeAutospacing="1" w:after="100" w:afterAutospacing="1" w:line="340" w:lineRule="exact"/>
              <w:rPr>
                <w:rFonts w:eastAsia="仿宋" w:cs="仿宋"/>
                <w:sz w:val="24"/>
              </w:rPr>
            </w:pPr>
            <w:r>
              <w:rPr>
                <w:rFonts w:eastAsia="仿宋" w:cs="仿宋"/>
                <w:sz w:val="24"/>
              </w:rPr>
              <w:t>10</w:t>
            </w:r>
            <w:r>
              <w:rPr>
                <w:rFonts w:hint="eastAsia" w:eastAsia="仿宋" w:cs="仿宋"/>
                <w:sz w:val="24"/>
              </w:rPr>
              <w:t>月8日—</w:t>
            </w:r>
            <w:r>
              <w:rPr>
                <w:rFonts w:eastAsia="仿宋" w:cs="仿宋"/>
                <w:sz w:val="24"/>
              </w:rPr>
              <w:t>10</w:t>
            </w:r>
            <w:r>
              <w:rPr>
                <w:rFonts w:hint="eastAsia" w:eastAsia="仿宋" w:cs="仿宋"/>
                <w:sz w:val="24"/>
              </w:rPr>
              <w:t>月17日</w:t>
            </w:r>
          </w:p>
        </w:tc>
        <w:tc>
          <w:tcPr>
            <w:tcW w:w="3591" w:type="dxa"/>
            <w:vAlign w:val="center"/>
          </w:tcPr>
          <w:p>
            <w:pPr>
              <w:adjustRightInd w:val="0"/>
              <w:snapToGrid w:val="0"/>
              <w:spacing w:before="100" w:beforeAutospacing="1" w:after="100" w:afterAutospacing="1" w:line="340" w:lineRule="exact"/>
              <w:jc w:val="left"/>
              <w:rPr>
                <w:rFonts w:eastAsia="仿宋" w:cs="仿宋"/>
                <w:sz w:val="24"/>
              </w:rPr>
            </w:pPr>
            <w:r>
              <w:rPr>
                <w:rFonts w:hint="eastAsia" w:eastAsia="仿宋" w:cs="仿宋"/>
                <w:sz w:val="24"/>
              </w:rPr>
              <w:t>参赛团队报名（</w:t>
            </w:r>
            <w:r>
              <w:fldChar w:fldCharType="begin"/>
            </w:r>
            <w:r>
              <w:instrText xml:space="preserve"> HYPERLINK "mailto:zhengcaiwuliu@163.com" </w:instrText>
            </w:r>
            <w:r>
              <w:fldChar w:fldCharType="separate"/>
            </w:r>
            <w:r>
              <w:rPr>
                <w:rFonts w:hint="eastAsia" w:eastAsia="仿宋" w:cs="仿宋"/>
                <w:sz w:val="24"/>
              </w:rPr>
              <w:t>zhengcaitongji@163.com</w:t>
            </w:r>
            <w:r>
              <w:rPr>
                <w:rFonts w:hint="eastAsia" w:eastAsia="仿宋" w:cs="仿宋"/>
                <w:sz w:val="24"/>
              </w:rPr>
              <w:fldChar w:fldCharType="end"/>
            </w:r>
            <w:r>
              <w:rPr>
                <w:rFonts w:hint="eastAsia" w:eastAsia="仿宋" w:cs="仿宋"/>
                <w:sz w:val="24"/>
              </w:rPr>
              <w:t>；报名表见附件1）</w:t>
            </w:r>
          </w:p>
        </w:tc>
        <w:tc>
          <w:tcPr>
            <w:tcW w:w="1680" w:type="dxa"/>
            <w:vAlign w:val="center"/>
          </w:tcPr>
          <w:p>
            <w:pPr>
              <w:adjustRightInd w:val="0"/>
              <w:snapToGrid w:val="0"/>
              <w:spacing w:before="100" w:beforeAutospacing="1" w:after="100" w:afterAutospacing="1" w:line="340" w:lineRule="exact"/>
              <w:jc w:val="left"/>
              <w:rPr>
                <w:rFonts w:eastAsia="仿宋" w:cs="仿宋"/>
                <w:sz w:val="24"/>
              </w:rPr>
            </w:pPr>
            <w:r>
              <w:rPr>
                <w:rFonts w:hint="eastAsia" w:eastAsia="仿宋" w:cs="仿宋"/>
                <w:sz w:val="24"/>
              </w:rPr>
              <w:t>各参赛院校校内</w:t>
            </w:r>
          </w:p>
        </w:tc>
        <w:tc>
          <w:tcPr>
            <w:tcW w:w="1595" w:type="dxa"/>
            <w:vAlign w:val="center"/>
          </w:tcPr>
          <w:p>
            <w:pPr>
              <w:adjustRightInd w:val="0"/>
              <w:snapToGrid w:val="0"/>
              <w:spacing w:before="100" w:beforeAutospacing="1" w:after="100" w:afterAutospacing="1" w:line="340" w:lineRule="exact"/>
              <w:rPr>
                <w:rFonts w:eastAsia="仿宋" w:cs="仿宋"/>
                <w:sz w:val="24"/>
              </w:rPr>
            </w:pPr>
            <w:r>
              <w:rPr>
                <w:rFonts w:hint="eastAsia" w:eastAsia="仿宋" w:cs="仿宋"/>
                <w:sz w:val="24"/>
              </w:rPr>
              <w:t>8:00—18:00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2" w:type="dxa"/>
            <w:vAlign w:val="center"/>
          </w:tcPr>
          <w:p>
            <w:pPr>
              <w:adjustRightInd w:val="0"/>
              <w:snapToGrid w:val="0"/>
              <w:spacing w:before="100" w:beforeAutospacing="1" w:after="100" w:afterAutospacing="1" w:line="340" w:lineRule="exact"/>
              <w:rPr>
                <w:rFonts w:eastAsia="仿宋" w:cs="仿宋"/>
                <w:sz w:val="24"/>
              </w:rPr>
            </w:pPr>
            <w:r>
              <w:rPr>
                <w:rFonts w:eastAsia="仿宋" w:cs="仿宋"/>
                <w:sz w:val="24"/>
              </w:rPr>
              <w:t>10</w:t>
            </w:r>
            <w:r>
              <w:rPr>
                <w:rFonts w:hint="eastAsia" w:eastAsia="仿宋" w:cs="仿宋"/>
                <w:sz w:val="24"/>
              </w:rPr>
              <w:t>月18日—</w:t>
            </w:r>
            <w:r>
              <w:rPr>
                <w:rFonts w:eastAsia="仿宋" w:cs="仿宋"/>
                <w:sz w:val="24"/>
              </w:rPr>
              <w:t>10</w:t>
            </w:r>
            <w:r>
              <w:rPr>
                <w:rFonts w:hint="eastAsia" w:eastAsia="仿宋" w:cs="仿宋"/>
                <w:sz w:val="24"/>
              </w:rPr>
              <w:t>月21日</w:t>
            </w:r>
          </w:p>
        </w:tc>
        <w:tc>
          <w:tcPr>
            <w:tcW w:w="3591" w:type="dxa"/>
            <w:vAlign w:val="center"/>
          </w:tcPr>
          <w:p>
            <w:pPr>
              <w:adjustRightInd w:val="0"/>
              <w:snapToGrid w:val="0"/>
              <w:spacing w:before="100" w:beforeAutospacing="1" w:after="100" w:afterAutospacing="1" w:line="340" w:lineRule="exact"/>
              <w:rPr>
                <w:rFonts w:eastAsia="仿宋" w:cs="仿宋"/>
                <w:sz w:val="24"/>
              </w:rPr>
            </w:pPr>
            <w:r>
              <w:rPr>
                <w:rFonts w:hint="eastAsia" w:eastAsia="仿宋" w:cs="仿宋"/>
                <w:sz w:val="24"/>
              </w:rPr>
              <w:t>公布软件下载地址、操作视频、指导书及样题等</w:t>
            </w:r>
          </w:p>
        </w:tc>
        <w:tc>
          <w:tcPr>
            <w:tcW w:w="1680" w:type="dxa"/>
            <w:vAlign w:val="center"/>
          </w:tcPr>
          <w:p>
            <w:pPr>
              <w:adjustRightInd w:val="0"/>
              <w:snapToGrid w:val="0"/>
              <w:spacing w:before="100" w:beforeAutospacing="1" w:after="100" w:afterAutospacing="1" w:line="340" w:lineRule="exact"/>
              <w:rPr>
                <w:rFonts w:eastAsia="仿宋" w:cs="仿宋"/>
                <w:sz w:val="24"/>
              </w:rPr>
            </w:pPr>
            <w:r>
              <w:rPr>
                <w:rFonts w:hint="eastAsia" w:eastAsia="仿宋" w:cs="仿宋"/>
                <w:sz w:val="24"/>
              </w:rPr>
              <w:t>在线</w:t>
            </w:r>
          </w:p>
        </w:tc>
        <w:tc>
          <w:tcPr>
            <w:tcW w:w="1595" w:type="dxa"/>
            <w:vAlign w:val="center"/>
          </w:tcPr>
          <w:p>
            <w:pPr>
              <w:adjustRightInd w:val="0"/>
              <w:snapToGrid w:val="0"/>
              <w:spacing w:before="100" w:beforeAutospacing="1" w:after="100" w:afterAutospacing="1" w:line="340" w:lineRule="exact"/>
              <w:rPr>
                <w:rFonts w:eastAsia="仿宋" w:cs="仿宋"/>
                <w:sz w:val="24"/>
              </w:rPr>
            </w:pPr>
            <w:r>
              <w:rPr>
                <w:rFonts w:hint="eastAsia" w:eastAsia="仿宋" w:cs="仿宋"/>
                <w:sz w:val="24"/>
              </w:rPr>
              <w:t>8:00—18:00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2" w:type="dxa"/>
            <w:vAlign w:val="center"/>
          </w:tcPr>
          <w:p>
            <w:pPr>
              <w:adjustRightInd w:val="0"/>
              <w:snapToGrid w:val="0"/>
              <w:spacing w:before="100" w:beforeAutospacing="1" w:after="100" w:afterAutospacing="1" w:line="340" w:lineRule="exact"/>
              <w:rPr>
                <w:rFonts w:eastAsia="仿宋" w:cs="仿宋"/>
                <w:sz w:val="24"/>
              </w:rPr>
            </w:pPr>
            <w:r>
              <w:rPr>
                <w:rFonts w:eastAsia="仿宋" w:cs="仿宋"/>
                <w:sz w:val="24"/>
              </w:rPr>
              <w:t>10</w:t>
            </w:r>
            <w:r>
              <w:rPr>
                <w:rFonts w:hint="eastAsia" w:eastAsia="仿宋" w:cs="仿宋"/>
                <w:sz w:val="24"/>
              </w:rPr>
              <w:t>月22日—10月28日</w:t>
            </w:r>
          </w:p>
        </w:tc>
        <w:tc>
          <w:tcPr>
            <w:tcW w:w="3591" w:type="dxa"/>
            <w:vAlign w:val="center"/>
          </w:tcPr>
          <w:p>
            <w:pPr>
              <w:adjustRightInd w:val="0"/>
              <w:snapToGrid w:val="0"/>
              <w:spacing w:before="100" w:beforeAutospacing="1" w:after="100" w:afterAutospacing="1" w:line="340" w:lineRule="exact"/>
              <w:rPr>
                <w:rFonts w:eastAsia="仿宋" w:cs="仿宋"/>
                <w:sz w:val="24"/>
              </w:rPr>
            </w:pPr>
            <w:r>
              <w:rPr>
                <w:rFonts w:hint="eastAsia" w:eastAsia="仿宋" w:cs="仿宋"/>
                <w:sz w:val="24"/>
              </w:rPr>
              <w:t>自行样题练习</w:t>
            </w:r>
          </w:p>
        </w:tc>
        <w:tc>
          <w:tcPr>
            <w:tcW w:w="1680" w:type="dxa"/>
            <w:vAlign w:val="center"/>
          </w:tcPr>
          <w:p>
            <w:pPr>
              <w:adjustRightInd w:val="0"/>
              <w:snapToGrid w:val="0"/>
              <w:spacing w:before="100" w:beforeAutospacing="1" w:after="100" w:afterAutospacing="1" w:line="340" w:lineRule="exact"/>
              <w:jc w:val="left"/>
              <w:rPr>
                <w:rFonts w:eastAsia="仿宋" w:cs="仿宋"/>
                <w:sz w:val="24"/>
              </w:rPr>
            </w:pPr>
            <w:r>
              <w:rPr>
                <w:rFonts w:hint="eastAsia" w:eastAsia="仿宋" w:cs="仿宋"/>
                <w:sz w:val="24"/>
              </w:rPr>
              <w:t>各参赛院校校内</w:t>
            </w:r>
          </w:p>
        </w:tc>
        <w:tc>
          <w:tcPr>
            <w:tcW w:w="1595" w:type="dxa"/>
            <w:vAlign w:val="center"/>
          </w:tcPr>
          <w:p>
            <w:pPr>
              <w:adjustRightInd w:val="0"/>
              <w:snapToGrid w:val="0"/>
              <w:spacing w:before="100" w:beforeAutospacing="1" w:after="100" w:afterAutospacing="1" w:line="340" w:lineRule="exact"/>
              <w:ind w:firstLine="480" w:firstLineChars="200"/>
              <w:rPr>
                <w:rFonts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2" w:type="dxa"/>
            <w:vAlign w:val="center"/>
          </w:tcPr>
          <w:p>
            <w:pPr>
              <w:adjustRightInd w:val="0"/>
              <w:snapToGrid w:val="0"/>
              <w:spacing w:before="100" w:beforeAutospacing="1" w:after="100" w:afterAutospacing="1" w:line="340" w:lineRule="exact"/>
              <w:rPr>
                <w:rFonts w:eastAsia="仿宋" w:cs="仿宋"/>
                <w:sz w:val="24"/>
              </w:rPr>
            </w:pPr>
            <w:r>
              <w:rPr>
                <w:rFonts w:hint="eastAsia" w:eastAsia="仿宋" w:cs="仿宋"/>
                <w:sz w:val="24"/>
              </w:rPr>
              <w:t>10月29日—1</w:t>
            </w:r>
            <w:r>
              <w:rPr>
                <w:rFonts w:eastAsia="仿宋" w:cs="仿宋"/>
                <w:sz w:val="24"/>
              </w:rPr>
              <w:t>1</w:t>
            </w:r>
            <w:r>
              <w:rPr>
                <w:rFonts w:hint="eastAsia" w:eastAsia="仿宋" w:cs="仿宋"/>
                <w:sz w:val="24"/>
              </w:rPr>
              <w:t>月9日</w:t>
            </w:r>
          </w:p>
        </w:tc>
        <w:tc>
          <w:tcPr>
            <w:tcW w:w="3591" w:type="dxa"/>
            <w:vAlign w:val="center"/>
          </w:tcPr>
          <w:p>
            <w:pPr>
              <w:adjustRightInd w:val="0"/>
              <w:snapToGrid w:val="0"/>
              <w:spacing w:before="100" w:beforeAutospacing="1" w:after="100" w:afterAutospacing="1" w:line="340" w:lineRule="exact"/>
              <w:jc w:val="left"/>
              <w:rPr>
                <w:rFonts w:eastAsia="仿宋" w:cs="仿宋"/>
                <w:sz w:val="24"/>
              </w:rPr>
            </w:pPr>
            <w:r>
              <w:rPr>
                <w:rFonts w:hint="eastAsia" w:eastAsia="仿宋" w:cs="仿宋"/>
                <w:sz w:val="24"/>
              </w:rPr>
              <w:t>公布赛题，进入大赛方案设计，提交调研方案设计、作品简介电子版（</w:t>
            </w:r>
            <w:r>
              <w:fldChar w:fldCharType="begin"/>
            </w:r>
            <w:r>
              <w:instrText xml:space="preserve"> HYPERLINK "mailto:zhengcaiwuliu@163.com" </w:instrText>
            </w:r>
            <w:r>
              <w:fldChar w:fldCharType="separate"/>
            </w:r>
            <w:r>
              <w:rPr>
                <w:rFonts w:hint="eastAsia" w:eastAsia="仿宋" w:cs="仿宋"/>
                <w:sz w:val="24"/>
              </w:rPr>
              <w:t>zhengcaitongji@163.com</w:t>
            </w:r>
            <w:r>
              <w:rPr>
                <w:rFonts w:hint="eastAsia" w:eastAsia="仿宋" w:cs="仿宋"/>
                <w:sz w:val="24"/>
              </w:rPr>
              <w:fldChar w:fldCharType="end"/>
            </w:r>
            <w:r>
              <w:rPr>
                <w:rFonts w:hint="eastAsia" w:eastAsia="仿宋" w:cs="仿宋"/>
                <w:sz w:val="24"/>
              </w:rPr>
              <w:t>）</w:t>
            </w:r>
          </w:p>
        </w:tc>
        <w:tc>
          <w:tcPr>
            <w:tcW w:w="1680" w:type="dxa"/>
            <w:vAlign w:val="center"/>
          </w:tcPr>
          <w:p>
            <w:pPr>
              <w:adjustRightInd w:val="0"/>
              <w:snapToGrid w:val="0"/>
              <w:spacing w:before="100" w:beforeAutospacing="1" w:after="100" w:afterAutospacing="1" w:line="340" w:lineRule="exact"/>
              <w:jc w:val="left"/>
              <w:rPr>
                <w:rFonts w:eastAsia="仿宋" w:cs="仿宋"/>
                <w:sz w:val="24"/>
              </w:rPr>
            </w:pPr>
            <w:r>
              <w:rPr>
                <w:rFonts w:hint="eastAsia" w:eastAsia="仿宋" w:cs="仿宋"/>
                <w:sz w:val="24"/>
              </w:rPr>
              <w:t>各参赛院校校内</w:t>
            </w:r>
          </w:p>
        </w:tc>
        <w:tc>
          <w:tcPr>
            <w:tcW w:w="1595" w:type="dxa"/>
            <w:vAlign w:val="center"/>
          </w:tcPr>
          <w:p>
            <w:pPr>
              <w:adjustRightInd w:val="0"/>
              <w:snapToGrid w:val="0"/>
              <w:spacing w:before="100" w:beforeAutospacing="1" w:after="100" w:afterAutospacing="1" w:line="340" w:lineRule="exact"/>
              <w:jc w:val="left"/>
              <w:rPr>
                <w:rFonts w:eastAsia="仿宋" w:cs="仿宋"/>
                <w:sz w:val="24"/>
              </w:rPr>
            </w:pPr>
            <w:r>
              <w:rPr>
                <w:rFonts w:hint="eastAsia" w:eastAsia="仿宋" w:cs="仿宋"/>
                <w:sz w:val="24"/>
              </w:rPr>
              <w:t>11月9日</w:t>
            </w:r>
            <w:r>
              <w:rPr>
                <w:rFonts w:eastAsia="仿宋" w:cs="仿宋"/>
                <w:sz w:val="24"/>
              </w:rPr>
              <w:t>12</w:t>
            </w:r>
            <w:r>
              <w:rPr>
                <w:rFonts w:hint="eastAsia" w:eastAsia="仿宋" w:cs="仿宋"/>
                <w:sz w:val="24"/>
              </w:rPr>
              <w:t>:00前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662" w:type="dxa"/>
            <w:vMerge w:val="restart"/>
            <w:vAlign w:val="center"/>
          </w:tcPr>
          <w:p>
            <w:pPr>
              <w:adjustRightInd w:val="0"/>
              <w:snapToGrid w:val="0"/>
              <w:spacing w:before="100" w:beforeAutospacing="1" w:after="100" w:afterAutospacing="1" w:line="340" w:lineRule="exact"/>
              <w:rPr>
                <w:rFonts w:eastAsia="仿宋" w:cs="仿宋"/>
                <w:sz w:val="24"/>
              </w:rPr>
            </w:pPr>
            <w:r>
              <w:rPr>
                <w:rFonts w:hint="eastAsia" w:eastAsia="仿宋" w:cs="仿宋"/>
                <w:sz w:val="24"/>
              </w:rPr>
              <w:t>11月11日</w:t>
            </w:r>
          </w:p>
        </w:tc>
        <w:tc>
          <w:tcPr>
            <w:tcW w:w="3591" w:type="dxa"/>
            <w:vAlign w:val="center"/>
          </w:tcPr>
          <w:p>
            <w:pPr>
              <w:adjustRightInd w:val="0"/>
              <w:snapToGrid w:val="0"/>
              <w:spacing w:before="100" w:beforeAutospacing="1" w:after="100" w:afterAutospacing="1" w:line="340" w:lineRule="exact"/>
              <w:jc w:val="left"/>
              <w:rPr>
                <w:rFonts w:eastAsia="仿宋" w:cs="仿宋"/>
                <w:sz w:val="24"/>
              </w:rPr>
            </w:pPr>
            <w:r>
              <w:rPr>
                <w:rFonts w:hint="eastAsia" w:eastAsia="仿宋" w:cs="仿宋"/>
                <w:sz w:val="24"/>
              </w:rPr>
              <w:t>开幕式、抽签仪式</w:t>
            </w:r>
          </w:p>
        </w:tc>
        <w:tc>
          <w:tcPr>
            <w:tcW w:w="1680" w:type="dxa"/>
            <w:vAlign w:val="center"/>
          </w:tcPr>
          <w:p>
            <w:pPr>
              <w:adjustRightInd w:val="0"/>
              <w:snapToGrid w:val="0"/>
              <w:spacing w:before="100" w:beforeAutospacing="1" w:after="100" w:afterAutospacing="1" w:line="340" w:lineRule="exact"/>
              <w:jc w:val="left"/>
              <w:rPr>
                <w:rFonts w:eastAsia="仿宋" w:cs="仿宋"/>
                <w:sz w:val="24"/>
              </w:rPr>
            </w:pPr>
            <w:r>
              <w:rPr>
                <w:rFonts w:hint="eastAsia" w:eastAsia="仿宋" w:cs="仿宋"/>
                <w:sz w:val="24"/>
              </w:rPr>
              <w:t>郑州财经学院学术报告厅</w:t>
            </w:r>
          </w:p>
        </w:tc>
        <w:tc>
          <w:tcPr>
            <w:tcW w:w="1595" w:type="dxa"/>
            <w:vAlign w:val="center"/>
          </w:tcPr>
          <w:p>
            <w:pPr>
              <w:adjustRightInd w:val="0"/>
              <w:snapToGrid w:val="0"/>
              <w:spacing w:before="100" w:beforeAutospacing="1" w:after="100" w:afterAutospacing="1" w:line="340" w:lineRule="exact"/>
              <w:rPr>
                <w:rFonts w:eastAsia="仿宋" w:cs="仿宋"/>
                <w:sz w:val="24"/>
              </w:rPr>
            </w:pPr>
            <w:r>
              <w:rPr>
                <w:rFonts w:hint="eastAsia" w:eastAsia="仿宋" w:cs="仿宋"/>
                <w:sz w:val="24"/>
              </w:rPr>
              <w:t>8:00-8:</w:t>
            </w:r>
            <w:r>
              <w:rPr>
                <w:rFonts w:eastAsia="仿宋" w:cs="仿宋"/>
                <w:sz w:val="24"/>
              </w:rPr>
              <w:t>5</w:t>
            </w:r>
            <w:r>
              <w:rPr>
                <w:rFonts w:hint="eastAsia" w:eastAsia="仿宋" w:cs="仿宋"/>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662" w:type="dxa"/>
            <w:vMerge w:val="continue"/>
            <w:vAlign w:val="center"/>
          </w:tcPr>
          <w:p>
            <w:pPr>
              <w:adjustRightInd w:val="0"/>
              <w:snapToGrid w:val="0"/>
              <w:spacing w:before="100" w:beforeAutospacing="1" w:after="100" w:afterAutospacing="1" w:line="340" w:lineRule="exact"/>
              <w:rPr>
                <w:rFonts w:eastAsia="仿宋" w:cs="仿宋"/>
                <w:sz w:val="24"/>
              </w:rPr>
            </w:pPr>
          </w:p>
        </w:tc>
        <w:tc>
          <w:tcPr>
            <w:tcW w:w="3591" w:type="dxa"/>
            <w:vAlign w:val="center"/>
          </w:tcPr>
          <w:p>
            <w:pPr>
              <w:adjustRightInd w:val="0"/>
              <w:snapToGrid w:val="0"/>
              <w:spacing w:before="100" w:beforeAutospacing="1" w:after="100" w:afterAutospacing="1" w:line="340" w:lineRule="exact"/>
              <w:rPr>
                <w:rFonts w:eastAsia="仿宋" w:cs="仿宋"/>
                <w:sz w:val="24"/>
              </w:rPr>
            </w:pPr>
            <w:r>
              <w:rPr>
                <w:rFonts w:hint="eastAsia" w:eastAsia="仿宋" w:cs="仿宋"/>
                <w:sz w:val="24"/>
              </w:rPr>
              <w:t>统计基础知识测试</w:t>
            </w:r>
          </w:p>
        </w:tc>
        <w:tc>
          <w:tcPr>
            <w:tcW w:w="1680" w:type="dxa"/>
            <w:vAlign w:val="center"/>
          </w:tcPr>
          <w:p>
            <w:pPr>
              <w:adjustRightInd w:val="0"/>
              <w:snapToGrid w:val="0"/>
              <w:spacing w:before="100" w:beforeAutospacing="1" w:after="100" w:afterAutospacing="1" w:line="340" w:lineRule="exact"/>
              <w:rPr>
                <w:rFonts w:eastAsia="仿宋" w:cs="仿宋"/>
                <w:sz w:val="24"/>
              </w:rPr>
            </w:pPr>
            <w:r>
              <w:rPr>
                <w:rFonts w:hint="eastAsia" w:eastAsia="仿宋" w:cs="仿宋"/>
                <w:sz w:val="24"/>
              </w:rPr>
              <w:t>郑州财经学院实验室管理处实验室</w:t>
            </w:r>
          </w:p>
        </w:tc>
        <w:tc>
          <w:tcPr>
            <w:tcW w:w="1595" w:type="dxa"/>
            <w:vAlign w:val="center"/>
          </w:tcPr>
          <w:p>
            <w:pPr>
              <w:adjustRightInd w:val="0"/>
              <w:snapToGrid w:val="0"/>
              <w:spacing w:before="100" w:beforeAutospacing="1" w:after="100" w:afterAutospacing="1" w:line="340" w:lineRule="exact"/>
              <w:rPr>
                <w:rFonts w:eastAsia="仿宋" w:cs="仿宋"/>
                <w:sz w:val="24"/>
              </w:rPr>
            </w:pPr>
            <w:r>
              <w:rPr>
                <w:rFonts w:hint="eastAsia" w:eastAsia="仿宋" w:cs="仿宋"/>
                <w:sz w:val="24"/>
              </w:rPr>
              <w:t>9:00-9:30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2" w:type="dxa"/>
            <w:vMerge w:val="continue"/>
            <w:vAlign w:val="center"/>
          </w:tcPr>
          <w:p>
            <w:pPr>
              <w:adjustRightInd w:val="0"/>
              <w:snapToGrid w:val="0"/>
              <w:spacing w:before="100" w:beforeAutospacing="1" w:after="100" w:afterAutospacing="1" w:line="340" w:lineRule="exact"/>
              <w:rPr>
                <w:rFonts w:eastAsia="仿宋" w:cs="仿宋"/>
                <w:sz w:val="24"/>
              </w:rPr>
            </w:pPr>
          </w:p>
        </w:tc>
        <w:tc>
          <w:tcPr>
            <w:tcW w:w="3591" w:type="dxa"/>
            <w:vAlign w:val="center"/>
          </w:tcPr>
          <w:p>
            <w:pPr>
              <w:adjustRightInd w:val="0"/>
              <w:snapToGrid w:val="0"/>
              <w:spacing w:before="100" w:beforeAutospacing="1" w:after="100" w:afterAutospacing="1" w:line="340" w:lineRule="exact"/>
              <w:jc w:val="left"/>
              <w:rPr>
                <w:rFonts w:eastAsia="仿宋" w:cs="仿宋"/>
                <w:sz w:val="24"/>
              </w:rPr>
            </w:pPr>
            <w:r>
              <w:rPr>
                <w:rFonts w:hint="eastAsia" w:eastAsia="仿宋" w:cs="仿宋"/>
                <w:sz w:val="24"/>
              </w:rPr>
              <w:t>统计分析报告，提交电子版（</w:t>
            </w:r>
            <w:r>
              <w:fldChar w:fldCharType="begin"/>
            </w:r>
            <w:r>
              <w:instrText xml:space="preserve"> HYPERLINK "mailto:zhengcaiwuliu@163.com" </w:instrText>
            </w:r>
            <w:r>
              <w:fldChar w:fldCharType="separate"/>
            </w:r>
            <w:r>
              <w:rPr>
                <w:rFonts w:hint="eastAsia" w:eastAsia="仿宋" w:cs="仿宋"/>
                <w:sz w:val="24"/>
              </w:rPr>
              <w:t>zhengcaitongji@163.com</w:t>
            </w:r>
            <w:r>
              <w:rPr>
                <w:rFonts w:hint="eastAsia" w:eastAsia="仿宋" w:cs="仿宋"/>
                <w:sz w:val="24"/>
              </w:rPr>
              <w:fldChar w:fldCharType="end"/>
            </w:r>
            <w:r>
              <w:rPr>
                <w:rFonts w:hint="eastAsia" w:eastAsia="仿宋" w:cs="仿宋"/>
                <w:sz w:val="24"/>
              </w:rPr>
              <w:t>）</w:t>
            </w:r>
          </w:p>
        </w:tc>
        <w:tc>
          <w:tcPr>
            <w:tcW w:w="1680" w:type="dxa"/>
            <w:vAlign w:val="center"/>
          </w:tcPr>
          <w:p>
            <w:pPr>
              <w:adjustRightInd w:val="0"/>
              <w:snapToGrid w:val="0"/>
              <w:spacing w:before="100" w:beforeAutospacing="1" w:after="100" w:afterAutospacing="1" w:line="340" w:lineRule="exact"/>
              <w:rPr>
                <w:rFonts w:eastAsia="仿宋" w:cs="仿宋"/>
                <w:sz w:val="24"/>
              </w:rPr>
            </w:pPr>
            <w:r>
              <w:rPr>
                <w:rFonts w:hint="eastAsia" w:eastAsia="仿宋" w:cs="仿宋"/>
                <w:sz w:val="24"/>
              </w:rPr>
              <w:t>郑州财经学院实验室管理处实验室</w:t>
            </w:r>
          </w:p>
        </w:tc>
        <w:tc>
          <w:tcPr>
            <w:tcW w:w="1595" w:type="dxa"/>
            <w:vAlign w:val="center"/>
          </w:tcPr>
          <w:p>
            <w:pPr>
              <w:adjustRightInd w:val="0"/>
              <w:snapToGrid w:val="0"/>
              <w:spacing w:before="100" w:beforeAutospacing="1" w:after="100" w:afterAutospacing="1" w:line="340" w:lineRule="exact"/>
              <w:rPr>
                <w:rFonts w:eastAsia="仿宋" w:cs="仿宋"/>
                <w:sz w:val="24"/>
              </w:rPr>
            </w:pPr>
            <w:r>
              <w:rPr>
                <w:rFonts w:hint="eastAsia" w:eastAsia="仿宋" w:cs="仿宋"/>
                <w:sz w:val="24"/>
              </w:rPr>
              <w:t>9:40-11:40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2" w:type="dxa"/>
            <w:vMerge w:val="continue"/>
            <w:vAlign w:val="center"/>
          </w:tcPr>
          <w:p>
            <w:pPr>
              <w:adjustRightInd w:val="0"/>
              <w:snapToGrid w:val="0"/>
              <w:spacing w:before="100" w:beforeAutospacing="1" w:after="100" w:afterAutospacing="1" w:line="340" w:lineRule="exact"/>
              <w:rPr>
                <w:rFonts w:eastAsia="仿宋" w:cs="仿宋"/>
                <w:sz w:val="24"/>
              </w:rPr>
            </w:pPr>
          </w:p>
        </w:tc>
        <w:tc>
          <w:tcPr>
            <w:tcW w:w="3591" w:type="dxa"/>
            <w:vAlign w:val="center"/>
          </w:tcPr>
          <w:p>
            <w:pPr>
              <w:adjustRightInd w:val="0"/>
              <w:snapToGrid w:val="0"/>
              <w:spacing w:before="100" w:beforeAutospacing="1" w:after="100" w:afterAutospacing="1" w:line="340" w:lineRule="exact"/>
              <w:rPr>
                <w:rFonts w:eastAsia="仿宋" w:cs="仿宋"/>
                <w:sz w:val="24"/>
              </w:rPr>
            </w:pPr>
            <w:r>
              <w:rPr>
                <w:rFonts w:hint="eastAsia" w:eastAsia="仿宋" w:cs="仿宋"/>
                <w:sz w:val="24"/>
              </w:rPr>
              <w:t>数据科学前沿研讨会</w:t>
            </w:r>
          </w:p>
        </w:tc>
        <w:tc>
          <w:tcPr>
            <w:tcW w:w="1680" w:type="dxa"/>
            <w:vAlign w:val="center"/>
          </w:tcPr>
          <w:p>
            <w:pPr>
              <w:adjustRightInd w:val="0"/>
              <w:snapToGrid w:val="0"/>
              <w:spacing w:before="100" w:beforeAutospacing="1" w:after="100" w:afterAutospacing="1" w:line="340" w:lineRule="exact"/>
              <w:rPr>
                <w:rFonts w:eastAsia="仿宋" w:cs="仿宋"/>
                <w:sz w:val="24"/>
              </w:rPr>
            </w:pPr>
            <w:r>
              <w:rPr>
                <w:rFonts w:hint="eastAsia" w:eastAsia="仿宋" w:cs="仿宋"/>
                <w:sz w:val="24"/>
              </w:rPr>
              <w:t>郑州财经学院学术报告厅</w:t>
            </w:r>
          </w:p>
        </w:tc>
        <w:tc>
          <w:tcPr>
            <w:tcW w:w="1595" w:type="dxa"/>
            <w:vAlign w:val="center"/>
          </w:tcPr>
          <w:p>
            <w:pPr>
              <w:adjustRightInd w:val="0"/>
              <w:snapToGrid w:val="0"/>
              <w:spacing w:before="100" w:beforeAutospacing="1" w:after="100" w:afterAutospacing="1" w:line="340" w:lineRule="exact"/>
              <w:rPr>
                <w:rFonts w:eastAsia="仿宋" w:cs="仿宋"/>
                <w:sz w:val="24"/>
              </w:rPr>
            </w:pPr>
            <w:r>
              <w:rPr>
                <w:rFonts w:hint="eastAsia" w:eastAsia="仿宋" w:cs="仿宋"/>
                <w:sz w:val="24"/>
              </w:rPr>
              <w:t>10:00-1</w:t>
            </w:r>
            <w:r>
              <w:rPr>
                <w:rFonts w:eastAsia="仿宋" w:cs="仿宋"/>
                <w:sz w:val="24"/>
              </w:rPr>
              <w:t>1</w:t>
            </w:r>
            <w:r>
              <w:rPr>
                <w:rFonts w:hint="eastAsia" w:eastAsia="仿宋" w:cs="仿宋"/>
                <w:sz w:val="24"/>
              </w:rPr>
              <w:t>:</w:t>
            </w:r>
            <w:r>
              <w:rPr>
                <w:rFonts w:eastAsia="仿宋" w:cs="仿宋"/>
                <w:sz w:val="24"/>
              </w:rPr>
              <w:t>5</w:t>
            </w:r>
            <w:r>
              <w:rPr>
                <w:rFonts w:hint="eastAsia" w:eastAsia="仿宋" w:cs="仿宋"/>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2" w:type="dxa"/>
            <w:vMerge w:val="continue"/>
            <w:vAlign w:val="center"/>
          </w:tcPr>
          <w:p>
            <w:pPr>
              <w:adjustRightInd w:val="0"/>
              <w:snapToGrid w:val="0"/>
              <w:spacing w:before="100" w:beforeAutospacing="1" w:after="100" w:afterAutospacing="1" w:line="340" w:lineRule="exact"/>
              <w:rPr>
                <w:rFonts w:eastAsia="仿宋" w:cs="仿宋"/>
                <w:sz w:val="24"/>
              </w:rPr>
            </w:pPr>
          </w:p>
        </w:tc>
        <w:tc>
          <w:tcPr>
            <w:tcW w:w="3591" w:type="dxa"/>
            <w:vAlign w:val="center"/>
          </w:tcPr>
          <w:p>
            <w:pPr>
              <w:adjustRightInd w:val="0"/>
              <w:snapToGrid w:val="0"/>
              <w:spacing w:before="100" w:beforeAutospacing="1" w:after="100" w:afterAutospacing="1" w:line="340" w:lineRule="exact"/>
              <w:rPr>
                <w:rFonts w:eastAsia="仿宋" w:cs="仿宋"/>
                <w:sz w:val="24"/>
              </w:rPr>
            </w:pPr>
            <w:r>
              <w:rPr>
                <w:rFonts w:hint="eastAsia" w:eastAsia="仿宋" w:cs="仿宋"/>
                <w:sz w:val="24"/>
              </w:rPr>
              <w:t>按序讲解与答辩</w:t>
            </w:r>
          </w:p>
        </w:tc>
        <w:tc>
          <w:tcPr>
            <w:tcW w:w="1680" w:type="dxa"/>
            <w:vAlign w:val="center"/>
          </w:tcPr>
          <w:p>
            <w:pPr>
              <w:adjustRightInd w:val="0"/>
              <w:snapToGrid w:val="0"/>
              <w:spacing w:before="100" w:beforeAutospacing="1" w:after="100" w:afterAutospacing="1" w:line="340" w:lineRule="exact"/>
              <w:rPr>
                <w:rFonts w:eastAsia="仿宋" w:cs="仿宋"/>
                <w:sz w:val="24"/>
              </w:rPr>
            </w:pPr>
            <w:r>
              <w:rPr>
                <w:rFonts w:hint="eastAsia" w:eastAsia="仿宋" w:cs="仿宋"/>
                <w:sz w:val="24"/>
              </w:rPr>
              <w:t>郑州财经学院F座</w:t>
            </w:r>
          </w:p>
        </w:tc>
        <w:tc>
          <w:tcPr>
            <w:tcW w:w="1595" w:type="dxa"/>
            <w:vAlign w:val="center"/>
          </w:tcPr>
          <w:p>
            <w:pPr>
              <w:adjustRightInd w:val="0"/>
              <w:snapToGrid w:val="0"/>
              <w:spacing w:before="100" w:beforeAutospacing="1" w:after="100" w:afterAutospacing="1" w:line="340" w:lineRule="exact"/>
              <w:rPr>
                <w:rFonts w:eastAsia="仿宋" w:cs="仿宋"/>
                <w:sz w:val="24"/>
              </w:rPr>
            </w:pPr>
            <w:r>
              <w:rPr>
                <w:rFonts w:hint="eastAsia" w:eastAsia="仿宋" w:cs="仿宋"/>
                <w:sz w:val="24"/>
              </w:rPr>
              <w:t>13:</w:t>
            </w:r>
            <w:r>
              <w:rPr>
                <w:rFonts w:eastAsia="仿宋" w:cs="仿宋"/>
                <w:sz w:val="24"/>
              </w:rPr>
              <w:t>3</w:t>
            </w:r>
            <w:r>
              <w:rPr>
                <w:rFonts w:hint="eastAsia" w:eastAsia="仿宋" w:cs="仿宋"/>
                <w:sz w:val="24"/>
              </w:rPr>
              <w:t>0-1</w:t>
            </w:r>
            <w:r>
              <w:rPr>
                <w:rFonts w:eastAsia="仿宋" w:cs="仿宋"/>
                <w:sz w:val="24"/>
              </w:rPr>
              <w:t>6</w:t>
            </w:r>
            <w:r>
              <w:rPr>
                <w:rFonts w:hint="eastAsia" w:eastAsia="仿宋" w:cs="仿宋"/>
                <w:sz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2" w:type="dxa"/>
            <w:vAlign w:val="center"/>
          </w:tcPr>
          <w:p>
            <w:pPr>
              <w:adjustRightInd w:val="0"/>
              <w:snapToGrid w:val="0"/>
              <w:spacing w:before="100" w:beforeAutospacing="1" w:after="100" w:afterAutospacing="1" w:line="340" w:lineRule="exact"/>
              <w:rPr>
                <w:rFonts w:eastAsia="仿宋" w:cs="仿宋"/>
                <w:sz w:val="24"/>
              </w:rPr>
            </w:pPr>
            <w:r>
              <w:rPr>
                <w:rFonts w:hint="eastAsia" w:eastAsia="仿宋" w:cs="仿宋"/>
                <w:sz w:val="24"/>
              </w:rPr>
              <w:t>备注</w:t>
            </w:r>
          </w:p>
        </w:tc>
        <w:tc>
          <w:tcPr>
            <w:tcW w:w="6866" w:type="dxa"/>
            <w:gridSpan w:val="3"/>
            <w:vAlign w:val="center"/>
          </w:tcPr>
          <w:p>
            <w:pPr>
              <w:adjustRightInd w:val="0"/>
              <w:snapToGrid w:val="0"/>
              <w:spacing w:before="100" w:beforeAutospacing="1" w:after="100" w:afterAutospacing="1" w:line="340" w:lineRule="exact"/>
              <w:rPr>
                <w:rFonts w:eastAsia="仿宋" w:cs="仿宋"/>
                <w:sz w:val="24"/>
              </w:rPr>
            </w:pPr>
            <w:r>
              <w:rPr>
                <w:rFonts w:hint="eastAsia" w:eastAsia="仿宋" w:cs="仿宋"/>
                <w:sz w:val="24"/>
              </w:rPr>
              <w:t>比赛当天举办“统计学与大数据类专业建设及教育教学改革研讨会”，赛前邀请省内外高校统计学与大数据类专业专家、企业名师及相关单位和部门征集研讨内容，择优邀请交流发言。</w:t>
            </w:r>
          </w:p>
        </w:tc>
      </w:tr>
    </w:tbl>
    <w:p>
      <w:pPr>
        <w:spacing w:line="640" w:lineRule="exact"/>
        <w:ind w:firstLine="640" w:firstLineChars="200"/>
        <w:rPr>
          <w:rFonts w:eastAsia="楷体_GB2312" w:cs="楷体_GB2312"/>
          <w:sz w:val="32"/>
          <w:szCs w:val="32"/>
        </w:rPr>
      </w:pPr>
      <w:r>
        <w:rPr>
          <w:rFonts w:hint="eastAsia" w:eastAsia="楷体_GB2312" w:cs="楷体_GB2312"/>
          <w:sz w:val="32"/>
          <w:szCs w:val="32"/>
        </w:rPr>
        <w:t>（二）赛事流程</w:t>
      </w:r>
    </w:p>
    <w:p>
      <w:pPr>
        <w:spacing w:line="640" w:lineRule="exact"/>
        <w:ind w:firstLine="640" w:firstLineChars="200"/>
        <w:rPr>
          <w:rFonts w:eastAsia="仿宋" w:cs="仿宋"/>
          <w:sz w:val="32"/>
          <w:szCs w:val="32"/>
        </w:rPr>
      </w:pPr>
      <w:r>
        <w:rPr>
          <w:rFonts w:hint="eastAsia" w:eastAsia="仿宋" w:cs="仿宋"/>
          <w:sz w:val="32"/>
          <w:szCs w:val="32"/>
        </w:rPr>
        <w:t>1.领队会议</w:t>
      </w:r>
    </w:p>
    <w:p>
      <w:pPr>
        <w:spacing w:line="640" w:lineRule="exact"/>
        <w:ind w:firstLine="640" w:firstLineChars="200"/>
        <w:rPr>
          <w:rFonts w:eastAsia="仿宋" w:cs="仿宋"/>
          <w:sz w:val="32"/>
          <w:szCs w:val="32"/>
        </w:rPr>
      </w:pPr>
      <w:r>
        <w:rPr>
          <w:rFonts w:hint="eastAsia" w:eastAsia="仿宋_GB2312" w:cs="仿宋_GB2312"/>
          <w:sz w:val="32"/>
          <w:szCs w:val="32"/>
        </w:rPr>
        <w:t>2023年11月9日</w:t>
      </w:r>
      <w:r>
        <w:rPr>
          <w:rFonts w:eastAsia="仿宋_GB2312" w:cs="仿宋_GB2312"/>
          <w:sz w:val="32"/>
          <w:szCs w:val="32"/>
        </w:rPr>
        <w:t>16</w:t>
      </w:r>
      <w:r>
        <w:rPr>
          <w:rFonts w:hint="eastAsia" w:eastAsia="仿宋_GB2312" w:cs="仿宋_GB2312"/>
          <w:sz w:val="32"/>
          <w:szCs w:val="32"/>
        </w:rPr>
        <w:t>:</w:t>
      </w:r>
      <w:r>
        <w:rPr>
          <w:rFonts w:eastAsia="仿宋_GB2312" w:cs="仿宋_GB2312"/>
          <w:sz w:val="32"/>
          <w:szCs w:val="32"/>
        </w:rPr>
        <w:t>3</w:t>
      </w:r>
      <w:r>
        <w:rPr>
          <w:rFonts w:hint="eastAsia" w:eastAsia="仿宋_GB2312" w:cs="仿宋_GB2312"/>
          <w:sz w:val="32"/>
          <w:szCs w:val="32"/>
        </w:rPr>
        <w:t>0-</w:t>
      </w:r>
      <w:r>
        <w:rPr>
          <w:rFonts w:eastAsia="仿宋_GB2312" w:cs="仿宋_GB2312"/>
          <w:sz w:val="32"/>
          <w:szCs w:val="32"/>
        </w:rPr>
        <w:t>17</w:t>
      </w:r>
      <w:r>
        <w:rPr>
          <w:rFonts w:hint="eastAsia" w:eastAsia="仿宋_GB2312" w:cs="仿宋_GB2312"/>
          <w:sz w:val="32"/>
          <w:szCs w:val="32"/>
        </w:rPr>
        <w:t>:30在郑州财经学院召开大赛说明会，由各参赛队伍的领队或指导教师参加，讲解竞赛注意事项并进行赛前答疑</w:t>
      </w:r>
      <w:r>
        <w:rPr>
          <w:rFonts w:hint="eastAsia" w:eastAsia="仿宋" w:cs="仿宋"/>
          <w:sz w:val="32"/>
          <w:szCs w:val="32"/>
        </w:rPr>
        <w:t>；各参赛队提交纸质版参赛报名材料、纸质版方案（三份）和作品简介（三份）等材料</w:t>
      </w:r>
      <w:r>
        <w:rPr>
          <w:rFonts w:hint="eastAsia" w:eastAsia="仿宋_GB2312" w:cs="仿宋_GB2312"/>
          <w:sz w:val="32"/>
          <w:szCs w:val="32"/>
        </w:rPr>
        <w:t>。</w:t>
      </w:r>
    </w:p>
    <w:p>
      <w:pPr>
        <w:spacing w:line="640" w:lineRule="exact"/>
        <w:ind w:firstLine="640" w:firstLineChars="200"/>
        <w:rPr>
          <w:rFonts w:eastAsia="仿宋_GB2312" w:cs="仿宋_GB2312"/>
          <w:sz w:val="32"/>
          <w:szCs w:val="32"/>
        </w:rPr>
      </w:pPr>
      <w:r>
        <w:rPr>
          <w:rFonts w:hint="eastAsia" w:eastAsia="仿宋_GB2312" w:cs="仿宋_GB2312"/>
          <w:sz w:val="32"/>
          <w:szCs w:val="32"/>
        </w:rPr>
        <w:t>2.抽签仪式</w:t>
      </w:r>
    </w:p>
    <w:p>
      <w:pPr>
        <w:spacing w:line="640" w:lineRule="exact"/>
        <w:ind w:firstLine="640" w:firstLineChars="200"/>
        <w:rPr>
          <w:rFonts w:hint="eastAsia" w:eastAsia="仿宋_GB2312" w:cs="仿宋_GB2312"/>
          <w:sz w:val="32"/>
          <w:szCs w:val="32"/>
        </w:rPr>
      </w:pPr>
      <w:r>
        <w:rPr>
          <w:rFonts w:hint="eastAsia" w:eastAsia="仿宋_GB2312" w:cs="仿宋_GB2312"/>
          <w:sz w:val="32"/>
          <w:szCs w:val="32"/>
        </w:rPr>
        <w:t>2023年11月11日开幕式后举行抽签仪式，由各参赛队伍的领队或指导教师参加，通过抽签确定各参赛队伍的赛场座次。</w:t>
      </w:r>
    </w:p>
    <w:p>
      <w:pPr>
        <w:spacing w:line="640" w:lineRule="exact"/>
        <w:ind w:firstLine="640" w:firstLineChars="200"/>
        <w:rPr>
          <w:rFonts w:eastAsia="仿宋_GB2312" w:cs="仿宋_GB2312"/>
          <w:sz w:val="32"/>
          <w:szCs w:val="32"/>
        </w:rPr>
      </w:pPr>
      <w:r>
        <w:rPr>
          <w:rFonts w:hint="eastAsia" w:eastAsia="仿宋_GB2312" w:cs="仿宋_GB2312"/>
          <w:sz w:val="32"/>
          <w:szCs w:val="32"/>
        </w:rPr>
        <w:t>3.参赛队员入场</w:t>
      </w:r>
    </w:p>
    <w:p>
      <w:pPr>
        <w:spacing w:line="640" w:lineRule="exact"/>
        <w:ind w:firstLine="640" w:firstLineChars="200"/>
        <w:rPr>
          <w:rFonts w:eastAsia="仿宋_GB2312" w:cs="仿宋_GB2312"/>
          <w:sz w:val="32"/>
          <w:szCs w:val="32"/>
        </w:rPr>
      </w:pPr>
      <w:r>
        <w:rPr>
          <w:rFonts w:hint="eastAsia" w:eastAsia="仿宋_GB2312" w:cs="仿宋_GB2312"/>
          <w:sz w:val="32"/>
          <w:szCs w:val="32"/>
        </w:rPr>
        <w:t>参赛选手提前10分钟到达赛场，凭参赛证、身份证检录，按要求入场，不得迟到早退。并根据抽签结果在对应的座位入座，裁判负责核对参赛队员信息；严禁参赛选手携带与竞赛无关的电子设备、通讯设备及其他相关资料与用品入场。</w:t>
      </w:r>
    </w:p>
    <w:p>
      <w:pPr>
        <w:spacing w:line="640" w:lineRule="exact"/>
        <w:ind w:firstLine="640" w:firstLineChars="200"/>
        <w:rPr>
          <w:rFonts w:eastAsia="仿宋_GB2312" w:cs="仿宋_GB2312"/>
          <w:sz w:val="32"/>
          <w:szCs w:val="32"/>
        </w:rPr>
      </w:pPr>
      <w:r>
        <w:rPr>
          <w:rFonts w:hint="eastAsia" w:eastAsia="仿宋_GB2312" w:cs="仿宋_GB2312"/>
          <w:sz w:val="32"/>
          <w:szCs w:val="32"/>
        </w:rPr>
        <w:t>4.各参赛队伍打开电脑，准备比赛。</w:t>
      </w:r>
    </w:p>
    <w:p>
      <w:pPr>
        <w:spacing w:line="640" w:lineRule="exact"/>
        <w:ind w:firstLine="640" w:firstLineChars="200"/>
        <w:rPr>
          <w:rFonts w:eastAsia="仿宋_GB2312" w:cs="仿宋_GB2312"/>
          <w:sz w:val="32"/>
          <w:szCs w:val="32"/>
        </w:rPr>
      </w:pPr>
      <w:r>
        <w:rPr>
          <w:rFonts w:hint="eastAsia" w:eastAsia="仿宋_GB2312" w:cs="仿宋_GB2312"/>
          <w:sz w:val="32"/>
          <w:szCs w:val="32"/>
        </w:rPr>
        <w:t>5.由裁判长宣布比赛开始，各参赛队伍开始竞赛。</w:t>
      </w:r>
    </w:p>
    <w:p>
      <w:pPr>
        <w:spacing w:line="640" w:lineRule="exact"/>
        <w:ind w:firstLine="640" w:firstLineChars="200"/>
        <w:rPr>
          <w:rFonts w:eastAsia="仿宋_GB2312" w:cs="仿宋_GB2312"/>
          <w:sz w:val="32"/>
          <w:szCs w:val="32"/>
        </w:rPr>
      </w:pPr>
      <w:r>
        <w:rPr>
          <w:rFonts w:hint="eastAsia" w:eastAsia="仿宋_GB2312" w:cs="仿宋_GB2312"/>
          <w:sz w:val="32"/>
          <w:szCs w:val="32"/>
        </w:rPr>
        <w:t>6.竞赛过程中，如有疑问，参赛选手应“举手”示意，项目裁判长应按照有关要求及时予以答疑。如遇设备或软件等故障，项目裁判长、技术人员等应及时予以解决。确因计算机软件或硬件故障，致使操作无法继续的，经项目裁判长确认，予以启用备用计算机。</w:t>
      </w:r>
    </w:p>
    <w:p>
      <w:pPr>
        <w:spacing w:line="640" w:lineRule="exact"/>
        <w:ind w:firstLine="640" w:firstLineChars="200"/>
        <w:rPr>
          <w:rFonts w:eastAsia="仿宋_GB2312" w:cs="仿宋_GB2312"/>
          <w:sz w:val="32"/>
          <w:szCs w:val="32"/>
        </w:rPr>
      </w:pPr>
      <w:r>
        <w:rPr>
          <w:rFonts w:hint="eastAsia" w:eastAsia="仿宋_GB2312" w:cs="仿宋_GB2312"/>
          <w:sz w:val="32"/>
          <w:szCs w:val="32"/>
        </w:rPr>
        <w:t>7.参赛代表队若对赛事有异议，可由领队按赛事规程，向仲裁组提出书面申诉。</w:t>
      </w:r>
    </w:p>
    <w:p>
      <w:pPr>
        <w:spacing w:line="640" w:lineRule="exact"/>
        <w:ind w:firstLine="640" w:firstLineChars="200"/>
        <w:rPr>
          <w:rFonts w:eastAsia="仿宋_GB2312" w:cs="仿宋_GB2312"/>
          <w:sz w:val="32"/>
          <w:szCs w:val="32"/>
        </w:rPr>
      </w:pPr>
      <w:r>
        <w:rPr>
          <w:rFonts w:hint="eastAsia" w:eastAsia="仿宋_GB2312" w:cs="仿宋_GB2312"/>
          <w:sz w:val="32"/>
          <w:szCs w:val="32"/>
        </w:rPr>
        <w:t>8.大赛执委会汇总成绩后公布成绩。</w:t>
      </w:r>
    </w:p>
    <w:p>
      <w:pPr>
        <w:spacing w:line="640" w:lineRule="exact"/>
        <w:ind w:firstLine="640" w:firstLineChars="200"/>
        <w:rPr>
          <w:rFonts w:eastAsia="仿宋" w:cs="仿宋"/>
          <w:sz w:val="32"/>
          <w:szCs w:val="32"/>
        </w:rPr>
      </w:pPr>
      <w:r>
        <w:rPr>
          <w:rFonts w:hint="eastAsia" w:eastAsia="黑体" w:cs="黑体"/>
          <w:sz w:val="32"/>
          <w:szCs w:val="32"/>
        </w:rPr>
        <w:t>六、评分方法、评分细则</w:t>
      </w:r>
    </w:p>
    <w:p>
      <w:pPr>
        <w:spacing w:line="640" w:lineRule="exact"/>
        <w:ind w:firstLine="640" w:firstLineChars="200"/>
        <w:rPr>
          <w:rFonts w:eastAsia="楷体_GB2312" w:cs="楷体_GB2312"/>
          <w:sz w:val="32"/>
          <w:szCs w:val="32"/>
        </w:rPr>
      </w:pPr>
      <w:r>
        <w:rPr>
          <w:rFonts w:hint="eastAsia" w:eastAsia="楷体_GB2312" w:cs="楷体_GB2312"/>
          <w:sz w:val="32"/>
          <w:szCs w:val="32"/>
        </w:rPr>
        <w:t>（一）评分方法</w:t>
      </w:r>
    </w:p>
    <w:p>
      <w:pPr>
        <w:spacing w:line="640" w:lineRule="exact"/>
        <w:ind w:firstLine="640" w:firstLineChars="200"/>
        <w:rPr>
          <w:rFonts w:eastAsia="仿宋_GB2312" w:cs="仿宋_GB2312"/>
          <w:sz w:val="32"/>
          <w:szCs w:val="32"/>
        </w:rPr>
      </w:pPr>
      <w:r>
        <w:rPr>
          <w:rFonts w:hint="eastAsia" w:eastAsia="仿宋_GB2312" w:cs="仿宋_GB2312"/>
          <w:sz w:val="32"/>
          <w:szCs w:val="32"/>
        </w:rPr>
        <w:t>1.知识赛项考查统计基础，学习通系统在线考试，平台</w:t>
      </w:r>
      <w:r>
        <w:rPr>
          <w:rFonts w:eastAsia="仿宋_GB2312" w:cs="仿宋_GB2312"/>
          <w:sz w:val="32"/>
          <w:szCs w:val="32"/>
        </w:rPr>
        <w:t>自动评</w:t>
      </w:r>
      <w:r>
        <w:rPr>
          <w:rFonts w:hint="eastAsia" w:eastAsia="仿宋_GB2312" w:cs="仿宋_GB2312"/>
          <w:sz w:val="32"/>
          <w:szCs w:val="32"/>
        </w:rPr>
        <w:t>分，计分100分，占总分20%。</w:t>
      </w:r>
    </w:p>
    <w:p>
      <w:pPr>
        <w:spacing w:line="640" w:lineRule="exact"/>
        <w:ind w:firstLine="640" w:firstLineChars="200"/>
        <w:rPr>
          <w:rFonts w:eastAsia="仿宋_GB2312" w:cs="仿宋_GB2312"/>
          <w:sz w:val="32"/>
          <w:szCs w:val="32"/>
        </w:rPr>
      </w:pPr>
      <w:r>
        <w:rPr>
          <w:rFonts w:hint="eastAsia" w:eastAsia="仿宋_GB2312" w:cs="仿宋_GB2312"/>
          <w:sz w:val="32"/>
          <w:szCs w:val="32"/>
        </w:rPr>
        <w:t>2.企业命题赛分两个阶段，前期调研方案设计及现场答辩计分100分，占总分50%，现场机试数据分析报告赛项计分100分，占总分30%。方案设计及数据分析报告均应以word文档形式提交，各项得分由裁判进行审核评定。</w:t>
      </w:r>
    </w:p>
    <w:p>
      <w:pPr>
        <w:spacing w:line="640" w:lineRule="exact"/>
        <w:ind w:firstLine="640" w:firstLineChars="200"/>
        <w:rPr>
          <w:rFonts w:eastAsia="仿宋_GB2312" w:cs="仿宋_GB2312"/>
          <w:sz w:val="32"/>
          <w:szCs w:val="32"/>
        </w:rPr>
      </w:pPr>
      <w:r>
        <w:rPr>
          <w:rFonts w:hint="eastAsia" w:eastAsia="楷体_GB2312" w:cs="楷体_GB2312"/>
          <w:sz w:val="32"/>
          <w:szCs w:val="32"/>
        </w:rPr>
        <w:t>（二）评分细则</w:t>
      </w:r>
    </w:p>
    <w:p>
      <w:pPr>
        <w:spacing w:line="560" w:lineRule="exact"/>
        <w:jc w:val="center"/>
        <w:rPr>
          <w:rFonts w:eastAsia="仿宋" w:cs="仿宋"/>
          <w:sz w:val="32"/>
          <w:szCs w:val="32"/>
        </w:rPr>
      </w:pPr>
      <w:r>
        <w:rPr>
          <w:rFonts w:hint="eastAsia" w:eastAsia="仿宋" w:cs="仿宋"/>
          <w:sz w:val="32"/>
          <w:szCs w:val="32"/>
        </w:rPr>
        <w:t>统计基础知识测试评分标准（100分）</w:t>
      </w:r>
    </w:p>
    <w:tbl>
      <w:tblPr>
        <w:tblStyle w:val="10"/>
        <w:tblW w:w="9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05"/>
        <w:gridCol w:w="3107"/>
        <w:gridCol w:w="31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3105" w:type="dxa"/>
            <w:vAlign w:val="center"/>
          </w:tcPr>
          <w:p>
            <w:pPr>
              <w:spacing w:line="360" w:lineRule="exact"/>
              <w:jc w:val="center"/>
              <w:rPr>
                <w:rFonts w:eastAsia="仿宋" w:cs="仿宋"/>
                <w:sz w:val="24"/>
                <w:szCs w:val="32"/>
              </w:rPr>
            </w:pPr>
            <w:r>
              <w:rPr>
                <w:rFonts w:hint="eastAsia" w:eastAsia="仿宋" w:cs="仿宋"/>
                <w:sz w:val="24"/>
                <w:szCs w:val="32"/>
              </w:rPr>
              <w:t>序号</w:t>
            </w:r>
          </w:p>
        </w:tc>
        <w:tc>
          <w:tcPr>
            <w:tcW w:w="3107" w:type="dxa"/>
            <w:vAlign w:val="center"/>
          </w:tcPr>
          <w:p>
            <w:pPr>
              <w:spacing w:line="360" w:lineRule="exact"/>
              <w:jc w:val="center"/>
              <w:rPr>
                <w:rFonts w:eastAsia="仿宋" w:cs="仿宋"/>
                <w:sz w:val="24"/>
                <w:szCs w:val="32"/>
              </w:rPr>
            </w:pPr>
            <w:r>
              <w:rPr>
                <w:rFonts w:hint="eastAsia" w:eastAsia="仿宋" w:cs="仿宋"/>
                <w:sz w:val="24"/>
                <w:szCs w:val="32"/>
              </w:rPr>
              <w:t>名称</w:t>
            </w:r>
          </w:p>
        </w:tc>
        <w:tc>
          <w:tcPr>
            <w:tcW w:w="3107" w:type="dxa"/>
            <w:vAlign w:val="center"/>
          </w:tcPr>
          <w:p>
            <w:pPr>
              <w:spacing w:line="360" w:lineRule="exact"/>
              <w:jc w:val="center"/>
              <w:rPr>
                <w:rFonts w:eastAsia="仿宋" w:cs="仿宋"/>
                <w:sz w:val="24"/>
                <w:szCs w:val="32"/>
              </w:rPr>
            </w:pPr>
            <w:r>
              <w:rPr>
                <w:rFonts w:hint="eastAsia" w:eastAsia="仿宋" w:cs="仿宋"/>
                <w:sz w:val="24"/>
                <w:szCs w:val="32"/>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3105" w:type="dxa"/>
            <w:vAlign w:val="center"/>
          </w:tcPr>
          <w:p>
            <w:pPr>
              <w:spacing w:line="360" w:lineRule="exact"/>
              <w:jc w:val="center"/>
              <w:rPr>
                <w:rFonts w:eastAsia="仿宋" w:cs="仿宋"/>
                <w:sz w:val="24"/>
                <w:szCs w:val="32"/>
              </w:rPr>
            </w:pPr>
            <w:r>
              <w:rPr>
                <w:rFonts w:hint="eastAsia" w:eastAsia="仿宋" w:cs="仿宋"/>
                <w:sz w:val="24"/>
                <w:szCs w:val="32"/>
              </w:rPr>
              <w:t>1</w:t>
            </w:r>
          </w:p>
        </w:tc>
        <w:tc>
          <w:tcPr>
            <w:tcW w:w="3107" w:type="dxa"/>
            <w:vAlign w:val="center"/>
          </w:tcPr>
          <w:p>
            <w:pPr>
              <w:spacing w:line="360" w:lineRule="exact"/>
              <w:jc w:val="center"/>
              <w:rPr>
                <w:rFonts w:eastAsia="仿宋" w:cs="仿宋"/>
                <w:sz w:val="24"/>
                <w:szCs w:val="32"/>
              </w:rPr>
            </w:pPr>
            <w:r>
              <w:rPr>
                <w:rFonts w:hint="eastAsia" w:eastAsia="仿宋" w:cs="仿宋"/>
                <w:sz w:val="24"/>
                <w:szCs w:val="32"/>
              </w:rPr>
              <w:t>选择题</w:t>
            </w:r>
          </w:p>
        </w:tc>
        <w:tc>
          <w:tcPr>
            <w:tcW w:w="3107" w:type="dxa"/>
            <w:vAlign w:val="center"/>
          </w:tcPr>
          <w:p>
            <w:pPr>
              <w:spacing w:line="360" w:lineRule="exact"/>
              <w:jc w:val="center"/>
              <w:rPr>
                <w:rFonts w:eastAsia="仿宋" w:cs="仿宋"/>
                <w:sz w:val="24"/>
                <w:szCs w:val="32"/>
              </w:rPr>
            </w:pPr>
            <w:r>
              <w:rPr>
                <w:rFonts w:hint="eastAsia" w:eastAsia="仿宋" w:cs="仿宋"/>
                <w:sz w:val="24"/>
                <w:szCs w:val="32"/>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3105" w:type="dxa"/>
            <w:vAlign w:val="center"/>
          </w:tcPr>
          <w:p>
            <w:pPr>
              <w:spacing w:line="360" w:lineRule="exact"/>
              <w:jc w:val="center"/>
              <w:rPr>
                <w:rFonts w:eastAsia="仿宋" w:cs="仿宋"/>
                <w:sz w:val="24"/>
                <w:szCs w:val="32"/>
              </w:rPr>
            </w:pPr>
            <w:r>
              <w:rPr>
                <w:rFonts w:hint="eastAsia" w:eastAsia="仿宋" w:cs="仿宋"/>
                <w:sz w:val="24"/>
                <w:szCs w:val="32"/>
              </w:rPr>
              <w:t>2</w:t>
            </w:r>
          </w:p>
        </w:tc>
        <w:tc>
          <w:tcPr>
            <w:tcW w:w="3107" w:type="dxa"/>
            <w:vAlign w:val="center"/>
          </w:tcPr>
          <w:p>
            <w:pPr>
              <w:spacing w:line="360" w:lineRule="exact"/>
              <w:jc w:val="center"/>
              <w:rPr>
                <w:rFonts w:eastAsia="仿宋" w:cs="仿宋"/>
                <w:sz w:val="24"/>
                <w:szCs w:val="32"/>
              </w:rPr>
            </w:pPr>
            <w:r>
              <w:rPr>
                <w:rFonts w:hint="eastAsia" w:eastAsia="仿宋" w:cs="仿宋"/>
                <w:sz w:val="24"/>
                <w:szCs w:val="32"/>
              </w:rPr>
              <w:t>判断题</w:t>
            </w:r>
          </w:p>
        </w:tc>
        <w:tc>
          <w:tcPr>
            <w:tcW w:w="3107" w:type="dxa"/>
            <w:vAlign w:val="center"/>
          </w:tcPr>
          <w:p>
            <w:pPr>
              <w:spacing w:line="360" w:lineRule="exact"/>
              <w:jc w:val="center"/>
              <w:rPr>
                <w:rFonts w:eastAsia="仿宋" w:cs="仿宋"/>
                <w:sz w:val="24"/>
                <w:szCs w:val="32"/>
              </w:rPr>
            </w:pPr>
            <w:r>
              <w:rPr>
                <w:rFonts w:hint="eastAsia" w:eastAsia="仿宋" w:cs="仿宋"/>
                <w:sz w:val="24"/>
                <w:szCs w:val="32"/>
              </w:rPr>
              <w:t>20</w:t>
            </w:r>
          </w:p>
        </w:tc>
      </w:tr>
    </w:tbl>
    <w:p>
      <w:pPr>
        <w:spacing w:line="560" w:lineRule="exact"/>
        <w:jc w:val="center"/>
        <w:rPr>
          <w:rFonts w:eastAsia="仿宋" w:cs="仿宋"/>
          <w:sz w:val="32"/>
          <w:szCs w:val="32"/>
        </w:rPr>
      </w:pPr>
      <w:r>
        <w:rPr>
          <w:rFonts w:hint="eastAsia" w:eastAsia="仿宋_GB2312" w:cs="仿宋_GB2312"/>
          <w:sz w:val="32"/>
          <w:szCs w:val="32"/>
        </w:rPr>
        <w:t>统计分析报告</w:t>
      </w:r>
      <w:r>
        <w:rPr>
          <w:rFonts w:hint="eastAsia" w:eastAsia="仿宋" w:cs="仿宋"/>
          <w:sz w:val="32"/>
          <w:szCs w:val="32"/>
        </w:rPr>
        <w:t>评分标准（100分）</w:t>
      </w:r>
    </w:p>
    <w:tbl>
      <w:tblPr>
        <w:tblStyle w:val="10"/>
        <w:tblW w:w="9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
        <w:gridCol w:w="2213"/>
        <w:gridCol w:w="3150"/>
        <w:gridCol w:w="31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dxa"/>
            <w:vAlign w:val="center"/>
          </w:tcPr>
          <w:p>
            <w:pPr>
              <w:spacing w:line="360" w:lineRule="exact"/>
              <w:jc w:val="center"/>
              <w:rPr>
                <w:rFonts w:eastAsia="仿宋_GB2312" w:cs="仿宋_GB2312"/>
                <w:sz w:val="24"/>
              </w:rPr>
            </w:pPr>
            <w:r>
              <w:rPr>
                <w:rFonts w:hint="eastAsia" w:eastAsia="仿宋_GB2312" w:cs="仿宋_GB2312"/>
                <w:sz w:val="24"/>
              </w:rPr>
              <w:t>序号</w:t>
            </w:r>
          </w:p>
        </w:tc>
        <w:tc>
          <w:tcPr>
            <w:tcW w:w="2213" w:type="dxa"/>
            <w:vAlign w:val="center"/>
          </w:tcPr>
          <w:p>
            <w:pPr>
              <w:spacing w:line="360" w:lineRule="exact"/>
              <w:jc w:val="center"/>
              <w:rPr>
                <w:rFonts w:eastAsia="仿宋_GB2312" w:cs="仿宋_GB2312"/>
                <w:sz w:val="24"/>
              </w:rPr>
            </w:pPr>
            <w:r>
              <w:rPr>
                <w:rFonts w:hint="eastAsia" w:eastAsia="仿宋_GB2312" w:cs="仿宋_GB2312"/>
                <w:sz w:val="24"/>
              </w:rPr>
              <w:t>内容</w:t>
            </w:r>
          </w:p>
        </w:tc>
        <w:tc>
          <w:tcPr>
            <w:tcW w:w="3150" w:type="dxa"/>
            <w:vAlign w:val="center"/>
          </w:tcPr>
          <w:p>
            <w:pPr>
              <w:spacing w:line="360" w:lineRule="exact"/>
              <w:jc w:val="center"/>
              <w:rPr>
                <w:rFonts w:eastAsia="仿宋_GB2312" w:cs="仿宋_GB2312"/>
                <w:sz w:val="24"/>
              </w:rPr>
            </w:pPr>
            <w:r>
              <w:rPr>
                <w:rFonts w:hint="eastAsia" w:eastAsia="仿宋_GB2312" w:cs="仿宋_GB2312"/>
                <w:sz w:val="24"/>
              </w:rPr>
              <w:t>评分标准</w:t>
            </w:r>
          </w:p>
        </w:tc>
        <w:tc>
          <w:tcPr>
            <w:tcW w:w="3161" w:type="dxa"/>
            <w:vAlign w:val="center"/>
          </w:tcPr>
          <w:p>
            <w:pPr>
              <w:spacing w:line="360" w:lineRule="exact"/>
              <w:jc w:val="center"/>
              <w:rPr>
                <w:rFonts w:eastAsia="仿宋_GB2312" w:cs="仿宋_GB2312"/>
                <w:sz w:val="24"/>
              </w:rPr>
            </w:pPr>
            <w:r>
              <w:rPr>
                <w:rFonts w:hint="eastAsia" w:eastAsia="仿宋_GB2312" w:cs="仿宋_GB2312"/>
                <w:sz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dxa"/>
            <w:vAlign w:val="center"/>
          </w:tcPr>
          <w:p>
            <w:pPr>
              <w:spacing w:line="360" w:lineRule="exact"/>
              <w:jc w:val="center"/>
              <w:rPr>
                <w:rFonts w:eastAsia="仿宋_GB2312" w:cs="仿宋_GB2312"/>
                <w:sz w:val="24"/>
              </w:rPr>
            </w:pPr>
            <w:r>
              <w:rPr>
                <w:rFonts w:hint="eastAsia" w:eastAsia="仿宋_GB2312" w:cs="仿宋_GB2312"/>
                <w:sz w:val="24"/>
              </w:rPr>
              <w:t>1</w:t>
            </w:r>
          </w:p>
        </w:tc>
        <w:tc>
          <w:tcPr>
            <w:tcW w:w="2213" w:type="dxa"/>
            <w:vAlign w:val="center"/>
          </w:tcPr>
          <w:p>
            <w:pPr>
              <w:spacing w:line="360" w:lineRule="exact"/>
              <w:jc w:val="center"/>
              <w:rPr>
                <w:rFonts w:eastAsia="仿宋_GB2312" w:cs="仿宋_GB2312"/>
                <w:sz w:val="24"/>
              </w:rPr>
            </w:pPr>
            <w:r>
              <w:rPr>
                <w:rFonts w:hint="eastAsia" w:eastAsia="仿宋_GB2312" w:cs="仿宋_GB2312"/>
                <w:sz w:val="24"/>
              </w:rPr>
              <w:t>标题</w:t>
            </w:r>
          </w:p>
        </w:tc>
        <w:tc>
          <w:tcPr>
            <w:tcW w:w="3150" w:type="dxa"/>
            <w:vAlign w:val="center"/>
          </w:tcPr>
          <w:p>
            <w:pPr>
              <w:spacing w:line="360" w:lineRule="exact"/>
              <w:jc w:val="left"/>
              <w:rPr>
                <w:rFonts w:eastAsia="仿宋_GB2312" w:cs="仿宋_GB2312"/>
                <w:sz w:val="24"/>
              </w:rPr>
            </w:pPr>
            <w:r>
              <w:rPr>
                <w:rFonts w:hint="eastAsia" w:eastAsia="仿宋_GB2312" w:cs="仿宋_GB2312"/>
                <w:sz w:val="24"/>
              </w:rPr>
              <w:t>准确；精炼；概括性强</w:t>
            </w:r>
          </w:p>
        </w:tc>
        <w:tc>
          <w:tcPr>
            <w:tcW w:w="3161" w:type="dxa"/>
            <w:vAlign w:val="center"/>
          </w:tcPr>
          <w:p>
            <w:pPr>
              <w:spacing w:line="360" w:lineRule="exact"/>
              <w:jc w:val="center"/>
              <w:rPr>
                <w:rFonts w:eastAsia="仿宋_GB2312" w:cs="仿宋_GB2312"/>
                <w:sz w:val="24"/>
              </w:rPr>
            </w:pPr>
            <w:r>
              <w:rPr>
                <w:rFonts w:hint="eastAsia" w:eastAsia="仿宋_GB2312" w:cs="仿宋_GB2312"/>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dxa"/>
            <w:vAlign w:val="center"/>
          </w:tcPr>
          <w:p>
            <w:pPr>
              <w:spacing w:line="360" w:lineRule="exact"/>
              <w:jc w:val="center"/>
              <w:rPr>
                <w:rFonts w:eastAsia="仿宋_GB2312" w:cs="仿宋_GB2312"/>
                <w:sz w:val="24"/>
              </w:rPr>
            </w:pPr>
            <w:r>
              <w:rPr>
                <w:rFonts w:hint="eastAsia" w:eastAsia="仿宋_GB2312" w:cs="仿宋_GB2312"/>
                <w:sz w:val="24"/>
              </w:rPr>
              <w:t>2</w:t>
            </w:r>
          </w:p>
        </w:tc>
        <w:tc>
          <w:tcPr>
            <w:tcW w:w="2213" w:type="dxa"/>
            <w:vAlign w:val="center"/>
          </w:tcPr>
          <w:p>
            <w:pPr>
              <w:spacing w:line="360" w:lineRule="exact"/>
              <w:jc w:val="center"/>
              <w:rPr>
                <w:rFonts w:eastAsia="仿宋_GB2312" w:cs="仿宋_GB2312"/>
                <w:sz w:val="24"/>
              </w:rPr>
            </w:pPr>
            <w:r>
              <w:rPr>
                <w:rFonts w:hint="eastAsia" w:eastAsia="仿宋_GB2312" w:cs="仿宋_GB2312"/>
                <w:sz w:val="24"/>
              </w:rPr>
              <w:t>中文摘要</w:t>
            </w:r>
          </w:p>
        </w:tc>
        <w:tc>
          <w:tcPr>
            <w:tcW w:w="3150" w:type="dxa"/>
            <w:vAlign w:val="center"/>
          </w:tcPr>
          <w:p>
            <w:pPr>
              <w:spacing w:line="360" w:lineRule="exact"/>
              <w:jc w:val="left"/>
              <w:rPr>
                <w:rFonts w:eastAsia="仿宋_GB2312" w:cs="仿宋_GB2312"/>
                <w:sz w:val="24"/>
              </w:rPr>
            </w:pPr>
            <w:r>
              <w:rPr>
                <w:rFonts w:hint="eastAsia" w:eastAsia="仿宋_GB2312" w:cs="仿宋_GB2312"/>
                <w:sz w:val="24"/>
              </w:rPr>
              <w:t>准确概括分析报告的内容和结论</w:t>
            </w:r>
          </w:p>
        </w:tc>
        <w:tc>
          <w:tcPr>
            <w:tcW w:w="3161" w:type="dxa"/>
            <w:vAlign w:val="center"/>
          </w:tcPr>
          <w:p>
            <w:pPr>
              <w:spacing w:line="360" w:lineRule="exact"/>
              <w:jc w:val="center"/>
              <w:rPr>
                <w:rFonts w:eastAsia="仿宋_GB2312" w:cs="仿宋_GB2312"/>
                <w:sz w:val="24"/>
              </w:rPr>
            </w:pPr>
            <w:r>
              <w:rPr>
                <w:rFonts w:hint="eastAsia" w:eastAsia="仿宋_GB2312" w:cs="仿宋_GB2312"/>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35" w:type="dxa"/>
            <w:vAlign w:val="center"/>
          </w:tcPr>
          <w:p>
            <w:pPr>
              <w:spacing w:line="360" w:lineRule="exact"/>
              <w:jc w:val="center"/>
              <w:rPr>
                <w:rFonts w:eastAsia="仿宋_GB2312" w:cs="仿宋_GB2312"/>
                <w:sz w:val="24"/>
              </w:rPr>
            </w:pPr>
            <w:r>
              <w:rPr>
                <w:rFonts w:hint="eastAsia" w:eastAsia="仿宋_GB2312" w:cs="仿宋_GB2312"/>
                <w:sz w:val="24"/>
              </w:rPr>
              <w:t>3</w:t>
            </w:r>
          </w:p>
        </w:tc>
        <w:tc>
          <w:tcPr>
            <w:tcW w:w="2213" w:type="dxa"/>
            <w:vAlign w:val="center"/>
          </w:tcPr>
          <w:p>
            <w:pPr>
              <w:spacing w:line="360" w:lineRule="exact"/>
              <w:jc w:val="center"/>
              <w:rPr>
                <w:rFonts w:eastAsia="仿宋_GB2312" w:cs="仿宋_GB2312"/>
                <w:sz w:val="24"/>
              </w:rPr>
            </w:pPr>
            <w:r>
              <w:rPr>
                <w:rFonts w:hint="eastAsia" w:eastAsia="仿宋_GB2312" w:cs="仿宋_GB2312"/>
                <w:sz w:val="24"/>
              </w:rPr>
              <w:t>分析报告主体</w:t>
            </w:r>
          </w:p>
        </w:tc>
        <w:tc>
          <w:tcPr>
            <w:tcW w:w="3150" w:type="dxa"/>
            <w:vAlign w:val="center"/>
          </w:tcPr>
          <w:p>
            <w:pPr>
              <w:spacing w:line="360" w:lineRule="exact"/>
              <w:jc w:val="left"/>
              <w:rPr>
                <w:rFonts w:eastAsia="仿宋_GB2312" w:cs="仿宋_GB2312"/>
                <w:sz w:val="24"/>
              </w:rPr>
            </w:pPr>
            <w:r>
              <w:rPr>
                <w:rFonts w:hint="eastAsia" w:eastAsia="仿宋_GB2312" w:cs="仿宋_GB2312"/>
                <w:sz w:val="24"/>
              </w:rPr>
              <w:t>有明确的调查对象；结构合理；层析清楚</w:t>
            </w:r>
          </w:p>
        </w:tc>
        <w:tc>
          <w:tcPr>
            <w:tcW w:w="3161" w:type="dxa"/>
            <w:vAlign w:val="center"/>
          </w:tcPr>
          <w:p>
            <w:pPr>
              <w:spacing w:line="360" w:lineRule="exact"/>
              <w:jc w:val="center"/>
              <w:rPr>
                <w:rFonts w:eastAsia="仿宋_GB2312" w:cs="仿宋_GB2312"/>
                <w:sz w:val="24"/>
              </w:rPr>
            </w:pPr>
            <w:r>
              <w:rPr>
                <w:rFonts w:hint="eastAsia" w:eastAsia="仿宋_GB2312" w:cs="仿宋_GB2312"/>
                <w:sz w:val="24"/>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dxa"/>
            <w:vAlign w:val="center"/>
          </w:tcPr>
          <w:p>
            <w:pPr>
              <w:spacing w:line="360" w:lineRule="exact"/>
              <w:jc w:val="center"/>
              <w:rPr>
                <w:rFonts w:eastAsia="仿宋_GB2312" w:cs="仿宋_GB2312"/>
                <w:sz w:val="24"/>
              </w:rPr>
            </w:pPr>
            <w:r>
              <w:rPr>
                <w:rFonts w:hint="eastAsia" w:eastAsia="仿宋_GB2312" w:cs="仿宋_GB2312"/>
                <w:sz w:val="24"/>
              </w:rPr>
              <w:t>4</w:t>
            </w:r>
          </w:p>
        </w:tc>
        <w:tc>
          <w:tcPr>
            <w:tcW w:w="2213" w:type="dxa"/>
            <w:vAlign w:val="center"/>
          </w:tcPr>
          <w:p>
            <w:pPr>
              <w:spacing w:line="360" w:lineRule="exact"/>
              <w:jc w:val="center"/>
              <w:rPr>
                <w:rFonts w:eastAsia="仿宋_GB2312" w:cs="仿宋_GB2312"/>
                <w:sz w:val="24"/>
              </w:rPr>
            </w:pPr>
            <w:r>
              <w:rPr>
                <w:rFonts w:hint="eastAsia" w:eastAsia="仿宋_GB2312" w:cs="仿宋_GB2312"/>
                <w:sz w:val="24"/>
              </w:rPr>
              <w:t>调查方法</w:t>
            </w:r>
          </w:p>
        </w:tc>
        <w:tc>
          <w:tcPr>
            <w:tcW w:w="3150" w:type="dxa"/>
            <w:vAlign w:val="center"/>
          </w:tcPr>
          <w:p>
            <w:pPr>
              <w:spacing w:line="360" w:lineRule="exact"/>
              <w:jc w:val="left"/>
              <w:rPr>
                <w:rFonts w:eastAsia="仿宋_GB2312" w:cs="仿宋_GB2312"/>
                <w:sz w:val="24"/>
              </w:rPr>
            </w:pPr>
            <w:r>
              <w:rPr>
                <w:rFonts w:hint="eastAsia" w:eastAsia="仿宋_GB2312" w:cs="仿宋_GB2312"/>
                <w:sz w:val="24"/>
              </w:rPr>
              <w:t>分析方法正确；图形丰富可靠</w:t>
            </w:r>
          </w:p>
        </w:tc>
        <w:tc>
          <w:tcPr>
            <w:tcW w:w="3161" w:type="dxa"/>
            <w:vAlign w:val="center"/>
          </w:tcPr>
          <w:p>
            <w:pPr>
              <w:spacing w:line="360" w:lineRule="exact"/>
              <w:jc w:val="center"/>
              <w:rPr>
                <w:rFonts w:eastAsia="仿宋_GB2312" w:cs="仿宋_GB2312"/>
                <w:sz w:val="24"/>
              </w:rPr>
            </w:pPr>
            <w:r>
              <w:rPr>
                <w:rFonts w:hint="eastAsia" w:eastAsia="仿宋_GB2312" w:cs="仿宋_GB2312"/>
                <w:sz w:val="24"/>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dxa"/>
            <w:vAlign w:val="center"/>
          </w:tcPr>
          <w:p>
            <w:pPr>
              <w:spacing w:line="360" w:lineRule="exact"/>
              <w:jc w:val="center"/>
              <w:rPr>
                <w:rFonts w:eastAsia="仿宋_GB2312" w:cs="仿宋_GB2312"/>
                <w:sz w:val="24"/>
              </w:rPr>
            </w:pPr>
            <w:r>
              <w:rPr>
                <w:rFonts w:hint="eastAsia" w:eastAsia="仿宋_GB2312" w:cs="仿宋_GB2312"/>
                <w:sz w:val="24"/>
              </w:rPr>
              <w:t>5</w:t>
            </w:r>
          </w:p>
        </w:tc>
        <w:tc>
          <w:tcPr>
            <w:tcW w:w="2213" w:type="dxa"/>
            <w:vAlign w:val="center"/>
          </w:tcPr>
          <w:p>
            <w:pPr>
              <w:spacing w:line="360" w:lineRule="exact"/>
              <w:jc w:val="center"/>
              <w:rPr>
                <w:rFonts w:eastAsia="仿宋_GB2312" w:cs="仿宋_GB2312"/>
                <w:sz w:val="24"/>
              </w:rPr>
            </w:pPr>
            <w:r>
              <w:rPr>
                <w:rFonts w:hint="eastAsia" w:eastAsia="仿宋_GB2312" w:cs="仿宋_GB2312"/>
                <w:sz w:val="24"/>
              </w:rPr>
              <w:t>结论(问题、对策</w:t>
            </w:r>
            <w:r>
              <w:rPr>
                <w:rFonts w:eastAsia="仿宋_GB2312" w:cs="仿宋_GB2312"/>
                <w:sz w:val="24"/>
              </w:rPr>
              <w:t>)</w:t>
            </w:r>
          </w:p>
        </w:tc>
        <w:tc>
          <w:tcPr>
            <w:tcW w:w="3150" w:type="dxa"/>
            <w:vAlign w:val="center"/>
          </w:tcPr>
          <w:p>
            <w:pPr>
              <w:spacing w:line="360" w:lineRule="exact"/>
              <w:jc w:val="left"/>
              <w:rPr>
                <w:rFonts w:eastAsia="仿宋_GB2312" w:cs="仿宋_GB2312"/>
                <w:sz w:val="24"/>
              </w:rPr>
            </w:pPr>
            <w:r>
              <w:rPr>
                <w:rFonts w:hint="eastAsia" w:eastAsia="仿宋_GB2312" w:cs="仿宋_GB2312"/>
                <w:sz w:val="24"/>
              </w:rPr>
              <w:t>结论精炼明确；专业性强；有现实意义</w:t>
            </w:r>
          </w:p>
        </w:tc>
        <w:tc>
          <w:tcPr>
            <w:tcW w:w="3161" w:type="dxa"/>
            <w:vAlign w:val="center"/>
          </w:tcPr>
          <w:p>
            <w:pPr>
              <w:spacing w:line="360" w:lineRule="exact"/>
              <w:jc w:val="center"/>
              <w:rPr>
                <w:rFonts w:eastAsia="仿宋_GB2312" w:cs="仿宋_GB2312"/>
                <w:sz w:val="24"/>
              </w:rPr>
            </w:pPr>
            <w:r>
              <w:rPr>
                <w:rFonts w:eastAsia="仿宋_GB2312" w:cs="仿宋_GB2312"/>
                <w:sz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dxa"/>
            <w:vAlign w:val="center"/>
          </w:tcPr>
          <w:p>
            <w:pPr>
              <w:spacing w:line="360" w:lineRule="exact"/>
              <w:jc w:val="center"/>
              <w:rPr>
                <w:rFonts w:eastAsia="仿宋_GB2312" w:cs="仿宋_GB2312"/>
                <w:sz w:val="24"/>
              </w:rPr>
            </w:pPr>
            <w:r>
              <w:rPr>
                <w:rFonts w:hint="eastAsia" w:eastAsia="仿宋_GB2312" w:cs="仿宋_GB2312"/>
                <w:sz w:val="24"/>
              </w:rPr>
              <w:t>6</w:t>
            </w:r>
          </w:p>
        </w:tc>
        <w:tc>
          <w:tcPr>
            <w:tcW w:w="2213" w:type="dxa"/>
            <w:vAlign w:val="center"/>
          </w:tcPr>
          <w:p>
            <w:pPr>
              <w:spacing w:line="360" w:lineRule="exact"/>
              <w:jc w:val="center"/>
              <w:rPr>
                <w:rFonts w:eastAsia="仿宋_GB2312" w:cs="仿宋_GB2312"/>
                <w:sz w:val="24"/>
              </w:rPr>
            </w:pPr>
            <w:r>
              <w:rPr>
                <w:rFonts w:hint="eastAsia" w:eastAsia="仿宋_GB2312" w:cs="仿宋_GB2312"/>
                <w:sz w:val="24"/>
              </w:rPr>
              <w:t>分析报告书写</w:t>
            </w:r>
          </w:p>
        </w:tc>
        <w:tc>
          <w:tcPr>
            <w:tcW w:w="3150" w:type="dxa"/>
            <w:vAlign w:val="center"/>
          </w:tcPr>
          <w:p>
            <w:pPr>
              <w:spacing w:line="360" w:lineRule="exact"/>
              <w:jc w:val="left"/>
              <w:rPr>
                <w:rFonts w:eastAsia="仿宋_GB2312" w:cs="仿宋_GB2312"/>
                <w:sz w:val="24"/>
              </w:rPr>
            </w:pPr>
            <w:r>
              <w:rPr>
                <w:rFonts w:hint="eastAsia" w:eastAsia="仿宋_GB2312" w:cs="仿宋_GB2312"/>
                <w:sz w:val="24"/>
              </w:rPr>
              <w:t>文字清楚；语句通顺；逻辑性强；讨论充分</w:t>
            </w:r>
          </w:p>
        </w:tc>
        <w:tc>
          <w:tcPr>
            <w:tcW w:w="3161" w:type="dxa"/>
            <w:vAlign w:val="center"/>
          </w:tcPr>
          <w:p>
            <w:pPr>
              <w:spacing w:line="360" w:lineRule="exact"/>
              <w:jc w:val="center"/>
              <w:rPr>
                <w:rFonts w:eastAsia="仿宋_GB2312" w:cs="仿宋_GB2312"/>
                <w:sz w:val="24"/>
              </w:rPr>
            </w:pPr>
            <w:r>
              <w:rPr>
                <w:rFonts w:hint="eastAsia" w:eastAsia="仿宋_GB2312" w:cs="仿宋_GB2312"/>
                <w:sz w:val="24"/>
              </w:rPr>
              <w:t>10</w:t>
            </w:r>
          </w:p>
        </w:tc>
      </w:tr>
    </w:tbl>
    <w:p>
      <w:pPr>
        <w:spacing w:line="560" w:lineRule="exact"/>
        <w:jc w:val="center"/>
        <w:rPr>
          <w:rFonts w:eastAsia="仿宋" w:cs="仿宋"/>
          <w:sz w:val="32"/>
          <w:szCs w:val="32"/>
        </w:rPr>
      </w:pPr>
      <w:r>
        <w:rPr>
          <w:rFonts w:hint="eastAsia" w:eastAsia="仿宋" w:cs="仿宋"/>
          <w:sz w:val="32"/>
          <w:szCs w:val="32"/>
        </w:rPr>
        <w:t>调研方案设计评分标准（100分）</w:t>
      </w:r>
    </w:p>
    <w:tbl>
      <w:tblPr>
        <w:tblStyle w:val="10"/>
        <w:tblW w:w="9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0"/>
        <w:gridCol w:w="1083"/>
        <w:gridCol w:w="1157"/>
        <w:gridCol w:w="67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390" w:type="dxa"/>
            <w:vMerge w:val="restart"/>
            <w:vAlign w:val="center"/>
          </w:tcPr>
          <w:p>
            <w:pPr>
              <w:spacing w:line="320" w:lineRule="exact"/>
              <w:jc w:val="center"/>
              <w:rPr>
                <w:rFonts w:eastAsia="仿宋" w:cs="仿宋"/>
                <w:sz w:val="24"/>
              </w:rPr>
            </w:pPr>
            <w:r>
              <w:rPr>
                <w:rFonts w:hint="eastAsia" w:eastAsia="仿宋" w:cs="仿宋"/>
                <w:sz w:val="24"/>
              </w:rPr>
              <w:t>序号</w:t>
            </w:r>
          </w:p>
        </w:tc>
        <w:tc>
          <w:tcPr>
            <w:tcW w:w="1083" w:type="dxa"/>
            <w:vMerge w:val="restart"/>
            <w:vAlign w:val="center"/>
          </w:tcPr>
          <w:p>
            <w:pPr>
              <w:spacing w:line="320" w:lineRule="exact"/>
              <w:jc w:val="center"/>
              <w:rPr>
                <w:rFonts w:eastAsia="仿宋" w:cs="仿宋"/>
                <w:sz w:val="24"/>
              </w:rPr>
            </w:pPr>
            <w:r>
              <w:rPr>
                <w:rFonts w:hint="eastAsia" w:eastAsia="仿宋" w:cs="仿宋"/>
                <w:sz w:val="24"/>
              </w:rPr>
              <w:t>一级</w:t>
            </w:r>
          </w:p>
          <w:p>
            <w:pPr>
              <w:spacing w:line="320" w:lineRule="exact"/>
              <w:jc w:val="center"/>
              <w:rPr>
                <w:rFonts w:eastAsia="仿宋" w:cs="仿宋"/>
                <w:sz w:val="24"/>
              </w:rPr>
            </w:pPr>
            <w:r>
              <w:rPr>
                <w:rFonts w:hint="eastAsia" w:eastAsia="仿宋" w:cs="仿宋"/>
                <w:sz w:val="24"/>
              </w:rPr>
              <w:t>指标</w:t>
            </w:r>
          </w:p>
        </w:tc>
        <w:tc>
          <w:tcPr>
            <w:tcW w:w="1157" w:type="dxa"/>
            <w:vMerge w:val="restart"/>
            <w:vAlign w:val="center"/>
          </w:tcPr>
          <w:p>
            <w:pPr>
              <w:spacing w:line="320" w:lineRule="exact"/>
              <w:jc w:val="center"/>
              <w:rPr>
                <w:rFonts w:eastAsia="仿宋" w:cs="仿宋"/>
                <w:sz w:val="24"/>
              </w:rPr>
            </w:pPr>
            <w:r>
              <w:rPr>
                <w:rFonts w:hint="eastAsia" w:eastAsia="仿宋" w:cs="仿宋"/>
                <w:sz w:val="24"/>
              </w:rPr>
              <w:t>二级</w:t>
            </w:r>
          </w:p>
          <w:p>
            <w:pPr>
              <w:spacing w:line="320" w:lineRule="exact"/>
              <w:jc w:val="center"/>
              <w:rPr>
                <w:rFonts w:eastAsia="仿宋" w:cs="仿宋"/>
                <w:sz w:val="24"/>
              </w:rPr>
            </w:pPr>
            <w:r>
              <w:rPr>
                <w:rFonts w:hint="eastAsia" w:eastAsia="仿宋" w:cs="仿宋"/>
                <w:sz w:val="24"/>
              </w:rPr>
              <w:t>指标</w:t>
            </w:r>
          </w:p>
        </w:tc>
        <w:tc>
          <w:tcPr>
            <w:tcW w:w="6729" w:type="dxa"/>
            <w:vMerge w:val="restart"/>
            <w:vAlign w:val="center"/>
          </w:tcPr>
          <w:p>
            <w:pPr>
              <w:spacing w:line="320" w:lineRule="exact"/>
              <w:jc w:val="center"/>
              <w:rPr>
                <w:rFonts w:eastAsia="仿宋" w:cs="仿宋"/>
                <w:sz w:val="24"/>
              </w:rPr>
            </w:pPr>
            <w:r>
              <w:rPr>
                <w:rFonts w:hint="eastAsia" w:eastAsia="仿宋" w:cs="仿宋"/>
                <w:sz w:val="24"/>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390" w:type="dxa"/>
            <w:vMerge w:val="continue"/>
            <w:vAlign w:val="center"/>
          </w:tcPr>
          <w:p>
            <w:pPr>
              <w:spacing w:line="320" w:lineRule="exact"/>
              <w:jc w:val="center"/>
              <w:rPr>
                <w:rFonts w:eastAsia="仿宋" w:cs="仿宋"/>
                <w:sz w:val="24"/>
              </w:rPr>
            </w:pPr>
          </w:p>
        </w:tc>
        <w:tc>
          <w:tcPr>
            <w:tcW w:w="1083" w:type="dxa"/>
            <w:vMerge w:val="continue"/>
            <w:vAlign w:val="center"/>
          </w:tcPr>
          <w:p>
            <w:pPr>
              <w:spacing w:line="320" w:lineRule="exact"/>
              <w:jc w:val="center"/>
              <w:rPr>
                <w:rFonts w:eastAsia="仿宋" w:cs="仿宋"/>
                <w:sz w:val="24"/>
              </w:rPr>
            </w:pPr>
          </w:p>
        </w:tc>
        <w:tc>
          <w:tcPr>
            <w:tcW w:w="1157" w:type="dxa"/>
            <w:vMerge w:val="continue"/>
            <w:vAlign w:val="center"/>
          </w:tcPr>
          <w:p>
            <w:pPr>
              <w:spacing w:line="320" w:lineRule="exact"/>
              <w:jc w:val="center"/>
              <w:rPr>
                <w:rFonts w:eastAsia="仿宋" w:cs="仿宋"/>
                <w:sz w:val="24"/>
              </w:rPr>
            </w:pPr>
          </w:p>
        </w:tc>
        <w:tc>
          <w:tcPr>
            <w:tcW w:w="6729" w:type="dxa"/>
            <w:vMerge w:val="continue"/>
            <w:vAlign w:val="center"/>
          </w:tcPr>
          <w:p>
            <w:pPr>
              <w:spacing w:line="320" w:lineRule="exact"/>
              <w:jc w:val="center"/>
              <w:rPr>
                <w:rFonts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 w:type="dxa"/>
            <w:vMerge w:val="restart"/>
            <w:vAlign w:val="center"/>
          </w:tcPr>
          <w:p>
            <w:pPr>
              <w:spacing w:line="320" w:lineRule="exact"/>
              <w:jc w:val="center"/>
              <w:rPr>
                <w:rFonts w:eastAsia="仿宋" w:cs="仿宋"/>
                <w:sz w:val="24"/>
              </w:rPr>
            </w:pPr>
            <w:r>
              <w:rPr>
                <w:rFonts w:hint="eastAsia" w:eastAsia="仿宋" w:cs="仿宋"/>
                <w:sz w:val="24"/>
              </w:rPr>
              <w:t>1</w:t>
            </w:r>
          </w:p>
        </w:tc>
        <w:tc>
          <w:tcPr>
            <w:tcW w:w="1083" w:type="dxa"/>
            <w:vMerge w:val="restart"/>
            <w:vAlign w:val="center"/>
          </w:tcPr>
          <w:p>
            <w:pPr>
              <w:spacing w:line="320" w:lineRule="exact"/>
              <w:jc w:val="center"/>
              <w:rPr>
                <w:rFonts w:eastAsia="仿宋" w:cs="仿宋"/>
                <w:sz w:val="24"/>
              </w:rPr>
            </w:pPr>
            <w:r>
              <w:rPr>
                <w:rFonts w:hint="eastAsia" w:eastAsia="仿宋" w:cs="仿宋"/>
                <w:sz w:val="24"/>
              </w:rPr>
              <w:t>方案的设计内容（45）</w:t>
            </w:r>
          </w:p>
        </w:tc>
        <w:tc>
          <w:tcPr>
            <w:tcW w:w="1157" w:type="dxa"/>
            <w:vMerge w:val="restart"/>
            <w:vAlign w:val="center"/>
          </w:tcPr>
          <w:p>
            <w:pPr>
              <w:spacing w:line="320" w:lineRule="exact"/>
              <w:jc w:val="center"/>
              <w:rPr>
                <w:rFonts w:eastAsia="仿宋" w:cs="仿宋"/>
                <w:sz w:val="24"/>
              </w:rPr>
            </w:pPr>
            <w:r>
              <w:rPr>
                <w:rFonts w:hint="eastAsia" w:eastAsia="仿宋" w:cs="仿宋"/>
                <w:sz w:val="24"/>
              </w:rPr>
              <w:t>方案的针对性（25）</w:t>
            </w:r>
          </w:p>
        </w:tc>
        <w:tc>
          <w:tcPr>
            <w:tcW w:w="6729" w:type="dxa"/>
            <w:vAlign w:val="center"/>
          </w:tcPr>
          <w:p>
            <w:pPr>
              <w:spacing w:line="320" w:lineRule="exact"/>
              <w:jc w:val="left"/>
              <w:rPr>
                <w:rFonts w:eastAsia="仿宋" w:cs="仿宋"/>
                <w:sz w:val="24"/>
              </w:rPr>
            </w:pPr>
            <w:r>
              <w:rPr>
                <w:rFonts w:hint="eastAsia" w:eastAsia="仿宋" w:cs="仿宋"/>
                <w:sz w:val="24"/>
              </w:rPr>
              <w:t>选题恰当，问题把握准确，重点突出（0-5）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 w:type="dxa"/>
            <w:vMerge w:val="continue"/>
            <w:vAlign w:val="center"/>
          </w:tcPr>
          <w:p>
            <w:pPr>
              <w:spacing w:line="320" w:lineRule="exact"/>
              <w:jc w:val="center"/>
              <w:rPr>
                <w:rFonts w:eastAsia="仿宋" w:cs="仿宋"/>
                <w:sz w:val="24"/>
              </w:rPr>
            </w:pPr>
          </w:p>
        </w:tc>
        <w:tc>
          <w:tcPr>
            <w:tcW w:w="1083" w:type="dxa"/>
            <w:vMerge w:val="continue"/>
            <w:vAlign w:val="center"/>
          </w:tcPr>
          <w:p>
            <w:pPr>
              <w:spacing w:line="320" w:lineRule="exact"/>
              <w:jc w:val="center"/>
              <w:rPr>
                <w:rFonts w:eastAsia="仿宋" w:cs="仿宋"/>
                <w:sz w:val="24"/>
              </w:rPr>
            </w:pPr>
          </w:p>
        </w:tc>
        <w:tc>
          <w:tcPr>
            <w:tcW w:w="1157" w:type="dxa"/>
            <w:vMerge w:val="continue"/>
            <w:vAlign w:val="center"/>
          </w:tcPr>
          <w:p>
            <w:pPr>
              <w:spacing w:line="320" w:lineRule="exact"/>
              <w:jc w:val="center"/>
              <w:rPr>
                <w:rFonts w:eastAsia="仿宋" w:cs="仿宋"/>
                <w:sz w:val="24"/>
              </w:rPr>
            </w:pPr>
          </w:p>
        </w:tc>
        <w:tc>
          <w:tcPr>
            <w:tcW w:w="6729" w:type="dxa"/>
            <w:vAlign w:val="center"/>
          </w:tcPr>
          <w:p>
            <w:pPr>
              <w:spacing w:line="320" w:lineRule="exact"/>
              <w:jc w:val="left"/>
              <w:rPr>
                <w:rFonts w:eastAsia="仿宋" w:cs="仿宋"/>
                <w:sz w:val="24"/>
              </w:rPr>
            </w:pPr>
            <w:r>
              <w:rPr>
                <w:rFonts w:hint="eastAsia" w:eastAsia="仿宋" w:cs="仿宋"/>
                <w:sz w:val="24"/>
              </w:rPr>
              <w:t>提出的解决方案紧扣企业实际（0-5）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 w:type="dxa"/>
            <w:vMerge w:val="continue"/>
            <w:vAlign w:val="center"/>
          </w:tcPr>
          <w:p>
            <w:pPr>
              <w:spacing w:line="320" w:lineRule="exact"/>
              <w:jc w:val="center"/>
              <w:rPr>
                <w:rFonts w:eastAsia="仿宋" w:cs="仿宋"/>
                <w:sz w:val="24"/>
              </w:rPr>
            </w:pPr>
          </w:p>
        </w:tc>
        <w:tc>
          <w:tcPr>
            <w:tcW w:w="1083" w:type="dxa"/>
            <w:vMerge w:val="continue"/>
            <w:vAlign w:val="center"/>
          </w:tcPr>
          <w:p>
            <w:pPr>
              <w:spacing w:line="320" w:lineRule="exact"/>
              <w:jc w:val="center"/>
              <w:rPr>
                <w:rFonts w:eastAsia="仿宋" w:cs="仿宋"/>
                <w:sz w:val="24"/>
              </w:rPr>
            </w:pPr>
          </w:p>
        </w:tc>
        <w:tc>
          <w:tcPr>
            <w:tcW w:w="1157" w:type="dxa"/>
            <w:vMerge w:val="continue"/>
            <w:vAlign w:val="center"/>
          </w:tcPr>
          <w:p>
            <w:pPr>
              <w:spacing w:line="320" w:lineRule="exact"/>
              <w:jc w:val="center"/>
              <w:rPr>
                <w:rFonts w:eastAsia="仿宋" w:cs="仿宋"/>
                <w:sz w:val="24"/>
              </w:rPr>
            </w:pPr>
          </w:p>
        </w:tc>
        <w:tc>
          <w:tcPr>
            <w:tcW w:w="6729" w:type="dxa"/>
            <w:vAlign w:val="center"/>
          </w:tcPr>
          <w:p>
            <w:pPr>
              <w:spacing w:line="320" w:lineRule="exact"/>
              <w:jc w:val="left"/>
              <w:rPr>
                <w:rFonts w:eastAsia="仿宋" w:cs="仿宋"/>
                <w:sz w:val="24"/>
              </w:rPr>
            </w:pPr>
            <w:r>
              <w:rPr>
                <w:rFonts w:hint="eastAsia" w:eastAsia="仿宋" w:cs="仿宋"/>
                <w:sz w:val="24"/>
              </w:rPr>
              <w:t>提出的解决方案对案例涉及的问题分析深入、明确、具体（0-5）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 w:type="dxa"/>
            <w:vMerge w:val="continue"/>
            <w:vAlign w:val="center"/>
          </w:tcPr>
          <w:p>
            <w:pPr>
              <w:spacing w:line="320" w:lineRule="exact"/>
              <w:jc w:val="center"/>
              <w:rPr>
                <w:rFonts w:eastAsia="仿宋" w:cs="仿宋"/>
                <w:sz w:val="24"/>
              </w:rPr>
            </w:pPr>
          </w:p>
        </w:tc>
        <w:tc>
          <w:tcPr>
            <w:tcW w:w="1083" w:type="dxa"/>
            <w:vMerge w:val="continue"/>
            <w:vAlign w:val="center"/>
          </w:tcPr>
          <w:p>
            <w:pPr>
              <w:spacing w:line="320" w:lineRule="exact"/>
              <w:jc w:val="center"/>
              <w:rPr>
                <w:rFonts w:eastAsia="仿宋" w:cs="仿宋"/>
                <w:sz w:val="24"/>
              </w:rPr>
            </w:pPr>
          </w:p>
        </w:tc>
        <w:tc>
          <w:tcPr>
            <w:tcW w:w="1157" w:type="dxa"/>
            <w:vMerge w:val="continue"/>
            <w:vAlign w:val="center"/>
          </w:tcPr>
          <w:p>
            <w:pPr>
              <w:spacing w:line="320" w:lineRule="exact"/>
              <w:jc w:val="center"/>
              <w:rPr>
                <w:rFonts w:eastAsia="仿宋" w:cs="仿宋"/>
                <w:sz w:val="24"/>
              </w:rPr>
            </w:pPr>
          </w:p>
        </w:tc>
        <w:tc>
          <w:tcPr>
            <w:tcW w:w="6729" w:type="dxa"/>
            <w:vAlign w:val="center"/>
          </w:tcPr>
          <w:p>
            <w:pPr>
              <w:spacing w:line="320" w:lineRule="exact"/>
              <w:jc w:val="left"/>
              <w:rPr>
                <w:rFonts w:eastAsia="仿宋" w:cs="仿宋"/>
                <w:sz w:val="24"/>
              </w:rPr>
            </w:pPr>
            <w:r>
              <w:rPr>
                <w:rFonts w:hint="eastAsia" w:eastAsia="仿宋" w:cs="仿宋"/>
                <w:sz w:val="24"/>
              </w:rPr>
              <w:t>提出的方案对解决案例中所描述的问题针对性强（0-5）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90" w:type="dxa"/>
            <w:vMerge w:val="continue"/>
            <w:vAlign w:val="center"/>
          </w:tcPr>
          <w:p>
            <w:pPr>
              <w:spacing w:line="320" w:lineRule="exact"/>
              <w:jc w:val="center"/>
              <w:rPr>
                <w:rFonts w:eastAsia="仿宋" w:cs="仿宋"/>
                <w:sz w:val="24"/>
              </w:rPr>
            </w:pPr>
          </w:p>
        </w:tc>
        <w:tc>
          <w:tcPr>
            <w:tcW w:w="1083" w:type="dxa"/>
            <w:vMerge w:val="continue"/>
            <w:vAlign w:val="center"/>
          </w:tcPr>
          <w:p>
            <w:pPr>
              <w:spacing w:line="320" w:lineRule="exact"/>
              <w:jc w:val="center"/>
              <w:rPr>
                <w:rFonts w:eastAsia="仿宋" w:cs="仿宋"/>
                <w:sz w:val="24"/>
              </w:rPr>
            </w:pPr>
          </w:p>
        </w:tc>
        <w:tc>
          <w:tcPr>
            <w:tcW w:w="1157" w:type="dxa"/>
            <w:vMerge w:val="continue"/>
            <w:vAlign w:val="center"/>
          </w:tcPr>
          <w:p>
            <w:pPr>
              <w:spacing w:line="320" w:lineRule="exact"/>
              <w:jc w:val="center"/>
              <w:rPr>
                <w:rFonts w:eastAsia="仿宋" w:cs="仿宋"/>
                <w:sz w:val="24"/>
              </w:rPr>
            </w:pPr>
          </w:p>
        </w:tc>
        <w:tc>
          <w:tcPr>
            <w:tcW w:w="6729" w:type="dxa"/>
            <w:vAlign w:val="center"/>
          </w:tcPr>
          <w:p>
            <w:pPr>
              <w:spacing w:line="320" w:lineRule="exact"/>
              <w:jc w:val="left"/>
              <w:rPr>
                <w:rFonts w:eastAsia="仿宋" w:cs="仿宋"/>
                <w:sz w:val="24"/>
              </w:rPr>
            </w:pPr>
            <w:r>
              <w:rPr>
                <w:rFonts w:hint="eastAsia" w:eastAsia="仿宋" w:cs="仿宋"/>
                <w:sz w:val="24"/>
              </w:rPr>
              <w:t>所用文字描述、图表、软件等互相支持，共同解决所确定的问题（0-5）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 w:type="dxa"/>
            <w:vMerge w:val="continue"/>
            <w:vAlign w:val="center"/>
          </w:tcPr>
          <w:p>
            <w:pPr>
              <w:spacing w:line="320" w:lineRule="exact"/>
              <w:jc w:val="center"/>
              <w:rPr>
                <w:rFonts w:eastAsia="仿宋" w:cs="仿宋"/>
                <w:sz w:val="24"/>
              </w:rPr>
            </w:pPr>
          </w:p>
        </w:tc>
        <w:tc>
          <w:tcPr>
            <w:tcW w:w="1083" w:type="dxa"/>
            <w:vMerge w:val="continue"/>
            <w:vAlign w:val="center"/>
          </w:tcPr>
          <w:p>
            <w:pPr>
              <w:spacing w:line="320" w:lineRule="exact"/>
              <w:jc w:val="center"/>
              <w:rPr>
                <w:rFonts w:eastAsia="仿宋" w:cs="仿宋"/>
                <w:sz w:val="24"/>
              </w:rPr>
            </w:pPr>
          </w:p>
        </w:tc>
        <w:tc>
          <w:tcPr>
            <w:tcW w:w="1157" w:type="dxa"/>
            <w:vMerge w:val="restart"/>
            <w:vAlign w:val="center"/>
          </w:tcPr>
          <w:p>
            <w:pPr>
              <w:spacing w:line="320" w:lineRule="exact"/>
              <w:jc w:val="center"/>
              <w:rPr>
                <w:rFonts w:eastAsia="仿宋" w:cs="仿宋"/>
                <w:sz w:val="24"/>
              </w:rPr>
            </w:pPr>
            <w:r>
              <w:rPr>
                <w:rFonts w:hint="eastAsia" w:eastAsia="仿宋" w:cs="仿宋"/>
                <w:sz w:val="24"/>
              </w:rPr>
              <w:t>方案的有效性（10）</w:t>
            </w:r>
          </w:p>
        </w:tc>
        <w:tc>
          <w:tcPr>
            <w:tcW w:w="6729" w:type="dxa"/>
            <w:vAlign w:val="center"/>
          </w:tcPr>
          <w:p>
            <w:pPr>
              <w:spacing w:line="320" w:lineRule="exact"/>
              <w:jc w:val="left"/>
              <w:rPr>
                <w:rFonts w:eastAsia="仿宋" w:cs="仿宋"/>
                <w:sz w:val="24"/>
              </w:rPr>
            </w:pPr>
            <w:r>
              <w:rPr>
                <w:rFonts w:hint="eastAsia" w:eastAsia="仿宋" w:cs="仿宋"/>
                <w:sz w:val="24"/>
              </w:rPr>
              <w:t>方案依据充分，可行、可用，理论联系实际好（0-5）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 w:type="dxa"/>
            <w:vMerge w:val="continue"/>
            <w:vAlign w:val="center"/>
          </w:tcPr>
          <w:p>
            <w:pPr>
              <w:spacing w:line="320" w:lineRule="exact"/>
              <w:jc w:val="center"/>
              <w:rPr>
                <w:rFonts w:eastAsia="仿宋" w:cs="仿宋"/>
                <w:sz w:val="24"/>
              </w:rPr>
            </w:pPr>
          </w:p>
        </w:tc>
        <w:tc>
          <w:tcPr>
            <w:tcW w:w="1083" w:type="dxa"/>
            <w:vMerge w:val="continue"/>
            <w:vAlign w:val="center"/>
          </w:tcPr>
          <w:p>
            <w:pPr>
              <w:spacing w:line="320" w:lineRule="exact"/>
              <w:jc w:val="center"/>
              <w:rPr>
                <w:rFonts w:eastAsia="仿宋" w:cs="仿宋"/>
                <w:sz w:val="24"/>
              </w:rPr>
            </w:pPr>
          </w:p>
        </w:tc>
        <w:tc>
          <w:tcPr>
            <w:tcW w:w="1157" w:type="dxa"/>
            <w:vMerge w:val="continue"/>
            <w:vAlign w:val="center"/>
          </w:tcPr>
          <w:p>
            <w:pPr>
              <w:spacing w:line="320" w:lineRule="exact"/>
              <w:jc w:val="center"/>
              <w:rPr>
                <w:rFonts w:eastAsia="仿宋" w:cs="仿宋"/>
                <w:sz w:val="24"/>
              </w:rPr>
            </w:pPr>
          </w:p>
        </w:tc>
        <w:tc>
          <w:tcPr>
            <w:tcW w:w="6729" w:type="dxa"/>
            <w:vAlign w:val="center"/>
          </w:tcPr>
          <w:p>
            <w:pPr>
              <w:spacing w:line="320" w:lineRule="exact"/>
              <w:jc w:val="left"/>
              <w:rPr>
                <w:rFonts w:eastAsia="仿宋" w:cs="仿宋"/>
                <w:sz w:val="24"/>
              </w:rPr>
            </w:pPr>
            <w:r>
              <w:rPr>
                <w:rFonts w:hint="eastAsia" w:eastAsia="仿宋" w:cs="仿宋"/>
                <w:sz w:val="24"/>
              </w:rPr>
              <w:t>方案实施后预期可以获得较好的运作效果，对企业解决问题有指导意义（0-5）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 w:type="dxa"/>
            <w:vMerge w:val="continue"/>
            <w:vAlign w:val="center"/>
          </w:tcPr>
          <w:p>
            <w:pPr>
              <w:spacing w:line="320" w:lineRule="exact"/>
              <w:jc w:val="center"/>
              <w:rPr>
                <w:rFonts w:eastAsia="仿宋" w:cs="仿宋"/>
                <w:sz w:val="24"/>
              </w:rPr>
            </w:pPr>
          </w:p>
        </w:tc>
        <w:tc>
          <w:tcPr>
            <w:tcW w:w="1083" w:type="dxa"/>
            <w:vMerge w:val="continue"/>
            <w:vAlign w:val="center"/>
          </w:tcPr>
          <w:p>
            <w:pPr>
              <w:spacing w:line="320" w:lineRule="exact"/>
              <w:jc w:val="center"/>
              <w:rPr>
                <w:rFonts w:eastAsia="仿宋" w:cs="仿宋"/>
                <w:sz w:val="24"/>
              </w:rPr>
            </w:pPr>
          </w:p>
        </w:tc>
        <w:tc>
          <w:tcPr>
            <w:tcW w:w="1157" w:type="dxa"/>
            <w:vMerge w:val="restart"/>
            <w:vAlign w:val="center"/>
          </w:tcPr>
          <w:p>
            <w:pPr>
              <w:spacing w:line="320" w:lineRule="exact"/>
              <w:jc w:val="center"/>
              <w:rPr>
                <w:rFonts w:eastAsia="仿宋" w:cs="仿宋"/>
                <w:sz w:val="24"/>
              </w:rPr>
            </w:pPr>
            <w:r>
              <w:rPr>
                <w:rFonts w:hint="eastAsia" w:eastAsia="仿宋" w:cs="仿宋"/>
                <w:sz w:val="24"/>
              </w:rPr>
              <w:t>方案的综合性（10）</w:t>
            </w:r>
          </w:p>
        </w:tc>
        <w:tc>
          <w:tcPr>
            <w:tcW w:w="6729" w:type="dxa"/>
            <w:vAlign w:val="center"/>
          </w:tcPr>
          <w:p>
            <w:pPr>
              <w:spacing w:line="320" w:lineRule="exact"/>
              <w:jc w:val="left"/>
              <w:rPr>
                <w:rFonts w:eastAsia="仿宋" w:cs="仿宋"/>
                <w:sz w:val="24"/>
              </w:rPr>
            </w:pPr>
            <w:r>
              <w:rPr>
                <w:rFonts w:hint="eastAsia" w:eastAsia="仿宋" w:cs="仿宋"/>
                <w:sz w:val="24"/>
              </w:rPr>
              <w:t>方案为综合解决案例中的多个问题的整体方案，整体效果好（0-5）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 w:type="dxa"/>
            <w:vMerge w:val="continue"/>
            <w:vAlign w:val="center"/>
          </w:tcPr>
          <w:p>
            <w:pPr>
              <w:spacing w:line="320" w:lineRule="exact"/>
              <w:jc w:val="center"/>
              <w:rPr>
                <w:rFonts w:eastAsia="仿宋" w:cs="仿宋"/>
                <w:sz w:val="24"/>
              </w:rPr>
            </w:pPr>
          </w:p>
        </w:tc>
        <w:tc>
          <w:tcPr>
            <w:tcW w:w="1083" w:type="dxa"/>
            <w:vMerge w:val="continue"/>
            <w:vAlign w:val="center"/>
          </w:tcPr>
          <w:p>
            <w:pPr>
              <w:spacing w:line="320" w:lineRule="exact"/>
              <w:jc w:val="center"/>
              <w:rPr>
                <w:rFonts w:eastAsia="仿宋" w:cs="仿宋"/>
                <w:sz w:val="24"/>
              </w:rPr>
            </w:pPr>
          </w:p>
        </w:tc>
        <w:tc>
          <w:tcPr>
            <w:tcW w:w="1157" w:type="dxa"/>
            <w:vMerge w:val="continue"/>
            <w:vAlign w:val="center"/>
          </w:tcPr>
          <w:p>
            <w:pPr>
              <w:spacing w:line="320" w:lineRule="exact"/>
              <w:jc w:val="center"/>
              <w:rPr>
                <w:rFonts w:eastAsia="仿宋" w:cs="仿宋"/>
                <w:sz w:val="24"/>
              </w:rPr>
            </w:pPr>
          </w:p>
        </w:tc>
        <w:tc>
          <w:tcPr>
            <w:tcW w:w="6729" w:type="dxa"/>
            <w:vAlign w:val="center"/>
          </w:tcPr>
          <w:p>
            <w:pPr>
              <w:spacing w:line="320" w:lineRule="exact"/>
              <w:jc w:val="left"/>
              <w:rPr>
                <w:rFonts w:eastAsia="仿宋" w:cs="仿宋"/>
                <w:sz w:val="24"/>
              </w:rPr>
            </w:pPr>
            <w:r>
              <w:rPr>
                <w:rFonts w:hint="eastAsia" w:eastAsia="仿宋" w:cs="仿宋"/>
                <w:sz w:val="24"/>
              </w:rPr>
              <w:t>方案在设计内容上无明显的错误（0-5）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trPr>
        <w:tc>
          <w:tcPr>
            <w:tcW w:w="390" w:type="dxa"/>
            <w:vMerge w:val="restart"/>
            <w:vAlign w:val="center"/>
          </w:tcPr>
          <w:p>
            <w:pPr>
              <w:spacing w:line="320" w:lineRule="exact"/>
              <w:jc w:val="center"/>
              <w:rPr>
                <w:rFonts w:eastAsia="仿宋" w:cs="仿宋"/>
                <w:sz w:val="24"/>
              </w:rPr>
            </w:pPr>
            <w:r>
              <w:rPr>
                <w:rFonts w:hint="eastAsia" w:eastAsia="仿宋" w:cs="仿宋"/>
                <w:sz w:val="24"/>
              </w:rPr>
              <w:t>2</w:t>
            </w:r>
          </w:p>
        </w:tc>
        <w:tc>
          <w:tcPr>
            <w:tcW w:w="1083" w:type="dxa"/>
            <w:vMerge w:val="restart"/>
            <w:vAlign w:val="center"/>
          </w:tcPr>
          <w:p>
            <w:pPr>
              <w:spacing w:line="320" w:lineRule="exact"/>
              <w:jc w:val="center"/>
              <w:rPr>
                <w:rFonts w:eastAsia="仿宋" w:cs="仿宋"/>
                <w:sz w:val="24"/>
              </w:rPr>
            </w:pPr>
            <w:r>
              <w:rPr>
                <w:rFonts w:hint="eastAsia" w:eastAsia="仿宋" w:cs="仿宋"/>
                <w:sz w:val="24"/>
              </w:rPr>
              <w:t>方案的设计方法（15）</w:t>
            </w:r>
          </w:p>
        </w:tc>
        <w:tc>
          <w:tcPr>
            <w:tcW w:w="1157" w:type="dxa"/>
            <w:vMerge w:val="restart"/>
            <w:vAlign w:val="center"/>
          </w:tcPr>
          <w:p>
            <w:pPr>
              <w:spacing w:line="320" w:lineRule="exact"/>
              <w:jc w:val="center"/>
              <w:rPr>
                <w:rFonts w:eastAsia="仿宋" w:cs="仿宋"/>
                <w:sz w:val="24"/>
              </w:rPr>
            </w:pPr>
            <w:r>
              <w:rPr>
                <w:rFonts w:hint="eastAsia" w:eastAsia="仿宋" w:cs="仿宋"/>
                <w:sz w:val="24"/>
              </w:rPr>
              <w:t>设计方法的科学性</w:t>
            </w:r>
          </w:p>
          <w:p>
            <w:pPr>
              <w:spacing w:line="320" w:lineRule="exact"/>
              <w:jc w:val="center"/>
              <w:rPr>
                <w:rFonts w:eastAsia="仿宋" w:cs="仿宋"/>
                <w:sz w:val="24"/>
              </w:rPr>
            </w:pPr>
            <w:r>
              <w:rPr>
                <w:rFonts w:hint="eastAsia" w:eastAsia="仿宋" w:cs="仿宋"/>
                <w:sz w:val="24"/>
              </w:rPr>
              <w:t>（15）</w:t>
            </w:r>
          </w:p>
        </w:tc>
        <w:tc>
          <w:tcPr>
            <w:tcW w:w="6729" w:type="dxa"/>
            <w:vAlign w:val="center"/>
          </w:tcPr>
          <w:p>
            <w:pPr>
              <w:spacing w:line="320" w:lineRule="exact"/>
              <w:jc w:val="left"/>
              <w:rPr>
                <w:rFonts w:eastAsia="仿宋" w:cs="仿宋"/>
                <w:sz w:val="24"/>
              </w:rPr>
            </w:pPr>
            <w:r>
              <w:rPr>
                <w:rFonts w:hint="eastAsia" w:eastAsia="仿宋" w:cs="仿宋"/>
                <w:sz w:val="24"/>
              </w:rPr>
              <w:t>忠于企业案例中提供的事实和数据，能够做出一定假设，所作出的假设符合国内调查或咨询企业的实际（0-5）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 w:type="dxa"/>
            <w:vMerge w:val="continue"/>
            <w:vAlign w:val="center"/>
          </w:tcPr>
          <w:p>
            <w:pPr>
              <w:spacing w:line="320" w:lineRule="exact"/>
              <w:jc w:val="center"/>
              <w:rPr>
                <w:rFonts w:eastAsia="仿宋" w:cs="仿宋"/>
                <w:sz w:val="24"/>
              </w:rPr>
            </w:pPr>
          </w:p>
        </w:tc>
        <w:tc>
          <w:tcPr>
            <w:tcW w:w="1083" w:type="dxa"/>
            <w:vMerge w:val="continue"/>
            <w:vAlign w:val="center"/>
          </w:tcPr>
          <w:p>
            <w:pPr>
              <w:spacing w:line="320" w:lineRule="exact"/>
              <w:jc w:val="center"/>
              <w:rPr>
                <w:rFonts w:eastAsia="仿宋" w:cs="仿宋"/>
                <w:sz w:val="24"/>
              </w:rPr>
            </w:pPr>
          </w:p>
        </w:tc>
        <w:tc>
          <w:tcPr>
            <w:tcW w:w="1157" w:type="dxa"/>
            <w:vMerge w:val="continue"/>
            <w:vAlign w:val="center"/>
          </w:tcPr>
          <w:p>
            <w:pPr>
              <w:spacing w:line="320" w:lineRule="exact"/>
              <w:jc w:val="center"/>
              <w:rPr>
                <w:rFonts w:eastAsia="仿宋" w:cs="仿宋"/>
                <w:sz w:val="24"/>
              </w:rPr>
            </w:pPr>
          </w:p>
        </w:tc>
        <w:tc>
          <w:tcPr>
            <w:tcW w:w="6729" w:type="dxa"/>
            <w:vAlign w:val="center"/>
          </w:tcPr>
          <w:p>
            <w:pPr>
              <w:spacing w:line="320" w:lineRule="exact"/>
              <w:jc w:val="left"/>
              <w:rPr>
                <w:rFonts w:eastAsia="仿宋" w:cs="仿宋"/>
                <w:sz w:val="24"/>
              </w:rPr>
            </w:pPr>
            <w:r>
              <w:rPr>
                <w:rFonts w:hint="eastAsia" w:eastAsia="仿宋" w:cs="仿宋"/>
                <w:sz w:val="24"/>
              </w:rPr>
              <w:t>有明确、适用的设计方法，采用了定性和定量手段，根据案例中提供的数据和事实建立实用的模型，设计方法科学、严谨（0-5）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390" w:type="dxa"/>
            <w:vMerge w:val="continue"/>
            <w:vAlign w:val="center"/>
          </w:tcPr>
          <w:p>
            <w:pPr>
              <w:spacing w:line="320" w:lineRule="exact"/>
              <w:jc w:val="center"/>
              <w:rPr>
                <w:rFonts w:eastAsia="仿宋" w:cs="仿宋"/>
                <w:sz w:val="24"/>
              </w:rPr>
            </w:pPr>
          </w:p>
        </w:tc>
        <w:tc>
          <w:tcPr>
            <w:tcW w:w="1083" w:type="dxa"/>
            <w:vMerge w:val="continue"/>
            <w:vAlign w:val="center"/>
          </w:tcPr>
          <w:p>
            <w:pPr>
              <w:spacing w:line="320" w:lineRule="exact"/>
              <w:jc w:val="center"/>
              <w:rPr>
                <w:rFonts w:eastAsia="仿宋" w:cs="仿宋"/>
                <w:sz w:val="24"/>
              </w:rPr>
            </w:pPr>
          </w:p>
        </w:tc>
        <w:tc>
          <w:tcPr>
            <w:tcW w:w="1157" w:type="dxa"/>
            <w:vMerge w:val="continue"/>
            <w:vAlign w:val="center"/>
          </w:tcPr>
          <w:p>
            <w:pPr>
              <w:spacing w:line="320" w:lineRule="exact"/>
              <w:jc w:val="center"/>
              <w:rPr>
                <w:rFonts w:eastAsia="仿宋" w:cs="仿宋"/>
                <w:sz w:val="24"/>
              </w:rPr>
            </w:pPr>
          </w:p>
        </w:tc>
        <w:tc>
          <w:tcPr>
            <w:tcW w:w="6729" w:type="dxa"/>
            <w:vAlign w:val="center"/>
          </w:tcPr>
          <w:p>
            <w:pPr>
              <w:spacing w:line="320" w:lineRule="exact"/>
              <w:jc w:val="left"/>
              <w:rPr>
                <w:rFonts w:eastAsia="仿宋" w:cs="仿宋"/>
                <w:sz w:val="24"/>
              </w:rPr>
            </w:pPr>
            <w:r>
              <w:rPr>
                <w:rFonts w:hint="eastAsia" w:eastAsia="仿宋" w:cs="仿宋"/>
                <w:sz w:val="24"/>
              </w:rPr>
              <w:t>能够运用市场调查专业知识和技能，能利用信息技术解决企业问题（0-5）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 w:type="dxa"/>
            <w:vMerge w:val="restart"/>
            <w:vAlign w:val="center"/>
          </w:tcPr>
          <w:p>
            <w:pPr>
              <w:spacing w:line="320" w:lineRule="exact"/>
              <w:jc w:val="center"/>
              <w:rPr>
                <w:rFonts w:eastAsia="仿宋" w:cs="仿宋"/>
                <w:sz w:val="24"/>
              </w:rPr>
            </w:pPr>
            <w:r>
              <w:rPr>
                <w:rFonts w:hint="eastAsia" w:eastAsia="仿宋" w:cs="仿宋"/>
                <w:sz w:val="24"/>
              </w:rPr>
              <w:t>3</w:t>
            </w:r>
          </w:p>
        </w:tc>
        <w:tc>
          <w:tcPr>
            <w:tcW w:w="1083" w:type="dxa"/>
            <w:vMerge w:val="restart"/>
            <w:vAlign w:val="center"/>
          </w:tcPr>
          <w:p>
            <w:pPr>
              <w:spacing w:line="320" w:lineRule="exact"/>
              <w:jc w:val="center"/>
              <w:rPr>
                <w:rFonts w:eastAsia="仿宋" w:cs="仿宋"/>
                <w:sz w:val="24"/>
              </w:rPr>
            </w:pPr>
            <w:r>
              <w:rPr>
                <w:rFonts w:hint="eastAsia" w:eastAsia="仿宋" w:cs="仿宋"/>
                <w:sz w:val="24"/>
              </w:rPr>
              <w:t>方案表现能力（10）</w:t>
            </w:r>
          </w:p>
        </w:tc>
        <w:tc>
          <w:tcPr>
            <w:tcW w:w="1157" w:type="dxa"/>
            <w:vMerge w:val="restart"/>
            <w:vAlign w:val="center"/>
          </w:tcPr>
          <w:p>
            <w:pPr>
              <w:spacing w:line="320" w:lineRule="exact"/>
              <w:jc w:val="center"/>
              <w:rPr>
                <w:rFonts w:eastAsia="仿宋" w:cs="仿宋"/>
                <w:sz w:val="24"/>
              </w:rPr>
            </w:pPr>
            <w:r>
              <w:rPr>
                <w:rFonts w:hint="eastAsia" w:eastAsia="仿宋" w:cs="仿宋"/>
                <w:sz w:val="24"/>
              </w:rPr>
              <w:t>方案的规范性</w:t>
            </w:r>
          </w:p>
          <w:p>
            <w:pPr>
              <w:spacing w:line="320" w:lineRule="exact"/>
              <w:jc w:val="center"/>
              <w:rPr>
                <w:rFonts w:eastAsia="仿宋" w:cs="仿宋"/>
                <w:sz w:val="24"/>
              </w:rPr>
            </w:pPr>
            <w:r>
              <w:rPr>
                <w:rFonts w:hint="eastAsia" w:eastAsia="仿宋" w:cs="仿宋"/>
                <w:sz w:val="24"/>
              </w:rPr>
              <w:t>（10）</w:t>
            </w:r>
          </w:p>
        </w:tc>
        <w:tc>
          <w:tcPr>
            <w:tcW w:w="6729" w:type="dxa"/>
            <w:vAlign w:val="center"/>
          </w:tcPr>
          <w:p>
            <w:pPr>
              <w:spacing w:line="320" w:lineRule="exact"/>
              <w:jc w:val="left"/>
              <w:rPr>
                <w:rFonts w:eastAsia="仿宋" w:cs="仿宋"/>
                <w:sz w:val="24"/>
              </w:rPr>
            </w:pPr>
            <w:r>
              <w:rPr>
                <w:rFonts w:hint="eastAsia" w:eastAsia="仿宋" w:cs="仿宋"/>
                <w:sz w:val="24"/>
              </w:rPr>
              <w:t>方案合理应用非文字要素，如图表、软件、数学模型等，方案文字、图表、软件、设计图纸等符合国家规范（0-5）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 w:type="dxa"/>
            <w:vMerge w:val="continue"/>
            <w:vAlign w:val="center"/>
          </w:tcPr>
          <w:p>
            <w:pPr>
              <w:spacing w:line="320" w:lineRule="exact"/>
              <w:jc w:val="center"/>
              <w:rPr>
                <w:rFonts w:eastAsia="仿宋" w:cs="仿宋"/>
                <w:sz w:val="24"/>
              </w:rPr>
            </w:pPr>
          </w:p>
        </w:tc>
        <w:tc>
          <w:tcPr>
            <w:tcW w:w="1083" w:type="dxa"/>
            <w:vMerge w:val="continue"/>
            <w:vAlign w:val="center"/>
          </w:tcPr>
          <w:p>
            <w:pPr>
              <w:spacing w:line="320" w:lineRule="exact"/>
              <w:jc w:val="center"/>
              <w:rPr>
                <w:rFonts w:eastAsia="仿宋" w:cs="仿宋"/>
                <w:sz w:val="24"/>
              </w:rPr>
            </w:pPr>
          </w:p>
        </w:tc>
        <w:tc>
          <w:tcPr>
            <w:tcW w:w="1157" w:type="dxa"/>
            <w:vMerge w:val="continue"/>
            <w:vAlign w:val="center"/>
          </w:tcPr>
          <w:p>
            <w:pPr>
              <w:spacing w:line="320" w:lineRule="exact"/>
              <w:jc w:val="center"/>
              <w:rPr>
                <w:rFonts w:eastAsia="仿宋" w:cs="仿宋"/>
                <w:sz w:val="24"/>
              </w:rPr>
            </w:pPr>
          </w:p>
        </w:tc>
        <w:tc>
          <w:tcPr>
            <w:tcW w:w="6729" w:type="dxa"/>
            <w:vAlign w:val="center"/>
          </w:tcPr>
          <w:p>
            <w:pPr>
              <w:spacing w:line="320" w:lineRule="exact"/>
              <w:jc w:val="left"/>
              <w:rPr>
                <w:rFonts w:eastAsia="仿宋" w:cs="仿宋"/>
                <w:sz w:val="24"/>
              </w:rPr>
            </w:pPr>
            <w:r>
              <w:rPr>
                <w:rFonts w:hint="eastAsia" w:eastAsia="仿宋" w:cs="仿宋"/>
                <w:sz w:val="24"/>
              </w:rPr>
              <w:t>提交评审的文档核材料齐全、装订整齐、规范、美观、软件界面友好、图纸整洁，方案逻辑严密（0-5）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 w:type="dxa"/>
            <w:vMerge w:val="restart"/>
            <w:vAlign w:val="center"/>
          </w:tcPr>
          <w:p>
            <w:pPr>
              <w:spacing w:line="320" w:lineRule="exact"/>
              <w:jc w:val="center"/>
              <w:rPr>
                <w:rFonts w:eastAsia="仿宋" w:cs="仿宋"/>
                <w:sz w:val="24"/>
              </w:rPr>
            </w:pPr>
            <w:r>
              <w:rPr>
                <w:rFonts w:hint="eastAsia" w:eastAsia="仿宋" w:cs="仿宋"/>
                <w:sz w:val="24"/>
              </w:rPr>
              <w:t>4</w:t>
            </w:r>
          </w:p>
        </w:tc>
        <w:tc>
          <w:tcPr>
            <w:tcW w:w="1083" w:type="dxa"/>
            <w:vMerge w:val="restart"/>
            <w:vAlign w:val="center"/>
          </w:tcPr>
          <w:p>
            <w:pPr>
              <w:spacing w:line="320" w:lineRule="exact"/>
              <w:jc w:val="center"/>
              <w:rPr>
                <w:rFonts w:eastAsia="仿宋" w:cs="仿宋"/>
                <w:sz w:val="24"/>
              </w:rPr>
            </w:pPr>
            <w:r>
              <w:rPr>
                <w:rFonts w:hint="eastAsia" w:eastAsia="仿宋" w:cs="仿宋"/>
                <w:sz w:val="24"/>
              </w:rPr>
              <w:t>创新与应用（10）</w:t>
            </w:r>
          </w:p>
        </w:tc>
        <w:tc>
          <w:tcPr>
            <w:tcW w:w="1157" w:type="dxa"/>
            <w:vAlign w:val="center"/>
          </w:tcPr>
          <w:p>
            <w:pPr>
              <w:spacing w:line="320" w:lineRule="exact"/>
              <w:jc w:val="center"/>
              <w:rPr>
                <w:rFonts w:eastAsia="仿宋" w:cs="仿宋"/>
                <w:sz w:val="24"/>
              </w:rPr>
            </w:pPr>
            <w:r>
              <w:rPr>
                <w:rFonts w:hint="eastAsia" w:eastAsia="仿宋" w:cs="仿宋"/>
                <w:sz w:val="24"/>
              </w:rPr>
              <w:t>创新性（5）</w:t>
            </w:r>
          </w:p>
        </w:tc>
        <w:tc>
          <w:tcPr>
            <w:tcW w:w="6729" w:type="dxa"/>
            <w:vAlign w:val="center"/>
          </w:tcPr>
          <w:p>
            <w:pPr>
              <w:spacing w:line="320" w:lineRule="exact"/>
              <w:jc w:val="left"/>
              <w:rPr>
                <w:rFonts w:eastAsia="仿宋" w:cs="仿宋"/>
                <w:sz w:val="24"/>
              </w:rPr>
            </w:pPr>
            <w:r>
              <w:rPr>
                <w:rFonts w:hint="eastAsia" w:eastAsia="仿宋" w:cs="仿宋"/>
                <w:sz w:val="24"/>
              </w:rPr>
              <w:t>方案有理念创新，或有独立见解（0-5）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 w:type="dxa"/>
            <w:vMerge w:val="continue"/>
            <w:vAlign w:val="center"/>
          </w:tcPr>
          <w:p>
            <w:pPr>
              <w:spacing w:line="320" w:lineRule="exact"/>
              <w:jc w:val="center"/>
              <w:rPr>
                <w:rFonts w:eastAsia="仿宋" w:cs="仿宋"/>
                <w:sz w:val="24"/>
              </w:rPr>
            </w:pPr>
          </w:p>
        </w:tc>
        <w:tc>
          <w:tcPr>
            <w:tcW w:w="1083" w:type="dxa"/>
            <w:vMerge w:val="continue"/>
            <w:vAlign w:val="center"/>
          </w:tcPr>
          <w:p>
            <w:pPr>
              <w:spacing w:line="320" w:lineRule="exact"/>
              <w:jc w:val="center"/>
              <w:rPr>
                <w:rFonts w:eastAsia="仿宋" w:cs="仿宋"/>
                <w:sz w:val="24"/>
              </w:rPr>
            </w:pPr>
          </w:p>
        </w:tc>
        <w:tc>
          <w:tcPr>
            <w:tcW w:w="1157" w:type="dxa"/>
            <w:vAlign w:val="center"/>
          </w:tcPr>
          <w:p>
            <w:pPr>
              <w:spacing w:line="320" w:lineRule="exact"/>
              <w:jc w:val="center"/>
              <w:rPr>
                <w:rFonts w:eastAsia="仿宋" w:cs="仿宋"/>
                <w:sz w:val="24"/>
              </w:rPr>
            </w:pPr>
            <w:r>
              <w:rPr>
                <w:rFonts w:hint="eastAsia" w:eastAsia="仿宋" w:cs="仿宋"/>
                <w:sz w:val="24"/>
              </w:rPr>
              <w:t>创新效果（5）</w:t>
            </w:r>
          </w:p>
        </w:tc>
        <w:tc>
          <w:tcPr>
            <w:tcW w:w="6729" w:type="dxa"/>
            <w:vAlign w:val="center"/>
          </w:tcPr>
          <w:p>
            <w:pPr>
              <w:spacing w:line="320" w:lineRule="exact"/>
              <w:jc w:val="left"/>
              <w:rPr>
                <w:rFonts w:eastAsia="仿宋" w:cs="仿宋"/>
                <w:sz w:val="24"/>
              </w:rPr>
            </w:pPr>
            <w:r>
              <w:rPr>
                <w:rFonts w:hint="eastAsia" w:eastAsia="仿宋" w:cs="仿宋"/>
                <w:sz w:val="24"/>
              </w:rPr>
              <w:t>解决方案中创新理念符合案例企业实际情况，有应用价值（0-5）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390" w:type="dxa"/>
            <w:vMerge w:val="restart"/>
            <w:vAlign w:val="center"/>
          </w:tcPr>
          <w:p>
            <w:pPr>
              <w:spacing w:line="320" w:lineRule="exact"/>
              <w:jc w:val="center"/>
              <w:rPr>
                <w:rFonts w:eastAsia="仿宋" w:cs="仿宋"/>
                <w:sz w:val="24"/>
              </w:rPr>
            </w:pPr>
            <w:r>
              <w:rPr>
                <w:rFonts w:hint="eastAsia" w:eastAsia="仿宋" w:cs="仿宋"/>
                <w:sz w:val="24"/>
              </w:rPr>
              <w:t>5</w:t>
            </w:r>
          </w:p>
        </w:tc>
        <w:tc>
          <w:tcPr>
            <w:tcW w:w="1083" w:type="dxa"/>
            <w:vMerge w:val="restart"/>
            <w:vAlign w:val="center"/>
          </w:tcPr>
          <w:p>
            <w:pPr>
              <w:spacing w:line="320" w:lineRule="exact"/>
              <w:jc w:val="center"/>
              <w:rPr>
                <w:rFonts w:eastAsia="仿宋" w:cs="仿宋"/>
                <w:sz w:val="24"/>
              </w:rPr>
            </w:pPr>
            <w:r>
              <w:rPr>
                <w:rFonts w:hint="eastAsia" w:eastAsia="仿宋" w:cs="仿宋"/>
                <w:sz w:val="24"/>
              </w:rPr>
              <w:t>其他情况（20）</w:t>
            </w:r>
          </w:p>
        </w:tc>
        <w:tc>
          <w:tcPr>
            <w:tcW w:w="1157" w:type="dxa"/>
            <w:vAlign w:val="center"/>
          </w:tcPr>
          <w:p>
            <w:pPr>
              <w:spacing w:line="320" w:lineRule="exact"/>
              <w:jc w:val="center"/>
              <w:rPr>
                <w:rFonts w:eastAsia="仿宋" w:cs="仿宋"/>
                <w:sz w:val="24"/>
              </w:rPr>
            </w:pPr>
            <w:r>
              <w:rPr>
                <w:rFonts w:hint="eastAsia" w:eastAsia="仿宋" w:cs="仿宋"/>
                <w:sz w:val="24"/>
              </w:rPr>
              <w:t>队伍（5）</w:t>
            </w:r>
          </w:p>
        </w:tc>
        <w:tc>
          <w:tcPr>
            <w:tcW w:w="6729" w:type="dxa"/>
            <w:vAlign w:val="center"/>
          </w:tcPr>
          <w:p>
            <w:pPr>
              <w:spacing w:line="320" w:lineRule="exact"/>
              <w:jc w:val="left"/>
              <w:rPr>
                <w:rFonts w:eastAsia="仿宋" w:cs="仿宋"/>
                <w:sz w:val="24"/>
              </w:rPr>
            </w:pPr>
            <w:r>
              <w:rPr>
                <w:rFonts w:hint="eastAsia" w:eastAsia="仿宋" w:cs="仿宋"/>
                <w:sz w:val="24"/>
              </w:rPr>
              <w:t>队伍整齐、素质高、搭配合理、分工合作好（0-5）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390" w:type="dxa"/>
            <w:vMerge w:val="continue"/>
            <w:vAlign w:val="center"/>
          </w:tcPr>
          <w:p>
            <w:pPr>
              <w:spacing w:line="320" w:lineRule="exact"/>
              <w:jc w:val="center"/>
              <w:rPr>
                <w:rFonts w:eastAsia="仿宋" w:cs="仿宋"/>
                <w:sz w:val="24"/>
              </w:rPr>
            </w:pPr>
          </w:p>
        </w:tc>
        <w:tc>
          <w:tcPr>
            <w:tcW w:w="1083" w:type="dxa"/>
            <w:vMerge w:val="continue"/>
            <w:vAlign w:val="center"/>
          </w:tcPr>
          <w:p>
            <w:pPr>
              <w:spacing w:line="320" w:lineRule="exact"/>
              <w:jc w:val="center"/>
              <w:rPr>
                <w:rFonts w:eastAsia="仿宋" w:cs="仿宋"/>
                <w:sz w:val="24"/>
              </w:rPr>
            </w:pPr>
          </w:p>
        </w:tc>
        <w:tc>
          <w:tcPr>
            <w:tcW w:w="1157" w:type="dxa"/>
            <w:vAlign w:val="center"/>
          </w:tcPr>
          <w:p>
            <w:pPr>
              <w:spacing w:line="320" w:lineRule="exact"/>
              <w:jc w:val="center"/>
              <w:rPr>
                <w:rFonts w:eastAsia="仿宋" w:cs="仿宋"/>
                <w:sz w:val="24"/>
              </w:rPr>
            </w:pPr>
            <w:r>
              <w:rPr>
                <w:rFonts w:hint="eastAsia" w:eastAsia="仿宋" w:cs="仿宋"/>
                <w:sz w:val="24"/>
              </w:rPr>
              <w:t>组织（5）</w:t>
            </w:r>
          </w:p>
        </w:tc>
        <w:tc>
          <w:tcPr>
            <w:tcW w:w="6729" w:type="dxa"/>
            <w:vAlign w:val="center"/>
          </w:tcPr>
          <w:p>
            <w:pPr>
              <w:spacing w:line="320" w:lineRule="exact"/>
              <w:jc w:val="left"/>
              <w:rPr>
                <w:rFonts w:eastAsia="仿宋" w:cs="仿宋"/>
                <w:sz w:val="24"/>
              </w:rPr>
            </w:pPr>
            <w:r>
              <w:rPr>
                <w:rFonts w:hint="eastAsia" w:eastAsia="仿宋" w:cs="仿宋"/>
                <w:sz w:val="24"/>
              </w:rPr>
              <w:t>领队责任心强、组织严密、学校支持力度大、按要求提交大赛所需文档（0-5）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 w:type="dxa"/>
            <w:vMerge w:val="continue"/>
            <w:vAlign w:val="center"/>
          </w:tcPr>
          <w:p>
            <w:pPr>
              <w:spacing w:line="320" w:lineRule="exact"/>
              <w:jc w:val="center"/>
              <w:rPr>
                <w:rFonts w:eastAsia="仿宋" w:cs="仿宋"/>
                <w:sz w:val="24"/>
              </w:rPr>
            </w:pPr>
          </w:p>
        </w:tc>
        <w:tc>
          <w:tcPr>
            <w:tcW w:w="1083" w:type="dxa"/>
            <w:vMerge w:val="continue"/>
            <w:vAlign w:val="center"/>
          </w:tcPr>
          <w:p>
            <w:pPr>
              <w:spacing w:line="320" w:lineRule="exact"/>
              <w:jc w:val="center"/>
              <w:rPr>
                <w:rFonts w:eastAsia="仿宋" w:cs="仿宋"/>
                <w:sz w:val="24"/>
              </w:rPr>
            </w:pPr>
          </w:p>
        </w:tc>
        <w:tc>
          <w:tcPr>
            <w:tcW w:w="1157" w:type="dxa"/>
            <w:vAlign w:val="center"/>
          </w:tcPr>
          <w:p>
            <w:pPr>
              <w:spacing w:line="320" w:lineRule="exact"/>
              <w:jc w:val="center"/>
              <w:rPr>
                <w:rFonts w:eastAsia="仿宋" w:cs="仿宋"/>
                <w:sz w:val="24"/>
              </w:rPr>
            </w:pPr>
            <w:r>
              <w:rPr>
                <w:rFonts w:hint="eastAsia" w:eastAsia="仿宋" w:cs="仿宋"/>
                <w:sz w:val="24"/>
              </w:rPr>
              <w:t>答辩（10）</w:t>
            </w:r>
          </w:p>
        </w:tc>
        <w:tc>
          <w:tcPr>
            <w:tcW w:w="6729" w:type="dxa"/>
            <w:vAlign w:val="center"/>
          </w:tcPr>
          <w:p>
            <w:pPr>
              <w:spacing w:line="320" w:lineRule="exact"/>
              <w:jc w:val="left"/>
              <w:rPr>
                <w:rFonts w:eastAsia="仿宋" w:cs="仿宋"/>
                <w:sz w:val="24"/>
              </w:rPr>
            </w:pPr>
            <w:r>
              <w:rPr>
                <w:rFonts w:hint="eastAsia" w:eastAsia="仿宋" w:cs="仿宋"/>
                <w:sz w:val="24"/>
              </w:rPr>
              <w:t>精神饱满、文明礼貌、答辩准备充分、陈述效果好、回答问题好、反应敏捷、时间控制好（0-10）</w:t>
            </w:r>
          </w:p>
        </w:tc>
      </w:tr>
    </w:tbl>
    <w:p>
      <w:pPr>
        <w:spacing w:line="560" w:lineRule="exact"/>
        <w:ind w:firstLine="640" w:firstLineChars="200"/>
        <w:rPr>
          <w:rFonts w:eastAsia="黑体" w:cs="黑体"/>
          <w:sz w:val="32"/>
          <w:szCs w:val="32"/>
        </w:rPr>
      </w:pPr>
      <w:r>
        <w:rPr>
          <w:rFonts w:hint="eastAsia" w:eastAsia="黑体" w:cs="黑体"/>
          <w:sz w:val="32"/>
          <w:szCs w:val="32"/>
        </w:rPr>
        <w:t>七、申诉与仲裁</w:t>
      </w:r>
    </w:p>
    <w:p>
      <w:pPr>
        <w:spacing w:line="560" w:lineRule="exact"/>
        <w:ind w:firstLine="640" w:firstLineChars="200"/>
        <w:rPr>
          <w:rFonts w:eastAsia="楷体_GB2312" w:cs="楷体_GB2312"/>
          <w:sz w:val="32"/>
          <w:szCs w:val="32"/>
        </w:rPr>
      </w:pPr>
      <w:r>
        <w:rPr>
          <w:rFonts w:hint="eastAsia" w:eastAsia="楷体_GB2312" w:cs="楷体_GB2312"/>
          <w:sz w:val="32"/>
          <w:szCs w:val="32"/>
        </w:rPr>
        <w:t>（一）申诉</w:t>
      </w:r>
    </w:p>
    <w:p>
      <w:pPr>
        <w:spacing w:line="560" w:lineRule="exact"/>
        <w:ind w:firstLine="640" w:firstLineChars="200"/>
        <w:rPr>
          <w:rFonts w:eastAsia="仿宋_GB2312" w:cs="仿宋_GB2312"/>
          <w:sz w:val="32"/>
          <w:szCs w:val="32"/>
        </w:rPr>
      </w:pPr>
      <w:r>
        <w:rPr>
          <w:rFonts w:hint="eastAsia" w:eastAsia="仿宋" w:cs="仿宋"/>
          <w:sz w:val="32"/>
          <w:szCs w:val="32"/>
        </w:rPr>
        <w:t>1.</w:t>
      </w:r>
      <w:r>
        <w:rPr>
          <w:rFonts w:hint="eastAsia" w:eastAsia="仿宋_GB2312" w:cs="仿宋_GB2312"/>
          <w:sz w:val="32"/>
          <w:szCs w:val="32"/>
        </w:rPr>
        <w:t>参赛队对不符合竞赛规定的赛场、设备、工具和软件，有失公正的评判、奖励以及对工作人员的违规行为等，均可以提出申诉。</w:t>
      </w:r>
    </w:p>
    <w:p>
      <w:pPr>
        <w:spacing w:line="560" w:lineRule="exact"/>
        <w:ind w:firstLine="640" w:firstLineChars="200"/>
        <w:rPr>
          <w:rFonts w:eastAsia="仿宋_GB2312" w:cs="仿宋_GB2312"/>
          <w:sz w:val="32"/>
          <w:szCs w:val="32"/>
        </w:rPr>
      </w:pPr>
      <w:r>
        <w:rPr>
          <w:rFonts w:hint="eastAsia" w:eastAsia="仿宋_GB2312" w:cs="仿宋_GB2312"/>
          <w:sz w:val="32"/>
          <w:szCs w:val="32"/>
        </w:rPr>
        <w:t>2.申诉应在比赛结束后2小时内提出，超过时效将不予受理。申诉时，应按照规定的程序由参赛队领队向大赛执委会递交书面申诉报告。报告中应对申诉事件的现象、发生的时间、涉及到的人员、申诉依据与理由等进行充分的、实事求是的叙述。事实依据不充分、仅凭主观臆断的申诉不予受理。申诉报告须有申诉的参赛选手、指导教师和领队的签名。</w:t>
      </w:r>
    </w:p>
    <w:p>
      <w:pPr>
        <w:spacing w:line="560" w:lineRule="exact"/>
        <w:ind w:firstLine="640" w:firstLineChars="200"/>
        <w:rPr>
          <w:rFonts w:eastAsia="仿宋_GB2312" w:cs="仿宋_GB2312"/>
          <w:sz w:val="32"/>
          <w:szCs w:val="32"/>
        </w:rPr>
      </w:pPr>
      <w:r>
        <w:rPr>
          <w:rFonts w:hint="eastAsia" w:eastAsia="仿宋_GB2312" w:cs="仿宋_GB2312"/>
          <w:sz w:val="32"/>
          <w:szCs w:val="32"/>
        </w:rPr>
        <w:t>3.大赛执委会在收到申诉报告后，应在3小时内做出是否受理申诉的答复并受理申诉。</w:t>
      </w:r>
    </w:p>
    <w:p>
      <w:pPr>
        <w:spacing w:line="560" w:lineRule="exact"/>
        <w:ind w:firstLine="640" w:firstLineChars="200"/>
        <w:rPr>
          <w:rFonts w:eastAsia="仿宋_GB2312" w:cs="仿宋_GB2312"/>
          <w:sz w:val="32"/>
          <w:szCs w:val="32"/>
        </w:rPr>
      </w:pPr>
      <w:r>
        <w:rPr>
          <w:rFonts w:hint="eastAsia" w:eastAsia="仿宋_GB2312" w:cs="仿宋_GB2312"/>
          <w:sz w:val="32"/>
          <w:szCs w:val="32"/>
        </w:rPr>
        <w:t>4.参赛队不得采取过激行为攻击工作人员，否则不予受理申诉；在约定时间内，如约定的联系人未到场或中途离开，视为放弃申诉。</w:t>
      </w:r>
    </w:p>
    <w:p>
      <w:pPr>
        <w:spacing w:line="560" w:lineRule="exact"/>
        <w:ind w:firstLine="640" w:firstLineChars="200"/>
        <w:rPr>
          <w:rFonts w:eastAsia="楷体_GB2312" w:cs="楷体_GB2312"/>
          <w:sz w:val="32"/>
          <w:szCs w:val="32"/>
        </w:rPr>
      </w:pPr>
      <w:r>
        <w:rPr>
          <w:rFonts w:hint="eastAsia" w:eastAsia="楷体_GB2312" w:cs="楷体_GB2312"/>
          <w:sz w:val="32"/>
          <w:szCs w:val="32"/>
        </w:rPr>
        <w:t>（二）仲裁</w:t>
      </w:r>
    </w:p>
    <w:p>
      <w:pPr>
        <w:spacing w:line="560" w:lineRule="exact"/>
        <w:ind w:firstLine="640" w:firstLineChars="200"/>
        <w:rPr>
          <w:rFonts w:eastAsia="仿宋_GB2312" w:cs="仿宋_GB2312"/>
          <w:sz w:val="32"/>
          <w:szCs w:val="32"/>
        </w:rPr>
      </w:pPr>
      <w:r>
        <w:rPr>
          <w:rFonts w:hint="eastAsia" w:eastAsia="仿宋_GB2312" w:cs="仿宋_GB2312"/>
          <w:sz w:val="32"/>
          <w:szCs w:val="32"/>
        </w:rPr>
        <w:t>1.大赛执委会负责受理比赛中出现的申诉并进行仲裁，以保证比赛的顺利进行和比赛结果的公平、公正。</w:t>
      </w:r>
    </w:p>
    <w:p>
      <w:pPr>
        <w:spacing w:line="560" w:lineRule="exact"/>
        <w:ind w:firstLine="640" w:firstLineChars="200"/>
        <w:rPr>
          <w:rFonts w:eastAsia="仿宋_GB2312" w:cs="仿宋_GB2312"/>
          <w:sz w:val="32"/>
          <w:szCs w:val="32"/>
        </w:rPr>
      </w:pPr>
      <w:r>
        <w:rPr>
          <w:rFonts w:hint="eastAsia" w:eastAsia="仿宋_GB2312" w:cs="仿宋_GB2312"/>
          <w:sz w:val="32"/>
          <w:szCs w:val="32"/>
        </w:rPr>
        <w:t>2.大赛执委会根据收集并经核对的证据、证词，按照合法的程序组织召开听证会进行听证和仲裁。</w:t>
      </w:r>
    </w:p>
    <w:p>
      <w:pPr>
        <w:spacing w:line="560" w:lineRule="exact"/>
        <w:ind w:firstLine="640" w:firstLineChars="200"/>
        <w:rPr>
          <w:rFonts w:eastAsia="仿宋_GB2312" w:cs="仿宋_GB2312"/>
          <w:sz w:val="32"/>
          <w:szCs w:val="32"/>
        </w:rPr>
      </w:pPr>
      <w:r>
        <w:rPr>
          <w:rFonts w:hint="eastAsia" w:eastAsia="仿宋_GB2312" w:cs="仿宋_GB2312"/>
          <w:sz w:val="32"/>
          <w:szCs w:val="32"/>
        </w:rPr>
        <w:t>3.参赛队不得因提起申诉或对申诉处理意见不服而停止比赛或滋事，否则按弃权处理。比赛不因申诉事件而组织重赛。</w:t>
      </w:r>
    </w:p>
    <w:p>
      <w:pPr>
        <w:spacing w:line="560" w:lineRule="exact"/>
        <w:ind w:firstLine="640" w:firstLineChars="200"/>
        <w:rPr>
          <w:rFonts w:eastAsia="仿宋" w:cs="仿宋"/>
          <w:sz w:val="32"/>
          <w:szCs w:val="32"/>
        </w:rPr>
      </w:pPr>
      <w:r>
        <w:rPr>
          <w:rFonts w:hint="eastAsia" w:eastAsia="黑体" w:cs="黑体"/>
          <w:sz w:val="32"/>
          <w:szCs w:val="32"/>
        </w:rPr>
        <w:t>八、竞赛须知</w:t>
      </w:r>
    </w:p>
    <w:p>
      <w:pPr>
        <w:spacing w:line="580" w:lineRule="exact"/>
        <w:ind w:firstLine="640" w:firstLineChars="200"/>
        <w:rPr>
          <w:rFonts w:eastAsia="楷体_GB2312" w:cs="楷体_GB2312"/>
          <w:sz w:val="32"/>
          <w:szCs w:val="32"/>
        </w:rPr>
      </w:pPr>
      <w:r>
        <w:rPr>
          <w:rFonts w:hint="eastAsia" w:eastAsia="楷体_GB2312" w:cs="楷体_GB2312"/>
          <w:sz w:val="32"/>
          <w:szCs w:val="32"/>
        </w:rPr>
        <w:t>（一）竞赛选手须知</w:t>
      </w:r>
    </w:p>
    <w:p>
      <w:pPr>
        <w:spacing w:line="580" w:lineRule="exact"/>
        <w:ind w:firstLine="640" w:firstLineChars="200"/>
        <w:rPr>
          <w:rFonts w:eastAsia="仿宋_GB2312" w:cs="仿宋_GB2312"/>
          <w:sz w:val="32"/>
          <w:szCs w:val="32"/>
        </w:rPr>
      </w:pPr>
      <w:r>
        <w:rPr>
          <w:rFonts w:hint="eastAsia" w:eastAsia="仿宋_GB2312" w:cs="仿宋_GB2312"/>
          <w:sz w:val="32"/>
          <w:szCs w:val="32"/>
        </w:rPr>
        <w:t>1.比赛期间参赛选手不得离开比赛场地，如有特殊情况，需经裁判人员同意后方可离开，但离开比赛场地的时间一律计算在比赛时间内。</w:t>
      </w:r>
    </w:p>
    <w:p>
      <w:pPr>
        <w:spacing w:line="580" w:lineRule="exact"/>
        <w:ind w:firstLine="640" w:firstLineChars="200"/>
        <w:rPr>
          <w:rFonts w:eastAsia="仿宋_GB2312" w:cs="仿宋_GB2312"/>
          <w:sz w:val="32"/>
          <w:szCs w:val="32"/>
        </w:rPr>
      </w:pPr>
      <w:r>
        <w:rPr>
          <w:rFonts w:hint="eastAsia" w:eastAsia="仿宋_GB2312" w:cs="仿宋_GB2312"/>
          <w:sz w:val="32"/>
          <w:szCs w:val="32"/>
        </w:rPr>
        <w:t>2.封场期间参赛选手不得离开封闭场所，如有特殊情况，需经现场工作人员同意后方可离开并及时回来进行封闭。</w:t>
      </w:r>
    </w:p>
    <w:p>
      <w:pPr>
        <w:spacing w:line="580" w:lineRule="exact"/>
        <w:ind w:firstLine="640" w:firstLineChars="200"/>
        <w:rPr>
          <w:rFonts w:eastAsia="仿宋_GB2312" w:cs="仿宋_GB2312"/>
          <w:sz w:val="32"/>
          <w:szCs w:val="32"/>
        </w:rPr>
      </w:pPr>
      <w:r>
        <w:rPr>
          <w:rFonts w:hint="eastAsia" w:eastAsia="仿宋_GB2312" w:cs="仿宋_GB2312"/>
          <w:sz w:val="32"/>
          <w:szCs w:val="32"/>
        </w:rPr>
        <w:t>3.指定信息存储设备由大赛执委会统一提供，选手不可自带入场内。</w:t>
      </w:r>
    </w:p>
    <w:p>
      <w:pPr>
        <w:spacing w:line="580" w:lineRule="exact"/>
        <w:ind w:firstLine="640" w:firstLineChars="200"/>
        <w:rPr>
          <w:rFonts w:eastAsia="仿宋_GB2312" w:cs="仿宋_GB2312"/>
          <w:sz w:val="32"/>
          <w:szCs w:val="32"/>
        </w:rPr>
      </w:pPr>
      <w:r>
        <w:rPr>
          <w:rFonts w:hint="eastAsia" w:eastAsia="仿宋_GB2312" w:cs="仿宋_GB2312"/>
          <w:sz w:val="32"/>
          <w:szCs w:val="32"/>
        </w:rPr>
        <w:t>4.参赛队按照参赛时段进入比赛场地，自行决定选手分工、工作程序和时间安排，用尽可能短的时间完成竞赛任务。</w:t>
      </w:r>
    </w:p>
    <w:p>
      <w:pPr>
        <w:spacing w:line="580" w:lineRule="exact"/>
        <w:ind w:firstLine="640" w:firstLineChars="200"/>
        <w:rPr>
          <w:rFonts w:eastAsia="仿宋_GB2312" w:cs="仿宋_GB2312"/>
          <w:sz w:val="32"/>
          <w:szCs w:val="32"/>
        </w:rPr>
      </w:pPr>
      <w:r>
        <w:rPr>
          <w:rFonts w:hint="eastAsia" w:eastAsia="仿宋_GB2312" w:cs="仿宋_GB2312"/>
          <w:sz w:val="32"/>
          <w:szCs w:val="32"/>
        </w:rPr>
        <w:t>5.报到时应持本人身份证或学生证，并携带（佩戴）大赛执委会签发的参赛证（胸牌）。比赛正式开始后方可进行答题；技能竞赛部分由裁判员按照规程时间宣布开始后，参赛队方可分工、讨论和操作。</w:t>
      </w:r>
    </w:p>
    <w:p>
      <w:pPr>
        <w:spacing w:line="580" w:lineRule="exact"/>
        <w:ind w:firstLine="640" w:firstLineChars="200"/>
        <w:rPr>
          <w:rFonts w:eastAsia="仿宋" w:cs="仿宋"/>
          <w:sz w:val="32"/>
          <w:szCs w:val="32"/>
        </w:rPr>
      </w:pPr>
      <w:r>
        <w:rPr>
          <w:rFonts w:hint="eastAsia" w:eastAsia="仿宋_GB2312" w:cs="仿宋_GB2312"/>
          <w:sz w:val="32"/>
          <w:szCs w:val="32"/>
        </w:rPr>
        <w:t>6.在竞赛规定时间结束时各参赛队应立即停止设计或操作，不得以任何理由拖延竞赛时间。参赛队欲提前结束比赛，应向现场裁判员举手示意，记录比赛终止时间，比赛终止后，不得再进行任何与比赛有关的操作并立刻离开赛场。</w:t>
      </w:r>
    </w:p>
    <w:p>
      <w:pPr>
        <w:spacing w:line="580" w:lineRule="exact"/>
        <w:ind w:firstLine="640" w:firstLineChars="200"/>
        <w:rPr>
          <w:rFonts w:eastAsia="楷体_GB2312" w:cs="楷体_GB2312"/>
          <w:sz w:val="32"/>
          <w:szCs w:val="32"/>
        </w:rPr>
      </w:pPr>
      <w:r>
        <w:rPr>
          <w:rFonts w:hint="eastAsia" w:eastAsia="楷体_GB2312" w:cs="楷体_GB2312"/>
          <w:sz w:val="32"/>
          <w:szCs w:val="32"/>
        </w:rPr>
        <w:t>（二）参赛队须知</w:t>
      </w:r>
    </w:p>
    <w:p>
      <w:pPr>
        <w:spacing w:line="580" w:lineRule="exact"/>
        <w:ind w:firstLine="640" w:firstLineChars="200"/>
        <w:rPr>
          <w:rFonts w:eastAsia="仿宋_GB2312" w:cs="仿宋_GB2312"/>
          <w:sz w:val="32"/>
          <w:szCs w:val="32"/>
        </w:rPr>
      </w:pPr>
      <w:r>
        <w:rPr>
          <w:rFonts w:hint="eastAsia" w:eastAsia="仿宋_GB2312" w:cs="仿宋_GB2312"/>
          <w:sz w:val="32"/>
          <w:szCs w:val="32"/>
        </w:rPr>
        <w:t>1.参赛队数量：每个参赛院校每个层次限报2支参赛队参加团体比赛，参赛队伍</w:t>
      </w:r>
      <w:r>
        <w:rPr>
          <w:rFonts w:hint="eastAsia" w:eastAsia="仿宋_GB2312" w:cs="仿宋_GB2312"/>
          <w:b/>
          <w:bCs/>
          <w:sz w:val="32"/>
          <w:szCs w:val="32"/>
        </w:rPr>
        <w:t>以各校教务处盖章名单</w:t>
      </w:r>
      <w:r>
        <w:rPr>
          <w:rFonts w:hint="eastAsia" w:eastAsia="仿宋_GB2312" w:cs="仿宋_GB2312"/>
          <w:sz w:val="32"/>
          <w:szCs w:val="32"/>
        </w:rPr>
        <w:t>为准。</w:t>
      </w:r>
    </w:p>
    <w:p>
      <w:pPr>
        <w:spacing w:line="580" w:lineRule="exact"/>
        <w:ind w:firstLine="640" w:firstLineChars="200"/>
        <w:rPr>
          <w:rFonts w:eastAsia="仿宋_GB2312" w:cs="仿宋_GB2312"/>
          <w:sz w:val="32"/>
          <w:szCs w:val="32"/>
        </w:rPr>
      </w:pPr>
      <w:r>
        <w:rPr>
          <w:rFonts w:hint="eastAsia" w:eastAsia="仿宋_GB2312" w:cs="仿宋_GB2312"/>
          <w:sz w:val="32"/>
          <w:szCs w:val="32"/>
        </w:rPr>
        <w:t>2.团体参赛队组成：每支参赛队由4名在籍学生组成，年龄、性别不限。</w:t>
      </w:r>
    </w:p>
    <w:p>
      <w:pPr>
        <w:spacing w:line="580" w:lineRule="exact"/>
        <w:ind w:firstLine="640" w:firstLineChars="200"/>
        <w:rPr>
          <w:rFonts w:eastAsia="仿宋_GB2312" w:cs="仿宋_GB2312"/>
          <w:sz w:val="32"/>
          <w:szCs w:val="32"/>
        </w:rPr>
      </w:pPr>
      <w:r>
        <w:rPr>
          <w:rFonts w:hint="eastAsia" w:eastAsia="仿宋_GB2312" w:cs="仿宋_GB2312"/>
          <w:sz w:val="32"/>
          <w:szCs w:val="32"/>
        </w:rPr>
        <w:t>3.指导教师组成：每支团体参赛队可以配置1-2名指导教师，每个参赛院校1名领队，领队可从指导老师中产生，指导教师一经确认，不得更换。</w:t>
      </w:r>
    </w:p>
    <w:p>
      <w:pPr>
        <w:spacing w:line="580" w:lineRule="exact"/>
        <w:ind w:firstLine="640" w:firstLineChars="200"/>
        <w:rPr>
          <w:rFonts w:eastAsia="仿宋_GB2312" w:cs="仿宋_GB2312"/>
          <w:sz w:val="32"/>
          <w:szCs w:val="32"/>
        </w:rPr>
      </w:pPr>
      <w:r>
        <w:rPr>
          <w:rFonts w:hint="eastAsia" w:eastAsia="仿宋_GB2312" w:cs="仿宋_GB2312"/>
          <w:sz w:val="32"/>
          <w:szCs w:val="32"/>
        </w:rPr>
        <w:t>4.每支参赛队伍的参赛选手在报名确认后，原则上不再允许更换。</w:t>
      </w:r>
    </w:p>
    <w:p>
      <w:pPr>
        <w:spacing w:line="580" w:lineRule="exact"/>
        <w:ind w:firstLine="640" w:firstLineChars="200"/>
        <w:rPr>
          <w:rFonts w:eastAsia="楷体_GB2312" w:cs="楷体_GB2312"/>
          <w:sz w:val="32"/>
          <w:szCs w:val="32"/>
        </w:rPr>
      </w:pPr>
      <w:r>
        <w:rPr>
          <w:rFonts w:hint="eastAsia" w:eastAsia="楷体_GB2312" w:cs="楷体_GB2312"/>
          <w:sz w:val="32"/>
          <w:szCs w:val="32"/>
        </w:rPr>
        <w:t>（三）指导教师须知</w:t>
      </w:r>
    </w:p>
    <w:p>
      <w:pPr>
        <w:spacing w:line="580" w:lineRule="exact"/>
        <w:ind w:firstLine="640" w:firstLineChars="200"/>
        <w:rPr>
          <w:rFonts w:eastAsia="仿宋" w:cs="仿宋"/>
          <w:sz w:val="32"/>
          <w:szCs w:val="32"/>
        </w:rPr>
      </w:pPr>
      <w:r>
        <w:rPr>
          <w:rFonts w:hint="eastAsia" w:eastAsia="仿宋" w:cs="仿宋"/>
          <w:sz w:val="32"/>
          <w:szCs w:val="32"/>
        </w:rPr>
        <w:t>1.严格遵守赛场的规章制度，服从裁判，文明竞赛。</w:t>
      </w:r>
    </w:p>
    <w:p>
      <w:pPr>
        <w:spacing w:line="580" w:lineRule="exact"/>
        <w:ind w:firstLine="640" w:firstLineChars="200"/>
        <w:rPr>
          <w:rFonts w:eastAsia="仿宋" w:cs="仿宋"/>
          <w:sz w:val="32"/>
          <w:szCs w:val="32"/>
        </w:rPr>
      </w:pPr>
      <w:r>
        <w:rPr>
          <w:rFonts w:hint="eastAsia" w:eastAsia="仿宋" w:cs="仿宋"/>
          <w:sz w:val="32"/>
          <w:szCs w:val="32"/>
        </w:rPr>
        <w:t>2.指导教师在参赛选手比赛期间不得进入赛场。</w:t>
      </w:r>
    </w:p>
    <w:p>
      <w:pPr>
        <w:spacing w:line="580" w:lineRule="exact"/>
        <w:ind w:firstLine="640" w:firstLineChars="200"/>
        <w:rPr>
          <w:rFonts w:eastAsia="楷体_GB2312" w:cs="楷体_GB2312"/>
          <w:sz w:val="32"/>
          <w:szCs w:val="32"/>
        </w:rPr>
      </w:pPr>
      <w:r>
        <w:rPr>
          <w:rFonts w:hint="eastAsia" w:eastAsia="楷体_GB2312" w:cs="楷体_GB2312"/>
          <w:sz w:val="32"/>
          <w:szCs w:val="32"/>
        </w:rPr>
        <w:t>（四）赛场纪律须知</w:t>
      </w:r>
    </w:p>
    <w:p>
      <w:pPr>
        <w:spacing w:line="580" w:lineRule="exact"/>
        <w:ind w:firstLine="640" w:firstLineChars="200"/>
        <w:rPr>
          <w:rFonts w:eastAsia="仿宋" w:cs="仿宋"/>
          <w:sz w:val="32"/>
          <w:szCs w:val="32"/>
        </w:rPr>
      </w:pPr>
      <w:r>
        <w:rPr>
          <w:rFonts w:hint="eastAsia" w:eastAsia="仿宋" w:cs="仿宋"/>
          <w:sz w:val="32"/>
          <w:szCs w:val="32"/>
        </w:rPr>
        <w:t>1.不服从裁判员管理、扰乱赛场秩序、干扰其他参赛队比赛的，裁判员应提出警告。警告次数累计达到2次以上的或未达到2次但情节特别恶劣的，中止该队比赛，并取消比赛资格和竞赛成绩。</w:t>
      </w:r>
    </w:p>
    <w:p>
      <w:pPr>
        <w:spacing w:line="580" w:lineRule="exact"/>
        <w:ind w:firstLine="640" w:firstLineChars="200"/>
        <w:rPr>
          <w:rFonts w:eastAsia="仿宋" w:cs="仿宋"/>
          <w:sz w:val="32"/>
          <w:szCs w:val="32"/>
        </w:rPr>
      </w:pPr>
      <w:r>
        <w:rPr>
          <w:rFonts w:hint="eastAsia" w:eastAsia="仿宋" w:cs="仿宋"/>
          <w:sz w:val="32"/>
          <w:szCs w:val="32"/>
        </w:rPr>
        <w:t>2.比赛过程中，由于选手技能不熟练或疏忽大意造成计算机、网络设备等严重损害的，由裁判组裁定其比赛成绩。</w:t>
      </w:r>
    </w:p>
    <w:p>
      <w:pPr>
        <w:spacing w:line="580" w:lineRule="exact"/>
        <w:ind w:firstLine="640" w:firstLineChars="200"/>
        <w:rPr>
          <w:rFonts w:eastAsia="仿宋" w:cs="仿宋"/>
          <w:sz w:val="32"/>
          <w:szCs w:val="32"/>
        </w:rPr>
      </w:pPr>
      <w:r>
        <w:rPr>
          <w:rFonts w:hint="eastAsia" w:eastAsia="仿宋" w:cs="仿宋"/>
          <w:sz w:val="32"/>
          <w:szCs w:val="32"/>
        </w:rPr>
        <w:t>3.竞赛过程中遇突发事件，裁判组可暂停其竞赛，由裁判组裁定其竞赛结束，但保留其竞赛资格和有效竞赛成绩。</w:t>
      </w:r>
    </w:p>
    <w:p>
      <w:pPr>
        <w:spacing w:line="580" w:lineRule="exact"/>
        <w:ind w:firstLine="640" w:firstLineChars="200"/>
        <w:rPr>
          <w:rFonts w:eastAsia="仿宋" w:cs="仿宋"/>
          <w:sz w:val="32"/>
          <w:szCs w:val="32"/>
        </w:rPr>
      </w:pPr>
      <w:r>
        <w:rPr>
          <w:rFonts w:hint="eastAsia" w:eastAsia="黑体" w:cs="黑体"/>
          <w:sz w:val="32"/>
          <w:szCs w:val="32"/>
        </w:rPr>
        <w:t>九、奖项设定</w:t>
      </w:r>
    </w:p>
    <w:p>
      <w:pPr>
        <w:spacing w:line="580" w:lineRule="exact"/>
        <w:ind w:firstLine="640" w:firstLineChars="200"/>
        <w:rPr>
          <w:rFonts w:eastAsia="仿宋" w:cs="仿宋"/>
          <w:sz w:val="32"/>
          <w:szCs w:val="32"/>
        </w:rPr>
      </w:pPr>
      <w:r>
        <w:rPr>
          <w:rFonts w:hint="eastAsia" w:eastAsia="仿宋" w:cs="仿宋"/>
          <w:sz w:val="32"/>
          <w:szCs w:val="32"/>
        </w:rPr>
        <w:t>本赛项奖项设团体奖和优秀指导教师奖。竞赛团体奖的设定为：一等奖占比10%，二等奖占比20%，三等奖占比30%，优秀奖占比40%。获团体一、二等奖的指导教师可获得优秀指导教师奖。</w:t>
      </w:r>
    </w:p>
    <w:p>
      <w:pPr>
        <w:spacing w:line="580" w:lineRule="exact"/>
        <w:ind w:firstLine="640" w:firstLineChars="200"/>
        <w:rPr>
          <w:rFonts w:eastAsia="仿宋" w:cs="仿宋"/>
          <w:sz w:val="32"/>
          <w:szCs w:val="32"/>
        </w:rPr>
      </w:pPr>
      <w:r>
        <w:rPr>
          <w:rFonts w:hint="eastAsia" w:eastAsia="黑体" w:cs="黑体"/>
          <w:sz w:val="32"/>
          <w:szCs w:val="32"/>
        </w:rPr>
        <w:t>十、报名资格及要求</w:t>
      </w:r>
    </w:p>
    <w:p>
      <w:pPr>
        <w:spacing w:line="580" w:lineRule="exact"/>
        <w:ind w:firstLine="640" w:firstLineChars="200"/>
        <w:rPr>
          <w:rFonts w:eastAsia="楷体_GB2312" w:cs="楷体_GB2312"/>
          <w:sz w:val="32"/>
          <w:szCs w:val="32"/>
        </w:rPr>
      </w:pPr>
      <w:r>
        <w:rPr>
          <w:rFonts w:hint="eastAsia" w:eastAsia="楷体_GB2312" w:cs="楷体_GB2312"/>
          <w:sz w:val="32"/>
          <w:szCs w:val="32"/>
        </w:rPr>
        <w:t>（一）报名资格</w:t>
      </w:r>
      <w:bookmarkStart w:id="0" w:name="OLE_LINK2"/>
    </w:p>
    <w:p>
      <w:pPr>
        <w:spacing w:line="580" w:lineRule="exact"/>
        <w:ind w:firstLine="640" w:firstLineChars="200"/>
        <w:rPr>
          <w:rFonts w:eastAsia="仿宋" w:cs="仿宋"/>
          <w:sz w:val="32"/>
          <w:szCs w:val="32"/>
        </w:rPr>
      </w:pPr>
      <w:r>
        <w:rPr>
          <w:rFonts w:hint="eastAsia" w:eastAsia="仿宋_GB2312" w:cs="仿宋_GB2312"/>
          <w:sz w:val="32"/>
          <w:szCs w:val="32"/>
        </w:rPr>
        <w:t xml:space="preserve"> 参赛选手为郑州市地方院校以及省内其他高校统计与大数据类专业或相近专业在籍学生，指导教师须是同校在职教师。每个院校限报2支队伍，每支队伍4名参赛选手，每支参赛队伍可配指导教师1-2名，指导教师经报名并通过资格审查后确定，每个参赛院校1个领队。</w:t>
      </w:r>
      <w:bookmarkEnd w:id="0"/>
    </w:p>
    <w:p>
      <w:pPr>
        <w:spacing w:line="580" w:lineRule="exact"/>
        <w:ind w:firstLine="640" w:firstLineChars="200"/>
        <w:rPr>
          <w:rFonts w:eastAsia="楷体_GB2312" w:cs="楷体_GB2312"/>
          <w:sz w:val="32"/>
          <w:szCs w:val="32"/>
        </w:rPr>
      </w:pPr>
      <w:r>
        <w:rPr>
          <w:rFonts w:hint="eastAsia" w:eastAsia="楷体_GB2312" w:cs="楷体_GB2312"/>
          <w:sz w:val="32"/>
          <w:szCs w:val="32"/>
        </w:rPr>
        <w:t>（二）报名要求</w:t>
      </w:r>
    </w:p>
    <w:p>
      <w:pPr>
        <w:spacing w:line="520" w:lineRule="exact"/>
        <w:ind w:firstLine="640"/>
        <w:rPr>
          <w:rFonts w:eastAsia="仿宋" w:cs="仿宋"/>
          <w:sz w:val="32"/>
          <w:szCs w:val="32"/>
        </w:rPr>
      </w:pPr>
      <w:r>
        <w:rPr>
          <w:rFonts w:hint="eastAsia" w:eastAsia="仿宋" w:cs="仿宋"/>
          <w:sz w:val="32"/>
          <w:szCs w:val="32"/>
        </w:rPr>
        <w:t>参赛队员在报名获得审核确认后，原则上不再更换；竞赛开始后，参赛队不得更换参赛队员，允许队员缺席竞赛。</w:t>
      </w:r>
    </w:p>
    <w:p>
      <w:pPr>
        <w:spacing w:line="520" w:lineRule="exact"/>
        <w:ind w:firstLine="640"/>
        <w:rPr>
          <w:rFonts w:eastAsia="黑体" w:cs="黑体"/>
          <w:sz w:val="32"/>
          <w:szCs w:val="32"/>
        </w:rPr>
      </w:pPr>
      <w:r>
        <w:rPr>
          <w:rFonts w:hint="eastAsia" w:eastAsia="黑体" w:cs="黑体"/>
          <w:sz w:val="32"/>
          <w:szCs w:val="32"/>
        </w:rPr>
        <w:t>十一、报名方式</w:t>
      </w:r>
    </w:p>
    <w:p>
      <w:pPr>
        <w:spacing w:line="520" w:lineRule="exact"/>
        <w:ind w:firstLine="640"/>
        <w:rPr>
          <w:rFonts w:eastAsia="仿宋" w:cs="仿宋"/>
          <w:sz w:val="32"/>
          <w:szCs w:val="32"/>
        </w:rPr>
      </w:pPr>
      <w:r>
        <w:rPr>
          <w:rFonts w:hint="eastAsia" w:eastAsia="仿宋" w:cs="仿宋"/>
          <w:sz w:val="32"/>
          <w:szCs w:val="32"/>
        </w:rPr>
        <w:t>各参赛院校于2023年</w:t>
      </w:r>
      <w:r>
        <w:rPr>
          <w:rFonts w:eastAsia="仿宋" w:cs="仿宋"/>
          <w:sz w:val="32"/>
          <w:szCs w:val="32"/>
        </w:rPr>
        <w:t>10</w:t>
      </w:r>
      <w:r>
        <w:rPr>
          <w:rFonts w:hint="eastAsia" w:eastAsia="仿宋" w:cs="仿宋"/>
          <w:sz w:val="32"/>
          <w:szCs w:val="32"/>
        </w:rPr>
        <w:t>月8日—</w:t>
      </w:r>
      <w:r>
        <w:rPr>
          <w:rFonts w:eastAsia="仿宋" w:cs="仿宋"/>
          <w:sz w:val="32"/>
          <w:szCs w:val="32"/>
        </w:rPr>
        <w:t>10</w:t>
      </w:r>
      <w:r>
        <w:rPr>
          <w:rFonts w:hint="eastAsia" w:eastAsia="仿宋" w:cs="仿宋"/>
          <w:sz w:val="32"/>
          <w:szCs w:val="32"/>
        </w:rPr>
        <w:t>月17日将参赛报名表（见附件1）、参赛院校学生及老师信息汇总表（见附件2）、参赛学生身份证复印件、学生证复印件、参赛学生照片（二寸蓝底免冠）、高招录取名册复印件并加盖公章等报名信息的电子件发送至邮箱</w:t>
      </w:r>
      <w:r>
        <w:fldChar w:fldCharType="begin"/>
      </w:r>
      <w:r>
        <w:instrText xml:space="preserve"> HYPERLINK "mailto:zhengcaiwuliu@163.com" </w:instrText>
      </w:r>
      <w:r>
        <w:fldChar w:fldCharType="separate"/>
      </w:r>
      <w:r>
        <w:rPr>
          <w:rFonts w:hint="eastAsia" w:eastAsia="仿宋" w:cs="仿宋"/>
          <w:sz w:val="32"/>
          <w:szCs w:val="32"/>
        </w:rPr>
        <w:t>zhengcaitongji@163.com</w:t>
      </w:r>
      <w:r>
        <w:rPr>
          <w:rFonts w:hint="eastAsia" w:eastAsia="仿宋" w:cs="仿宋"/>
          <w:sz w:val="32"/>
          <w:szCs w:val="32"/>
        </w:rPr>
        <w:fldChar w:fldCharType="end"/>
      </w:r>
      <w:r>
        <w:rPr>
          <w:rFonts w:hint="eastAsia" w:eastAsia="仿宋" w:cs="仿宋"/>
          <w:sz w:val="32"/>
          <w:szCs w:val="32"/>
        </w:rPr>
        <w:t>。</w:t>
      </w:r>
    </w:p>
    <w:p>
      <w:pPr>
        <w:spacing w:line="520" w:lineRule="exact"/>
        <w:ind w:firstLine="640"/>
        <w:rPr>
          <w:rFonts w:eastAsia="仿宋" w:cs="仿宋"/>
          <w:sz w:val="32"/>
          <w:szCs w:val="32"/>
        </w:rPr>
      </w:pPr>
      <w:r>
        <w:rPr>
          <w:rFonts w:hint="eastAsia" w:eastAsia="仿宋" w:cs="仿宋"/>
          <w:sz w:val="32"/>
          <w:szCs w:val="32"/>
        </w:rPr>
        <w:t>报名后请指导教师加入大赛QQ交流群（请勿让学生加群）：672430782（验证信息：学校+姓名）。</w:t>
      </w:r>
    </w:p>
    <w:p>
      <w:pPr>
        <w:spacing w:line="520" w:lineRule="exact"/>
        <w:ind w:firstLine="640"/>
        <w:rPr>
          <w:rFonts w:eastAsia="仿宋" w:cs="仿宋"/>
          <w:sz w:val="32"/>
          <w:szCs w:val="32"/>
        </w:rPr>
      </w:pPr>
    </w:p>
    <w:p>
      <w:pPr>
        <w:spacing w:line="520" w:lineRule="exact"/>
        <w:ind w:firstLine="640"/>
        <w:rPr>
          <w:rFonts w:eastAsia="仿宋" w:cs="仿宋"/>
          <w:sz w:val="32"/>
          <w:szCs w:val="32"/>
        </w:rPr>
      </w:pPr>
    </w:p>
    <w:p>
      <w:pPr>
        <w:spacing w:line="520" w:lineRule="exact"/>
        <w:ind w:firstLine="640"/>
        <w:rPr>
          <w:rFonts w:eastAsia="仿宋" w:cs="仿宋"/>
          <w:sz w:val="32"/>
          <w:szCs w:val="32"/>
        </w:rPr>
      </w:pPr>
    </w:p>
    <w:p>
      <w:pPr>
        <w:spacing w:line="520" w:lineRule="exact"/>
        <w:ind w:firstLine="640"/>
        <w:rPr>
          <w:rFonts w:eastAsia="仿宋" w:cs="仿宋"/>
          <w:sz w:val="32"/>
          <w:szCs w:val="32"/>
        </w:rPr>
      </w:pPr>
    </w:p>
    <w:p>
      <w:pPr>
        <w:spacing w:line="520" w:lineRule="exact"/>
        <w:ind w:firstLine="640"/>
        <w:rPr>
          <w:rFonts w:eastAsia="仿宋" w:cs="仿宋"/>
          <w:sz w:val="32"/>
          <w:szCs w:val="32"/>
        </w:rPr>
      </w:pPr>
      <w:r>
        <w:rPr>
          <w:rFonts w:eastAsia="仿宋" w:cs="仿宋"/>
          <w:sz w:val="32"/>
          <w:szCs w:val="32"/>
        </w:rPr>
        <w:drawing>
          <wp:anchor distT="0" distB="0" distL="114300" distR="114300" simplePos="0" relativeHeight="251659264" behindDoc="0" locked="0" layoutInCell="1" allowOverlap="1">
            <wp:simplePos x="0" y="0"/>
            <wp:positionH relativeFrom="column">
              <wp:posOffset>1800225</wp:posOffset>
            </wp:positionH>
            <wp:positionV relativeFrom="paragraph">
              <wp:posOffset>-1102995</wp:posOffset>
            </wp:positionV>
            <wp:extent cx="2266950" cy="2381250"/>
            <wp:effectExtent l="0" t="0" r="0" b="0"/>
            <wp:wrapSquare wrapText="bothSides"/>
            <wp:docPr id="2" name="图片 2" descr="C:\Users\enze\Desktop\第七届郑州地方市场调研与大数据分析群群聊二维码.pn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C:\Users\enze\Desktop\第七届郑州地方市场调研与大数据分析群群聊二维码.png"/>
                    <pic:cNvPicPr>
                      <a:picLocks noChangeAspect="true" noChangeArrowheads="true"/>
                    </pic:cNvPicPr>
                  </pic:nvPicPr>
                  <pic:blipFill>
                    <a:blip r:embed="rId7">
                      <a:extLst>
                        <a:ext uri="{28A0092B-C50C-407E-A947-70E740481C1C}">
                          <a14:useLocalDpi xmlns:a14="http://schemas.microsoft.com/office/drawing/2010/main" val="false"/>
                        </a:ext>
                      </a:extLst>
                    </a:blip>
                    <a:srcRect/>
                    <a:stretch>
                      <a:fillRect/>
                    </a:stretch>
                  </pic:blipFill>
                  <pic:spPr>
                    <a:xfrm>
                      <a:off x="0" y="0"/>
                      <a:ext cx="2266950" cy="2381250"/>
                    </a:xfrm>
                    <a:prstGeom prst="rect">
                      <a:avLst/>
                    </a:prstGeom>
                    <a:noFill/>
                    <a:ln>
                      <a:noFill/>
                    </a:ln>
                  </pic:spPr>
                </pic:pic>
              </a:graphicData>
            </a:graphic>
          </wp:anchor>
        </w:drawing>
      </w:r>
    </w:p>
    <w:p>
      <w:pPr>
        <w:spacing w:line="520" w:lineRule="exact"/>
        <w:ind w:firstLine="640"/>
        <w:rPr>
          <w:rFonts w:eastAsia="仿宋" w:cs="仿宋"/>
          <w:sz w:val="32"/>
          <w:szCs w:val="32"/>
        </w:rPr>
      </w:pPr>
    </w:p>
    <w:p>
      <w:pPr>
        <w:spacing w:line="520" w:lineRule="exact"/>
        <w:ind w:firstLine="640"/>
        <w:rPr>
          <w:rFonts w:eastAsia="仿宋" w:cs="仿宋"/>
          <w:sz w:val="32"/>
          <w:szCs w:val="32"/>
        </w:rPr>
      </w:pPr>
    </w:p>
    <w:p>
      <w:pPr>
        <w:spacing w:line="520" w:lineRule="exact"/>
        <w:ind w:firstLine="640"/>
        <w:rPr>
          <w:rFonts w:eastAsia="仿宋" w:cs="仿宋"/>
          <w:sz w:val="32"/>
          <w:szCs w:val="32"/>
        </w:rPr>
      </w:pPr>
    </w:p>
    <w:p>
      <w:pPr>
        <w:spacing w:line="520" w:lineRule="exact"/>
        <w:ind w:firstLine="640" w:firstLineChars="200"/>
        <w:rPr>
          <w:rFonts w:eastAsia="仿宋_GB2312" w:cs="仿宋_GB2312"/>
          <w:sz w:val="32"/>
          <w:szCs w:val="32"/>
        </w:rPr>
      </w:pPr>
      <w:r>
        <w:rPr>
          <w:rFonts w:hint="eastAsia" w:eastAsia="仿宋_GB2312" w:cs="仿宋_GB2312"/>
          <w:sz w:val="32"/>
          <w:szCs w:val="32"/>
        </w:rPr>
        <w:t>地  址：郑州市惠济区天河路36号郑州财经学院</w:t>
      </w:r>
    </w:p>
    <w:p>
      <w:pPr>
        <w:spacing w:line="520" w:lineRule="exact"/>
        <w:ind w:firstLine="645"/>
        <w:rPr>
          <w:rFonts w:eastAsia="仿宋_GB2312" w:cs="仿宋_GB2312"/>
          <w:sz w:val="32"/>
          <w:szCs w:val="32"/>
        </w:rPr>
      </w:pPr>
      <w:r>
        <w:rPr>
          <w:rFonts w:hint="eastAsia" w:eastAsia="仿宋_GB2312" w:cs="仿宋_GB2312"/>
          <w:sz w:val="32"/>
          <w:szCs w:val="32"/>
        </w:rPr>
        <w:t>联系人：樊老师（13733855687） 任老师（1</w:t>
      </w:r>
      <w:r>
        <w:rPr>
          <w:rFonts w:eastAsia="仿宋_GB2312" w:cs="仿宋_GB2312"/>
          <w:sz w:val="32"/>
          <w:szCs w:val="32"/>
        </w:rPr>
        <w:t>5</w:t>
      </w:r>
      <w:r>
        <w:rPr>
          <w:rFonts w:hint="eastAsia" w:eastAsia="仿宋_GB2312" w:cs="仿宋_GB2312"/>
          <w:sz w:val="32"/>
          <w:szCs w:val="32"/>
        </w:rPr>
        <w:t>038231776） 李老师（</w:t>
      </w:r>
      <w:r>
        <w:rPr>
          <w:rFonts w:eastAsia="仿宋_GB2312" w:cs="仿宋_GB2312"/>
          <w:sz w:val="32"/>
          <w:szCs w:val="32"/>
        </w:rPr>
        <w:t>1370084</w:t>
      </w:r>
      <w:r>
        <w:rPr>
          <w:rFonts w:hint="eastAsia" w:eastAsia="仿宋_GB2312" w:cs="仿宋_GB2312"/>
          <w:sz w:val="32"/>
          <w:szCs w:val="32"/>
        </w:rPr>
        <w:t>5326）</w:t>
      </w:r>
    </w:p>
    <w:p>
      <w:pPr>
        <w:spacing w:line="520" w:lineRule="exact"/>
        <w:ind w:firstLine="645"/>
        <w:rPr>
          <w:rFonts w:eastAsia="仿宋_GB2312" w:cs="仿宋_GB2312"/>
          <w:sz w:val="32"/>
          <w:szCs w:val="32"/>
        </w:rPr>
      </w:pPr>
      <w:r>
        <w:drawing>
          <wp:anchor distT="0" distB="0" distL="114935" distR="114935" simplePos="0" relativeHeight="251660288" behindDoc="0" locked="0" layoutInCell="1" allowOverlap="1">
            <wp:simplePos x="0" y="0"/>
            <wp:positionH relativeFrom="column">
              <wp:posOffset>2833370</wp:posOffset>
            </wp:positionH>
            <wp:positionV relativeFrom="paragraph">
              <wp:posOffset>833120</wp:posOffset>
            </wp:positionV>
            <wp:extent cx="1858645" cy="2344420"/>
            <wp:effectExtent l="0" t="0" r="8255" b="17780"/>
            <wp:wrapTopAndBottom/>
            <wp:docPr id="4" name="图片 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true"/>
                    </pic:cNvPicPr>
                  </pic:nvPicPr>
                  <pic:blipFill>
                    <a:blip r:embed="rId8"/>
                    <a:stretch>
                      <a:fillRect/>
                    </a:stretch>
                  </pic:blipFill>
                  <pic:spPr>
                    <a:xfrm>
                      <a:off x="0" y="0"/>
                      <a:ext cx="1858645" cy="2344420"/>
                    </a:xfrm>
                    <a:prstGeom prst="rect">
                      <a:avLst/>
                    </a:prstGeom>
                    <a:noFill/>
                    <a:ln>
                      <a:noFill/>
                    </a:ln>
                  </pic:spPr>
                </pic:pic>
              </a:graphicData>
            </a:graphic>
          </wp:anchor>
        </w:drawing>
      </w:r>
      <w:r>
        <w:drawing>
          <wp:anchor distT="0" distB="0" distL="114935" distR="114935" simplePos="0" relativeHeight="251661312" behindDoc="0" locked="0" layoutInCell="1" allowOverlap="1">
            <wp:simplePos x="0" y="0"/>
            <wp:positionH relativeFrom="column">
              <wp:posOffset>125730</wp:posOffset>
            </wp:positionH>
            <wp:positionV relativeFrom="paragraph">
              <wp:posOffset>826770</wp:posOffset>
            </wp:positionV>
            <wp:extent cx="1876425" cy="2319020"/>
            <wp:effectExtent l="0" t="0" r="9525" b="5080"/>
            <wp:wrapTopAndBottom/>
            <wp:docPr id="5" name="图片 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true"/>
                    </pic:cNvPicPr>
                  </pic:nvPicPr>
                  <pic:blipFill>
                    <a:blip r:embed="rId9"/>
                    <a:stretch>
                      <a:fillRect/>
                    </a:stretch>
                  </pic:blipFill>
                  <pic:spPr>
                    <a:xfrm>
                      <a:off x="0" y="0"/>
                      <a:ext cx="1876425" cy="2319020"/>
                    </a:xfrm>
                    <a:prstGeom prst="rect">
                      <a:avLst/>
                    </a:prstGeom>
                    <a:noFill/>
                    <a:ln>
                      <a:noFill/>
                    </a:ln>
                  </pic:spPr>
                </pic:pic>
              </a:graphicData>
            </a:graphic>
          </wp:anchor>
        </w:drawing>
      </w:r>
      <w:r>
        <w:rPr>
          <w:rFonts w:hint="eastAsia" w:eastAsia="仿宋_GB2312" w:cs="仿宋_GB2312"/>
          <w:sz w:val="32"/>
          <w:szCs w:val="32"/>
        </w:rPr>
        <w:t>学生按照组别（本科组、专科组）加入学习通班级，前期训练和基础知识测试、数据分析均在学习通发布。</w:t>
      </w:r>
    </w:p>
    <w:p>
      <w:pPr>
        <w:spacing w:line="520" w:lineRule="exact"/>
        <w:jc w:val="left"/>
        <w:rPr>
          <w:rFonts w:eastAsia="仿宋" w:cs="仿宋"/>
          <w:sz w:val="24"/>
        </w:rPr>
      </w:pPr>
    </w:p>
    <w:p>
      <w:pPr>
        <w:rPr>
          <w:rFonts w:eastAsia="仿宋" w:cs="仿宋"/>
          <w:sz w:val="24"/>
        </w:rPr>
      </w:pPr>
      <w:r>
        <w:rPr>
          <w:rFonts w:hint="eastAsia" w:eastAsia="仿宋" w:cs="仿宋"/>
          <w:sz w:val="24"/>
        </w:rPr>
        <w:br w:type="page"/>
      </w:r>
    </w:p>
    <w:p>
      <w:pPr>
        <w:spacing w:line="520" w:lineRule="exact"/>
        <w:jc w:val="left"/>
        <w:rPr>
          <w:rFonts w:eastAsia="仿宋_GB2312" w:cs="仿宋_GB2312"/>
          <w:sz w:val="32"/>
          <w:szCs w:val="32"/>
        </w:rPr>
      </w:pPr>
      <w:r>
        <w:rPr>
          <w:rFonts w:hint="eastAsia" w:eastAsia="仿宋" w:cs="仿宋"/>
          <w:sz w:val="24"/>
        </w:rPr>
        <w:t>附件1</w:t>
      </w:r>
    </w:p>
    <w:p>
      <w:pPr>
        <w:spacing w:line="520" w:lineRule="exact"/>
        <w:jc w:val="center"/>
        <w:rPr>
          <w:rFonts w:eastAsia="黑体" w:cs="黑体"/>
          <w:sz w:val="28"/>
          <w:szCs w:val="28"/>
        </w:rPr>
      </w:pPr>
      <w:r>
        <w:rPr>
          <w:rFonts w:hint="eastAsia" w:eastAsia="黑体" w:cs="黑体"/>
          <w:sz w:val="28"/>
          <w:szCs w:val="28"/>
        </w:rPr>
        <w:t>第八届郑州地方高校职业技能竞赛市场调研与大数据分析赛项报名表</w:t>
      </w:r>
    </w:p>
    <w:tbl>
      <w:tblPr>
        <w:tblStyle w:val="10"/>
        <w:tblpPr w:leftFromText="180" w:rightFromText="180" w:vertAnchor="text" w:horzAnchor="margin" w:tblpXSpec="center" w:tblpY="234"/>
        <w:tblW w:w="93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384"/>
        <w:gridCol w:w="1267"/>
        <w:gridCol w:w="32"/>
        <w:gridCol w:w="424"/>
        <w:gridCol w:w="526"/>
        <w:gridCol w:w="12"/>
        <w:gridCol w:w="7"/>
        <w:gridCol w:w="851"/>
        <w:gridCol w:w="36"/>
        <w:gridCol w:w="672"/>
        <w:gridCol w:w="662"/>
        <w:gridCol w:w="614"/>
        <w:gridCol w:w="992"/>
        <w:gridCol w:w="6"/>
        <w:gridCol w:w="183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5" w:hRule="atLeast"/>
        </w:trPr>
        <w:tc>
          <w:tcPr>
            <w:tcW w:w="9322" w:type="dxa"/>
            <w:gridSpan w:val="15"/>
          </w:tcPr>
          <w:p>
            <w:pPr>
              <w:spacing w:line="300" w:lineRule="exact"/>
              <w:rPr>
                <w:rFonts w:eastAsia="仿宋" w:cs="仿宋"/>
                <w:sz w:val="24"/>
              </w:rPr>
            </w:pPr>
            <w:r>
              <w:rPr>
                <w:rFonts w:hint="eastAsia" w:eastAsia="仿宋" w:cs="仿宋"/>
                <w:sz w:val="24"/>
              </w:rPr>
              <w:t>参赛院校名称（盖章）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1384" w:type="dxa"/>
            <w:vAlign w:val="center"/>
          </w:tcPr>
          <w:p>
            <w:pPr>
              <w:spacing w:line="300" w:lineRule="exact"/>
              <w:jc w:val="center"/>
              <w:rPr>
                <w:rFonts w:eastAsia="仿宋" w:cs="仿宋"/>
                <w:sz w:val="24"/>
              </w:rPr>
            </w:pPr>
            <w:r>
              <w:rPr>
                <w:rFonts w:hint="eastAsia" w:eastAsia="仿宋" w:cs="仿宋"/>
                <w:sz w:val="24"/>
              </w:rPr>
              <w:t>学校地址</w:t>
            </w:r>
          </w:p>
        </w:tc>
        <w:tc>
          <w:tcPr>
            <w:tcW w:w="3155" w:type="dxa"/>
            <w:gridSpan w:val="8"/>
            <w:vAlign w:val="center"/>
          </w:tcPr>
          <w:p>
            <w:pPr>
              <w:spacing w:line="300" w:lineRule="exact"/>
              <w:jc w:val="center"/>
              <w:rPr>
                <w:rFonts w:eastAsia="仿宋" w:cs="仿宋"/>
                <w:sz w:val="24"/>
              </w:rPr>
            </w:pPr>
          </w:p>
        </w:tc>
        <w:tc>
          <w:tcPr>
            <w:tcW w:w="1334" w:type="dxa"/>
            <w:gridSpan w:val="2"/>
            <w:vAlign w:val="center"/>
          </w:tcPr>
          <w:p>
            <w:pPr>
              <w:spacing w:line="300" w:lineRule="exact"/>
              <w:jc w:val="center"/>
              <w:rPr>
                <w:rFonts w:eastAsia="仿宋" w:cs="仿宋"/>
                <w:sz w:val="24"/>
              </w:rPr>
            </w:pPr>
            <w:r>
              <w:rPr>
                <w:rFonts w:hint="eastAsia" w:eastAsia="仿宋" w:cs="仿宋"/>
                <w:sz w:val="24"/>
              </w:rPr>
              <w:t>邮 编</w:t>
            </w:r>
          </w:p>
        </w:tc>
        <w:tc>
          <w:tcPr>
            <w:tcW w:w="3449" w:type="dxa"/>
            <w:gridSpan w:val="4"/>
            <w:vAlign w:val="center"/>
          </w:tcPr>
          <w:p>
            <w:pPr>
              <w:spacing w:line="300" w:lineRule="exact"/>
              <w:jc w:val="center"/>
              <w:rPr>
                <w:rFonts w:eastAsia="仿宋" w:cs="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0" w:hRule="atLeast"/>
        </w:trPr>
        <w:tc>
          <w:tcPr>
            <w:tcW w:w="1384" w:type="dxa"/>
            <w:vAlign w:val="center"/>
          </w:tcPr>
          <w:p>
            <w:pPr>
              <w:spacing w:line="300" w:lineRule="exact"/>
              <w:jc w:val="center"/>
              <w:rPr>
                <w:rFonts w:eastAsia="仿宋" w:cs="仿宋"/>
                <w:sz w:val="24"/>
              </w:rPr>
            </w:pPr>
            <w:r>
              <w:rPr>
                <w:rFonts w:hint="eastAsia" w:eastAsia="仿宋" w:cs="仿宋"/>
                <w:sz w:val="24"/>
              </w:rPr>
              <w:t>领 队</w:t>
            </w:r>
          </w:p>
        </w:tc>
        <w:tc>
          <w:tcPr>
            <w:tcW w:w="3155" w:type="dxa"/>
            <w:gridSpan w:val="8"/>
            <w:vAlign w:val="center"/>
          </w:tcPr>
          <w:p>
            <w:pPr>
              <w:spacing w:line="300" w:lineRule="exact"/>
              <w:jc w:val="center"/>
              <w:rPr>
                <w:rFonts w:eastAsia="仿宋" w:cs="仿宋"/>
                <w:sz w:val="24"/>
              </w:rPr>
            </w:pPr>
          </w:p>
        </w:tc>
        <w:tc>
          <w:tcPr>
            <w:tcW w:w="1334" w:type="dxa"/>
            <w:gridSpan w:val="2"/>
            <w:vAlign w:val="center"/>
          </w:tcPr>
          <w:p>
            <w:pPr>
              <w:spacing w:line="300" w:lineRule="exact"/>
              <w:jc w:val="center"/>
              <w:rPr>
                <w:rFonts w:eastAsia="仿宋" w:cs="仿宋"/>
                <w:sz w:val="24"/>
              </w:rPr>
            </w:pPr>
            <w:r>
              <w:rPr>
                <w:rFonts w:hint="eastAsia" w:eastAsia="仿宋" w:cs="仿宋"/>
                <w:sz w:val="24"/>
              </w:rPr>
              <w:t>职 务</w:t>
            </w:r>
          </w:p>
        </w:tc>
        <w:tc>
          <w:tcPr>
            <w:tcW w:w="3449" w:type="dxa"/>
            <w:gridSpan w:val="4"/>
            <w:vAlign w:val="center"/>
          </w:tcPr>
          <w:p>
            <w:pPr>
              <w:spacing w:line="300" w:lineRule="exact"/>
              <w:jc w:val="center"/>
              <w:rPr>
                <w:rFonts w:eastAsia="仿宋" w:cs="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1384" w:type="dxa"/>
            <w:vAlign w:val="center"/>
          </w:tcPr>
          <w:p>
            <w:pPr>
              <w:spacing w:line="300" w:lineRule="exact"/>
              <w:jc w:val="center"/>
              <w:rPr>
                <w:rFonts w:eastAsia="仿宋" w:cs="仿宋"/>
                <w:sz w:val="24"/>
              </w:rPr>
            </w:pPr>
            <w:r>
              <w:rPr>
                <w:rFonts w:hint="eastAsia" w:eastAsia="仿宋" w:cs="仿宋"/>
                <w:sz w:val="24"/>
              </w:rPr>
              <w:t>手 机</w:t>
            </w:r>
          </w:p>
        </w:tc>
        <w:tc>
          <w:tcPr>
            <w:tcW w:w="3155" w:type="dxa"/>
            <w:gridSpan w:val="8"/>
            <w:vAlign w:val="center"/>
          </w:tcPr>
          <w:p>
            <w:pPr>
              <w:spacing w:line="300" w:lineRule="exact"/>
              <w:jc w:val="center"/>
              <w:rPr>
                <w:rFonts w:eastAsia="仿宋" w:cs="仿宋"/>
                <w:sz w:val="24"/>
              </w:rPr>
            </w:pPr>
          </w:p>
        </w:tc>
        <w:tc>
          <w:tcPr>
            <w:tcW w:w="1334" w:type="dxa"/>
            <w:gridSpan w:val="2"/>
            <w:vAlign w:val="center"/>
          </w:tcPr>
          <w:p>
            <w:pPr>
              <w:spacing w:line="300" w:lineRule="exact"/>
              <w:jc w:val="center"/>
              <w:rPr>
                <w:rFonts w:eastAsia="仿宋" w:cs="仿宋"/>
                <w:sz w:val="24"/>
              </w:rPr>
            </w:pPr>
            <w:r>
              <w:rPr>
                <w:rFonts w:hint="eastAsia" w:eastAsia="仿宋" w:cs="仿宋"/>
                <w:sz w:val="24"/>
              </w:rPr>
              <w:t>E-mail</w:t>
            </w:r>
          </w:p>
        </w:tc>
        <w:tc>
          <w:tcPr>
            <w:tcW w:w="3449" w:type="dxa"/>
            <w:gridSpan w:val="4"/>
            <w:vAlign w:val="center"/>
          </w:tcPr>
          <w:p>
            <w:pPr>
              <w:spacing w:line="300" w:lineRule="exact"/>
              <w:jc w:val="center"/>
              <w:rPr>
                <w:rFonts w:eastAsia="仿宋" w:cs="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9322" w:type="dxa"/>
            <w:gridSpan w:val="15"/>
            <w:vAlign w:val="center"/>
          </w:tcPr>
          <w:p>
            <w:pPr>
              <w:spacing w:line="300" w:lineRule="exact"/>
              <w:rPr>
                <w:rFonts w:eastAsia="仿宋" w:cs="仿宋"/>
                <w:sz w:val="24"/>
              </w:rPr>
            </w:pPr>
            <w:r>
              <w:rPr>
                <w:rFonts w:hint="eastAsia" w:eastAsia="仿宋" w:cs="仿宋"/>
                <w:sz w:val="24"/>
              </w:rPr>
              <w:t>参赛队名称: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1384" w:type="dxa"/>
            <w:vAlign w:val="center"/>
          </w:tcPr>
          <w:p>
            <w:pPr>
              <w:spacing w:line="300" w:lineRule="exact"/>
              <w:jc w:val="center"/>
              <w:rPr>
                <w:rFonts w:eastAsia="仿宋" w:cs="仿宋"/>
                <w:sz w:val="24"/>
              </w:rPr>
            </w:pPr>
            <w:r>
              <w:rPr>
                <w:rFonts w:hint="eastAsia" w:eastAsia="仿宋" w:cs="仿宋"/>
                <w:sz w:val="24"/>
              </w:rPr>
              <w:t>指导教师</w:t>
            </w:r>
          </w:p>
        </w:tc>
        <w:tc>
          <w:tcPr>
            <w:tcW w:w="1723" w:type="dxa"/>
            <w:gridSpan w:val="3"/>
            <w:vAlign w:val="center"/>
          </w:tcPr>
          <w:p>
            <w:pPr>
              <w:spacing w:line="300" w:lineRule="exact"/>
              <w:jc w:val="center"/>
              <w:rPr>
                <w:rFonts w:eastAsia="仿宋" w:cs="仿宋"/>
                <w:sz w:val="24"/>
              </w:rPr>
            </w:pPr>
          </w:p>
        </w:tc>
        <w:tc>
          <w:tcPr>
            <w:tcW w:w="1396" w:type="dxa"/>
            <w:gridSpan w:val="4"/>
            <w:vAlign w:val="center"/>
          </w:tcPr>
          <w:p>
            <w:pPr>
              <w:spacing w:line="300" w:lineRule="exact"/>
              <w:jc w:val="center"/>
              <w:rPr>
                <w:rFonts w:eastAsia="仿宋" w:cs="仿宋"/>
                <w:sz w:val="24"/>
              </w:rPr>
            </w:pPr>
            <w:r>
              <w:rPr>
                <w:rFonts w:hint="eastAsia" w:eastAsia="仿宋" w:cs="仿宋"/>
                <w:sz w:val="24"/>
              </w:rPr>
              <w:t>手机</w:t>
            </w:r>
          </w:p>
        </w:tc>
        <w:tc>
          <w:tcPr>
            <w:tcW w:w="1984" w:type="dxa"/>
            <w:gridSpan w:val="4"/>
            <w:vAlign w:val="center"/>
          </w:tcPr>
          <w:p>
            <w:pPr>
              <w:spacing w:line="300" w:lineRule="exact"/>
              <w:jc w:val="center"/>
              <w:rPr>
                <w:rFonts w:eastAsia="仿宋" w:cs="仿宋"/>
                <w:sz w:val="24"/>
              </w:rPr>
            </w:pPr>
          </w:p>
        </w:tc>
        <w:tc>
          <w:tcPr>
            <w:tcW w:w="992" w:type="dxa"/>
            <w:vAlign w:val="center"/>
          </w:tcPr>
          <w:p>
            <w:pPr>
              <w:spacing w:line="300" w:lineRule="exact"/>
              <w:jc w:val="center"/>
              <w:rPr>
                <w:rFonts w:eastAsia="仿宋" w:cs="仿宋"/>
                <w:sz w:val="24"/>
              </w:rPr>
            </w:pPr>
            <w:r>
              <w:rPr>
                <w:rFonts w:hint="eastAsia" w:eastAsia="仿宋" w:cs="仿宋"/>
                <w:sz w:val="24"/>
              </w:rPr>
              <w:t>E-mail</w:t>
            </w:r>
          </w:p>
        </w:tc>
        <w:tc>
          <w:tcPr>
            <w:tcW w:w="1843" w:type="dxa"/>
            <w:gridSpan w:val="2"/>
            <w:vAlign w:val="center"/>
          </w:tcPr>
          <w:p>
            <w:pPr>
              <w:spacing w:line="300" w:lineRule="exact"/>
              <w:jc w:val="center"/>
              <w:rPr>
                <w:rFonts w:eastAsia="仿宋" w:cs="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1384" w:type="dxa"/>
            <w:vAlign w:val="center"/>
          </w:tcPr>
          <w:p>
            <w:pPr>
              <w:spacing w:line="300" w:lineRule="exact"/>
              <w:jc w:val="center"/>
              <w:rPr>
                <w:rFonts w:eastAsia="仿宋" w:cs="仿宋"/>
                <w:sz w:val="24"/>
              </w:rPr>
            </w:pPr>
            <w:r>
              <w:rPr>
                <w:rFonts w:hint="eastAsia" w:eastAsia="仿宋" w:cs="仿宋"/>
                <w:sz w:val="24"/>
              </w:rPr>
              <w:t>指导教师</w:t>
            </w:r>
          </w:p>
        </w:tc>
        <w:tc>
          <w:tcPr>
            <w:tcW w:w="1723" w:type="dxa"/>
            <w:gridSpan w:val="3"/>
            <w:vAlign w:val="center"/>
          </w:tcPr>
          <w:p>
            <w:pPr>
              <w:spacing w:line="300" w:lineRule="exact"/>
              <w:jc w:val="center"/>
              <w:rPr>
                <w:rFonts w:eastAsia="仿宋" w:cs="仿宋"/>
                <w:sz w:val="24"/>
              </w:rPr>
            </w:pPr>
          </w:p>
        </w:tc>
        <w:tc>
          <w:tcPr>
            <w:tcW w:w="1396" w:type="dxa"/>
            <w:gridSpan w:val="4"/>
            <w:vAlign w:val="center"/>
          </w:tcPr>
          <w:p>
            <w:pPr>
              <w:spacing w:line="300" w:lineRule="exact"/>
              <w:jc w:val="center"/>
              <w:rPr>
                <w:rFonts w:eastAsia="仿宋" w:cs="仿宋"/>
                <w:sz w:val="24"/>
              </w:rPr>
            </w:pPr>
            <w:r>
              <w:rPr>
                <w:rFonts w:hint="eastAsia" w:eastAsia="仿宋" w:cs="仿宋"/>
                <w:sz w:val="24"/>
              </w:rPr>
              <w:t>手机</w:t>
            </w:r>
          </w:p>
        </w:tc>
        <w:tc>
          <w:tcPr>
            <w:tcW w:w="1984" w:type="dxa"/>
            <w:gridSpan w:val="4"/>
            <w:vAlign w:val="center"/>
          </w:tcPr>
          <w:p>
            <w:pPr>
              <w:spacing w:line="300" w:lineRule="exact"/>
              <w:jc w:val="center"/>
              <w:rPr>
                <w:rFonts w:eastAsia="仿宋" w:cs="仿宋"/>
                <w:sz w:val="24"/>
              </w:rPr>
            </w:pPr>
          </w:p>
        </w:tc>
        <w:tc>
          <w:tcPr>
            <w:tcW w:w="992" w:type="dxa"/>
            <w:vAlign w:val="center"/>
          </w:tcPr>
          <w:p>
            <w:pPr>
              <w:spacing w:line="300" w:lineRule="exact"/>
              <w:jc w:val="center"/>
              <w:rPr>
                <w:rFonts w:eastAsia="仿宋" w:cs="仿宋"/>
                <w:sz w:val="24"/>
              </w:rPr>
            </w:pPr>
            <w:r>
              <w:rPr>
                <w:rFonts w:hint="eastAsia" w:eastAsia="仿宋" w:cs="仿宋"/>
                <w:sz w:val="24"/>
              </w:rPr>
              <w:t>E-mail</w:t>
            </w:r>
          </w:p>
        </w:tc>
        <w:tc>
          <w:tcPr>
            <w:tcW w:w="1843" w:type="dxa"/>
            <w:gridSpan w:val="2"/>
            <w:vAlign w:val="center"/>
          </w:tcPr>
          <w:p>
            <w:pPr>
              <w:spacing w:line="300" w:lineRule="exact"/>
              <w:jc w:val="center"/>
              <w:rPr>
                <w:rFonts w:eastAsia="仿宋" w:cs="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1384" w:type="dxa"/>
            <w:vAlign w:val="center"/>
          </w:tcPr>
          <w:p>
            <w:pPr>
              <w:spacing w:line="300" w:lineRule="exact"/>
              <w:jc w:val="center"/>
              <w:rPr>
                <w:rFonts w:eastAsia="仿宋" w:cs="仿宋"/>
                <w:sz w:val="24"/>
              </w:rPr>
            </w:pPr>
            <w:r>
              <w:rPr>
                <w:rFonts w:hint="eastAsia" w:eastAsia="仿宋" w:cs="仿宋"/>
                <w:sz w:val="24"/>
              </w:rPr>
              <w:t>姓  名</w:t>
            </w:r>
          </w:p>
        </w:tc>
        <w:tc>
          <w:tcPr>
            <w:tcW w:w="1299" w:type="dxa"/>
            <w:gridSpan w:val="2"/>
            <w:vAlign w:val="center"/>
          </w:tcPr>
          <w:p>
            <w:pPr>
              <w:spacing w:line="300" w:lineRule="exact"/>
              <w:jc w:val="center"/>
              <w:rPr>
                <w:rFonts w:eastAsia="仿宋" w:cs="仿宋"/>
                <w:sz w:val="24"/>
              </w:rPr>
            </w:pPr>
          </w:p>
        </w:tc>
        <w:tc>
          <w:tcPr>
            <w:tcW w:w="950" w:type="dxa"/>
            <w:gridSpan w:val="2"/>
            <w:vAlign w:val="center"/>
          </w:tcPr>
          <w:p>
            <w:pPr>
              <w:spacing w:line="300" w:lineRule="exact"/>
              <w:jc w:val="center"/>
              <w:rPr>
                <w:rFonts w:eastAsia="仿宋" w:cs="仿宋"/>
                <w:sz w:val="24"/>
              </w:rPr>
            </w:pPr>
            <w:r>
              <w:rPr>
                <w:rFonts w:hint="eastAsia" w:eastAsia="仿宋" w:cs="仿宋"/>
                <w:sz w:val="24"/>
              </w:rPr>
              <w:t>性 别</w:t>
            </w:r>
          </w:p>
        </w:tc>
        <w:tc>
          <w:tcPr>
            <w:tcW w:w="1578" w:type="dxa"/>
            <w:gridSpan w:val="5"/>
            <w:vAlign w:val="center"/>
          </w:tcPr>
          <w:p>
            <w:pPr>
              <w:spacing w:line="300" w:lineRule="exact"/>
              <w:jc w:val="center"/>
              <w:rPr>
                <w:rFonts w:eastAsia="仿宋" w:cs="仿宋"/>
                <w:sz w:val="24"/>
              </w:rPr>
            </w:pPr>
            <w:r>
              <w:rPr>
                <w:rFonts w:hint="eastAsia" w:eastAsia="仿宋" w:cs="仿宋"/>
                <w:sz w:val="24"/>
              </w:rPr>
              <w:t>□ 男 □ 女</w:t>
            </w:r>
          </w:p>
        </w:tc>
        <w:tc>
          <w:tcPr>
            <w:tcW w:w="1276" w:type="dxa"/>
            <w:gridSpan w:val="2"/>
            <w:vAlign w:val="center"/>
          </w:tcPr>
          <w:p>
            <w:pPr>
              <w:spacing w:line="300" w:lineRule="exact"/>
              <w:jc w:val="center"/>
              <w:rPr>
                <w:rFonts w:eastAsia="仿宋" w:cs="仿宋"/>
                <w:sz w:val="24"/>
              </w:rPr>
            </w:pPr>
            <w:r>
              <w:rPr>
                <w:rFonts w:hint="eastAsia" w:eastAsia="仿宋" w:cs="仿宋"/>
                <w:sz w:val="24"/>
              </w:rPr>
              <w:t>民 族</w:t>
            </w:r>
          </w:p>
        </w:tc>
        <w:tc>
          <w:tcPr>
            <w:tcW w:w="998" w:type="dxa"/>
            <w:gridSpan w:val="2"/>
            <w:vAlign w:val="center"/>
          </w:tcPr>
          <w:p>
            <w:pPr>
              <w:spacing w:line="300" w:lineRule="exact"/>
              <w:jc w:val="center"/>
              <w:rPr>
                <w:rFonts w:eastAsia="仿宋" w:cs="仿宋"/>
                <w:sz w:val="24"/>
              </w:rPr>
            </w:pPr>
          </w:p>
        </w:tc>
        <w:tc>
          <w:tcPr>
            <w:tcW w:w="1837" w:type="dxa"/>
            <w:vMerge w:val="restart"/>
            <w:vAlign w:val="center"/>
          </w:tcPr>
          <w:p>
            <w:pPr>
              <w:spacing w:line="300" w:lineRule="exact"/>
              <w:jc w:val="center"/>
              <w:rPr>
                <w:rFonts w:eastAsia="仿宋" w:cs="仿宋"/>
                <w:sz w:val="24"/>
              </w:rPr>
            </w:pPr>
            <w:r>
              <w:rPr>
                <w:rFonts w:hint="eastAsia" w:eastAsia="仿宋" w:cs="仿宋"/>
                <w:sz w:val="24"/>
              </w:rPr>
              <w:t>数码照片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1384" w:type="dxa"/>
            <w:vAlign w:val="center"/>
          </w:tcPr>
          <w:p>
            <w:pPr>
              <w:spacing w:line="300" w:lineRule="exact"/>
              <w:jc w:val="center"/>
              <w:rPr>
                <w:rFonts w:eastAsia="仿宋" w:cs="仿宋"/>
                <w:sz w:val="24"/>
              </w:rPr>
            </w:pPr>
            <w:r>
              <w:rPr>
                <w:rFonts w:hint="eastAsia" w:eastAsia="仿宋" w:cs="仿宋"/>
                <w:sz w:val="24"/>
              </w:rPr>
              <w:t>学  号</w:t>
            </w:r>
          </w:p>
        </w:tc>
        <w:tc>
          <w:tcPr>
            <w:tcW w:w="2249" w:type="dxa"/>
            <w:gridSpan w:val="4"/>
            <w:vAlign w:val="center"/>
          </w:tcPr>
          <w:p>
            <w:pPr>
              <w:spacing w:line="300" w:lineRule="exact"/>
              <w:jc w:val="center"/>
              <w:rPr>
                <w:rFonts w:eastAsia="仿宋" w:cs="仿宋"/>
                <w:sz w:val="24"/>
              </w:rPr>
            </w:pPr>
          </w:p>
        </w:tc>
        <w:tc>
          <w:tcPr>
            <w:tcW w:w="1578" w:type="dxa"/>
            <w:gridSpan w:val="5"/>
            <w:vAlign w:val="center"/>
          </w:tcPr>
          <w:p>
            <w:pPr>
              <w:spacing w:line="300" w:lineRule="exact"/>
              <w:jc w:val="center"/>
              <w:rPr>
                <w:rFonts w:eastAsia="仿宋" w:cs="仿宋"/>
                <w:sz w:val="24"/>
              </w:rPr>
            </w:pPr>
            <w:r>
              <w:rPr>
                <w:rFonts w:hint="eastAsia" w:eastAsia="仿宋" w:cs="仿宋"/>
                <w:sz w:val="24"/>
              </w:rPr>
              <w:t>手机</w:t>
            </w:r>
          </w:p>
        </w:tc>
        <w:tc>
          <w:tcPr>
            <w:tcW w:w="2274" w:type="dxa"/>
            <w:gridSpan w:val="4"/>
            <w:vAlign w:val="center"/>
          </w:tcPr>
          <w:p>
            <w:pPr>
              <w:spacing w:line="300" w:lineRule="exact"/>
              <w:jc w:val="center"/>
              <w:rPr>
                <w:rFonts w:eastAsia="仿宋" w:cs="仿宋"/>
                <w:sz w:val="24"/>
              </w:rPr>
            </w:pPr>
          </w:p>
        </w:tc>
        <w:tc>
          <w:tcPr>
            <w:tcW w:w="1837" w:type="dxa"/>
            <w:vMerge w:val="continue"/>
            <w:vAlign w:val="center"/>
          </w:tcPr>
          <w:p>
            <w:pPr>
              <w:spacing w:line="300" w:lineRule="exact"/>
              <w:jc w:val="center"/>
              <w:rPr>
                <w:rFonts w:eastAsia="仿宋" w:cs="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1384" w:type="dxa"/>
            <w:vAlign w:val="center"/>
          </w:tcPr>
          <w:p>
            <w:pPr>
              <w:spacing w:line="300" w:lineRule="exact"/>
              <w:jc w:val="center"/>
              <w:rPr>
                <w:rFonts w:eastAsia="仿宋" w:cs="仿宋"/>
                <w:sz w:val="24"/>
              </w:rPr>
            </w:pPr>
            <w:r>
              <w:rPr>
                <w:rFonts w:hint="eastAsia" w:eastAsia="仿宋" w:cs="仿宋"/>
                <w:sz w:val="24"/>
              </w:rPr>
              <w:t>专业</w:t>
            </w:r>
          </w:p>
        </w:tc>
        <w:tc>
          <w:tcPr>
            <w:tcW w:w="2249" w:type="dxa"/>
            <w:gridSpan w:val="4"/>
            <w:vAlign w:val="center"/>
          </w:tcPr>
          <w:p>
            <w:pPr>
              <w:spacing w:line="300" w:lineRule="exact"/>
              <w:jc w:val="center"/>
              <w:rPr>
                <w:rFonts w:eastAsia="仿宋" w:cs="仿宋"/>
                <w:sz w:val="24"/>
              </w:rPr>
            </w:pPr>
          </w:p>
        </w:tc>
        <w:tc>
          <w:tcPr>
            <w:tcW w:w="1578" w:type="dxa"/>
            <w:gridSpan w:val="5"/>
            <w:vAlign w:val="center"/>
          </w:tcPr>
          <w:p>
            <w:pPr>
              <w:spacing w:line="300" w:lineRule="exact"/>
              <w:jc w:val="center"/>
              <w:rPr>
                <w:rFonts w:eastAsia="仿宋" w:cs="仿宋"/>
                <w:sz w:val="24"/>
              </w:rPr>
            </w:pPr>
            <w:r>
              <w:rPr>
                <w:rFonts w:hint="eastAsia" w:eastAsia="仿宋" w:cs="仿宋"/>
                <w:sz w:val="24"/>
              </w:rPr>
              <w:t>出生日期</w:t>
            </w:r>
          </w:p>
        </w:tc>
        <w:tc>
          <w:tcPr>
            <w:tcW w:w="2274" w:type="dxa"/>
            <w:gridSpan w:val="4"/>
            <w:vAlign w:val="center"/>
          </w:tcPr>
          <w:p>
            <w:pPr>
              <w:spacing w:line="300" w:lineRule="exact"/>
              <w:jc w:val="center"/>
              <w:rPr>
                <w:rFonts w:eastAsia="仿宋" w:cs="仿宋"/>
                <w:sz w:val="24"/>
              </w:rPr>
            </w:pPr>
          </w:p>
        </w:tc>
        <w:tc>
          <w:tcPr>
            <w:tcW w:w="1837" w:type="dxa"/>
            <w:vMerge w:val="continue"/>
            <w:vAlign w:val="center"/>
          </w:tcPr>
          <w:p>
            <w:pPr>
              <w:spacing w:line="300" w:lineRule="exact"/>
              <w:jc w:val="center"/>
              <w:rPr>
                <w:rFonts w:eastAsia="仿宋" w:cs="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1384" w:type="dxa"/>
            <w:vAlign w:val="center"/>
          </w:tcPr>
          <w:p>
            <w:pPr>
              <w:spacing w:line="300" w:lineRule="exact"/>
              <w:jc w:val="center"/>
              <w:rPr>
                <w:rFonts w:eastAsia="仿宋" w:cs="仿宋"/>
                <w:sz w:val="24"/>
              </w:rPr>
            </w:pPr>
            <w:r>
              <w:rPr>
                <w:rFonts w:hint="eastAsia" w:eastAsia="仿宋" w:cs="仿宋"/>
                <w:sz w:val="24"/>
              </w:rPr>
              <w:t>身份证号</w:t>
            </w:r>
          </w:p>
        </w:tc>
        <w:tc>
          <w:tcPr>
            <w:tcW w:w="3827" w:type="dxa"/>
            <w:gridSpan w:val="9"/>
            <w:vAlign w:val="center"/>
          </w:tcPr>
          <w:p>
            <w:pPr>
              <w:spacing w:line="300" w:lineRule="exact"/>
              <w:jc w:val="center"/>
              <w:rPr>
                <w:rFonts w:eastAsia="仿宋" w:cs="仿宋"/>
                <w:sz w:val="24"/>
              </w:rPr>
            </w:pPr>
          </w:p>
        </w:tc>
        <w:tc>
          <w:tcPr>
            <w:tcW w:w="1276" w:type="dxa"/>
            <w:gridSpan w:val="2"/>
            <w:vAlign w:val="center"/>
          </w:tcPr>
          <w:p>
            <w:pPr>
              <w:spacing w:line="300" w:lineRule="exact"/>
              <w:jc w:val="center"/>
              <w:rPr>
                <w:rFonts w:eastAsia="仿宋" w:cs="仿宋"/>
                <w:sz w:val="24"/>
              </w:rPr>
            </w:pPr>
            <w:r>
              <w:rPr>
                <w:rFonts w:hint="eastAsia" w:eastAsia="仿宋" w:cs="仿宋"/>
                <w:sz w:val="24"/>
              </w:rPr>
              <w:t>年级</w:t>
            </w:r>
          </w:p>
        </w:tc>
        <w:tc>
          <w:tcPr>
            <w:tcW w:w="998" w:type="dxa"/>
            <w:gridSpan w:val="2"/>
            <w:vAlign w:val="center"/>
          </w:tcPr>
          <w:p>
            <w:pPr>
              <w:spacing w:line="300" w:lineRule="exact"/>
              <w:jc w:val="center"/>
              <w:rPr>
                <w:rFonts w:eastAsia="仿宋" w:cs="仿宋"/>
                <w:sz w:val="24"/>
              </w:rPr>
            </w:pPr>
          </w:p>
        </w:tc>
        <w:tc>
          <w:tcPr>
            <w:tcW w:w="1837" w:type="dxa"/>
            <w:vMerge w:val="continue"/>
            <w:vAlign w:val="center"/>
          </w:tcPr>
          <w:p>
            <w:pPr>
              <w:spacing w:line="300" w:lineRule="exact"/>
              <w:jc w:val="center"/>
              <w:rPr>
                <w:rFonts w:eastAsia="仿宋" w:cs="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1384" w:type="dxa"/>
            <w:vAlign w:val="center"/>
          </w:tcPr>
          <w:p>
            <w:pPr>
              <w:spacing w:line="300" w:lineRule="exact"/>
              <w:jc w:val="center"/>
              <w:rPr>
                <w:rFonts w:eastAsia="仿宋" w:cs="仿宋"/>
                <w:sz w:val="24"/>
              </w:rPr>
            </w:pPr>
            <w:r>
              <w:rPr>
                <w:rFonts w:hint="eastAsia" w:eastAsia="仿宋" w:cs="仿宋"/>
                <w:sz w:val="24"/>
              </w:rPr>
              <w:t>姓  名</w:t>
            </w:r>
          </w:p>
        </w:tc>
        <w:tc>
          <w:tcPr>
            <w:tcW w:w="1267" w:type="dxa"/>
            <w:vAlign w:val="center"/>
          </w:tcPr>
          <w:p>
            <w:pPr>
              <w:spacing w:line="300" w:lineRule="exact"/>
              <w:jc w:val="center"/>
              <w:rPr>
                <w:rFonts w:eastAsia="仿宋" w:cs="仿宋"/>
                <w:sz w:val="24"/>
              </w:rPr>
            </w:pPr>
          </w:p>
        </w:tc>
        <w:tc>
          <w:tcPr>
            <w:tcW w:w="994" w:type="dxa"/>
            <w:gridSpan w:val="4"/>
            <w:vAlign w:val="center"/>
          </w:tcPr>
          <w:p>
            <w:pPr>
              <w:spacing w:line="300" w:lineRule="exact"/>
              <w:jc w:val="center"/>
              <w:rPr>
                <w:rFonts w:eastAsia="仿宋" w:cs="仿宋"/>
                <w:sz w:val="24"/>
              </w:rPr>
            </w:pPr>
            <w:r>
              <w:rPr>
                <w:rFonts w:hint="eastAsia" w:eastAsia="仿宋" w:cs="仿宋"/>
                <w:sz w:val="24"/>
              </w:rPr>
              <w:t>性 别</w:t>
            </w:r>
          </w:p>
        </w:tc>
        <w:tc>
          <w:tcPr>
            <w:tcW w:w="1566" w:type="dxa"/>
            <w:gridSpan w:val="4"/>
            <w:vAlign w:val="center"/>
          </w:tcPr>
          <w:p>
            <w:pPr>
              <w:spacing w:line="300" w:lineRule="exact"/>
              <w:jc w:val="center"/>
              <w:rPr>
                <w:rFonts w:eastAsia="仿宋" w:cs="仿宋"/>
                <w:sz w:val="24"/>
              </w:rPr>
            </w:pPr>
            <w:r>
              <w:rPr>
                <w:rFonts w:hint="eastAsia" w:eastAsia="仿宋" w:cs="仿宋"/>
                <w:sz w:val="24"/>
              </w:rPr>
              <w:t>□ 男 □ 女</w:t>
            </w:r>
          </w:p>
        </w:tc>
        <w:tc>
          <w:tcPr>
            <w:tcW w:w="1276" w:type="dxa"/>
            <w:gridSpan w:val="2"/>
            <w:vAlign w:val="center"/>
          </w:tcPr>
          <w:p>
            <w:pPr>
              <w:spacing w:line="300" w:lineRule="exact"/>
              <w:jc w:val="center"/>
              <w:rPr>
                <w:rFonts w:eastAsia="仿宋" w:cs="仿宋"/>
                <w:sz w:val="24"/>
              </w:rPr>
            </w:pPr>
            <w:r>
              <w:rPr>
                <w:rFonts w:hint="eastAsia" w:eastAsia="仿宋" w:cs="仿宋"/>
                <w:sz w:val="24"/>
              </w:rPr>
              <w:t>民 族</w:t>
            </w:r>
          </w:p>
        </w:tc>
        <w:tc>
          <w:tcPr>
            <w:tcW w:w="998" w:type="dxa"/>
            <w:gridSpan w:val="2"/>
            <w:vAlign w:val="center"/>
          </w:tcPr>
          <w:p>
            <w:pPr>
              <w:spacing w:line="300" w:lineRule="exact"/>
              <w:jc w:val="center"/>
              <w:rPr>
                <w:rFonts w:eastAsia="仿宋" w:cs="仿宋"/>
                <w:sz w:val="24"/>
              </w:rPr>
            </w:pPr>
          </w:p>
        </w:tc>
        <w:tc>
          <w:tcPr>
            <w:tcW w:w="1837" w:type="dxa"/>
            <w:vMerge w:val="restart"/>
            <w:vAlign w:val="center"/>
          </w:tcPr>
          <w:p>
            <w:pPr>
              <w:spacing w:line="300" w:lineRule="exact"/>
              <w:jc w:val="center"/>
              <w:rPr>
                <w:rFonts w:eastAsia="仿宋" w:cs="仿宋"/>
                <w:sz w:val="24"/>
              </w:rPr>
            </w:pPr>
            <w:r>
              <w:rPr>
                <w:rFonts w:hint="eastAsia" w:eastAsia="仿宋" w:cs="仿宋"/>
                <w:sz w:val="24"/>
              </w:rPr>
              <w:t>数码照片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1384" w:type="dxa"/>
            <w:vAlign w:val="center"/>
          </w:tcPr>
          <w:p>
            <w:pPr>
              <w:spacing w:line="300" w:lineRule="exact"/>
              <w:jc w:val="center"/>
              <w:rPr>
                <w:rFonts w:eastAsia="仿宋" w:cs="仿宋"/>
                <w:sz w:val="24"/>
              </w:rPr>
            </w:pPr>
            <w:r>
              <w:rPr>
                <w:rFonts w:hint="eastAsia" w:eastAsia="仿宋" w:cs="仿宋"/>
                <w:sz w:val="24"/>
              </w:rPr>
              <w:t>学  号</w:t>
            </w:r>
          </w:p>
        </w:tc>
        <w:tc>
          <w:tcPr>
            <w:tcW w:w="2261" w:type="dxa"/>
            <w:gridSpan w:val="5"/>
            <w:vAlign w:val="center"/>
          </w:tcPr>
          <w:p>
            <w:pPr>
              <w:spacing w:line="300" w:lineRule="exact"/>
              <w:jc w:val="center"/>
              <w:rPr>
                <w:rFonts w:eastAsia="仿宋" w:cs="仿宋"/>
                <w:sz w:val="24"/>
              </w:rPr>
            </w:pPr>
          </w:p>
        </w:tc>
        <w:tc>
          <w:tcPr>
            <w:tcW w:w="1566" w:type="dxa"/>
            <w:gridSpan w:val="4"/>
            <w:vAlign w:val="center"/>
          </w:tcPr>
          <w:p>
            <w:pPr>
              <w:spacing w:line="300" w:lineRule="exact"/>
              <w:jc w:val="center"/>
              <w:rPr>
                <w:rFonts w:eastAsia="仿宋" w:cs="仿宋"/>
                <w:sz w:val="24"/>
              </w:rPr>
            </w:pPr>
            <w:r>
              <w:rPr>
                <w:rFonts w:hint="eastAsia" w:eastAsia="仿宋" w:cs="仿宋"/>
                <w:sz w:val="24"/>
              </w:rPr>
              <w:t>手机</w:t>
            </w:r>
          </w:p>
        </w:tc>
        <w:tc>
          <w:tcPr>
            <w:tcW w:w="2274" w:type="dxa"/>
            <w:gridSpan w:val="4"/>
            <w:vAlign w:val="center"/>
          </w:tcPr>
          <w:p>
            <w:pPr>
              <w:spacing w:line="300" w:lineRule="exact"/>
              <w:jc w:val="center"/>
              <w:rPr>
                <w:rFonts w:eastAsia="仿宋" w:cs="仿宋"/>
                <w:sz w:val="24"/>
              </w:rPr>
            </w:pPr>
          </w:p>
        </w:tc>
        <w:tc>
          <w:tcPr>
            <w:tcW w:w="1837" w:type="dxa"/>
            <w:vMerge w:val="continue"/>
            <w:vAlign w:val="center"/>
          </w:tcPr>
          <w:p>
            <w:pPr>
              <w:spacing w:line="300" w:lineRule="exact"/>
              <w:jc w:val="center"/>
              <w:rPr>
                <w:rFonts w:eastAsia="仿宋" w:cs="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1384" w:type="dxa"/>
            <w:vAlign w:val="center"/>
          </w:tcPr>
          <w:p>
            <w:pPr>
              <w:spacing w:line="300" w:lineRule="exact"/>
              <w:jc w:val="center"/>
              <w:rPr>
                <w:rFonts w:eastAsia="仿宋" w:cs="仿宋"/>
                <w:sz w:val="24"/>
              </w:rPr>
            </w:pPr>
            <w:r>
              <w:rPr>
                <w:rFonts w:hint="eastAsia" w:eastAsia="仿宋" w:cs="仿宋"/>
                <w:sz w:val="24"/>
              </w:rPr>
              <w:t>专业</w:t>
            </w:r>
          </w:p>
        </w:tc>
        <w:tc>
          <w:tcPr>
            <w:tcW w:w="2261" w:type="dxa"/>
            <w:gridSpan w:val="5"/>
            <w:vAlign w:val="center"/>
          </w:tcPr>
          <w:p>
            <w:pPr>
              <w:spacing w:line="300" w:lineRule="exact"/>
              <w:jc w:val="center"/>
              <w:rPr>
                <w:rFonts w:eastAsia="仿宋" w:cs="仿宋"/>
                <w:sz w:val="24"/>
              </w:rPr>
            </w:pPr>
          </w:p>
        </w:tc>
        <w:tc>
          <w:tcPr>
            <w:tcW w:w="1566" w:type="dxa"/>
            <w:gridSpan w:val="4"/>
            <w:vAlign w:val="center"/>
          </w:tcPr>
          <w:p>
            <w:pPr>
              <w:spacing w:line="300" w:lineRule="exact"/>
              <w:jc w:val="center"/>
              <w:rPr>
                <w:rFonts w:eastAsia="仿宋" w:cs="仿宋"/>
                <w:sz w:val="24"/>
              </w:rPr>
            </w:pPr>
            <w:r>
              <w:rPr>
                <w:rFonts w:hint="eastAsia" w:eastAsia="仿宋" w:cs="仿宋"/>
                <w:sz w:val="24"/>
              </w:rPr>
              <w:t>出生日期</w:t>
            </w:r>
          </w:p>
        </w:tc>
        <w:tc>
          <w:tcPr>
            <w:tcW w:w="2274" w:type="dxa"/>
            <w:gridSpan w:val="4"/>
            <w:vAlign w:val="center"/>
          </w:tcPr>
          <w:p>
            <w:pPr>
              <w:spacing w:line="300" w:lineRule="exact"/>
              <w:jc w:val="center"/>
              <w:rPr>
                <w:rFonts w:eastAsia="仿宋" w:cs="仿宋"/>
                <w:sz w:val="24"/>
              </w:rPr>
            </w:pPr>
          </w:p>
        </w:tc>
        <w:tc>
          <w:tcPr>
            <w:tcW w:w="1837" w:type="dxa"/>
            <w:vMerge w:val="continue"/>
            <w:vAlign w:val="center"/>
          </w:tcPr>
          <w:p>
            <w:pPr>
              <w:spacing w:line="300" w:lineRule="exact"/>
              <w:jc w:val="center"/>
              <w:rPr>
                <w:rFonts w:eastAsia="仿宋" w:cs="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1384" w:type="dxa"/>
            <w:vAlign w:val="center"/>
          </w:tcPr>
          <w:p>
            <w:pPr>
              <w:spacing w:line="300" w:lineRule="exact"/>
              <w:jc w:val="center"/>
              <w:rPr>
                <w:rFonts w:eastAsia="仿宋" w:cs="仿宋"/>
                <w:sz w:val="24"/>
              </w:rPr>
            </w:pPr>
            <w:r>
              <w:rPr>
                <w:rFonts w:hint="eastAsia" w:eastAsia="仿宋" w:cs="仿宋"/>
                <w:sz w:val="24"/>
              </w:rPr>
              <w:t>身份证号</w:t>
            </w:r>
          </w:p>
        </w:tc>
        <w:tc>
          <w:tcPr>
            <w:tcW w:w="3827" w:type="dxa"/>
            <w:gridSpan w:val="9"/>
            <w:vAlign w:val="center"/>
          </w:tcPr>
          <w:p>
            <w:pPr>
              <w:spacing w:line="300" w:lineRule="exact"/>
              <w:jc w:val="center"/>
              <w:rPr>
                <w:rFonts w:eastAsia="仿宋" w:cs="仿宋"/>
                <w:sz w:val="24"/>
              </w:rPr>
            </w:pPr>
          </w:p>
        </w:tc>
        <w:tc>
          <w:tcPr>
            <w:tcW w:w="1276" w:type="dxa"/>
            <w:gridSpan w:val="2"/>
            <w:vAlign w:val="center"/>
          </w:tcPr>
          <w:p>
            <w:pPr>
              <w:spacing w:line="300" w:lineRule="exact"/>
              <w:jc w:val="center"/>
              <w:rPr>
                <w:rFonts w:eastAsia="仿宋" w:cs="仿宋"/>
                <w:sz w:val="24"/>
              </w:rPr>
            </w:pPr>
            <w:r>
              <w:rPr>
                <w:rFonts w:hint="eastAsia" w:eastAsia="仿宋" w:cs="仿宋"/>
                <w:sz w:val="24"/>
              </w:rPr>
              <w:t>年级</w:t>
            </w:r>
          </w:p>
        </w:tc>
        <w:tc>
          <w:tcPr>
            <w:tcW w:w="998" w:type="dxa"/>
            <w:gridSpan w:val="2"/>
            <w:vAlign w:val="center"/>
          </w:tcPr>
          <w:p>
            <w:pPr>
              <w:spacing w:line="300" w:lineRule="exact"/>
              <w:jc w:val="center"/>
              <w:rPr>
                <w:rFonts w:eastAsia="仿宋" w:cs="仿宋"/>
                <w:sz w:val="24"/>
              </w:rPr>
            </w:pPr>
          </w:p>
        </w:tc>
        <w:tc>
          <w:tcPr>
            <w:tcW w:w="1837" w:type="dxa"/>
            <w:vMerge w:val="continue"/>
            <w:vAlign w:val="center"/>
          </w:tcPr>
          <w:p>
            <w:pPr>
              <w:spacing w:line="300" w:lineRule="exact"/>
              <w:jc w:val="center"/>
              <w:rPr>
                <w:rFonts w:eastAsia="仿宋" w:cs="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1384" w:type="dxa"/>
            <w:vAlign w:val="center"/>
          </w:tcPr>
          <w:p>
            <w:pPr>
              <w:spacing w:line="300" w:lineRule="exact"/>
              <w:jc w:val="center"/>
              <w:rPr>
                <w:rFonts w:eastAsia="仿宋" w:cs="仿宋"/>
                <w:sz w:val="24"/>
              </w:rPr>
            </w:pPr>
            <w:r>
              <w:rPr>
                <w:rFonts w:hint="eastAsia" w:eastAsia="仿宋" w:cs="仿宋"/>
                <w:sz w:val="24"/>
              </w:rPr>
              <w:t>姓  名</w:t>
            </w:r>
          </w:p>
        </w:tc>
        <w:tc>
          <w:tcPr>
            <w:tcW w:w="1267" w:type="dxa"/>
            <w:vAlign w:val="center"/>
          </w:tcPr>
          <w:p>
            <w:pPr>
              <w:spacing w:line="300" w:lineRule="exact"/>
              <w:jc w:val="center"/>
              <w:rPr>
                <w:rFonts w:eastAsia="仿宋" w:cs="仿宋"/>
                <w:sz w:val="24"/>
              </w:rPr>
            </w:pPr>
          </w:p>
        </w:tc>
        <w:tc>
          <w:tcPr>
            <w:tcW w:w="994" w:type="dxa"/>
            <w:gridSpan w:val="4"/>
            <w:vAlign w:val="center"/>
          </w:tcPr>
          <w:p>
            <w:pPr>
              <w:spacing w:line="300" w:lineRule="exact"/>
              <w:jc w:val="center"/>
              <w:rPr>
                <w:rFonts w:eastAsia="仿宋" w:cs="仿宋"/>
                <w:sz w:val="24"/>
              </w:rPr>
            </w:pPr>
            <w:r>
              <w:rPr>
                <w:rFonts w:hint="eastAsia" w:eastAsia="仿宋" w:cs="仿宋"/>
                <w:sz w:val="24"/>
              </w:rPr>
              <w:t>性 别</w:t>
            </w:r>
          </w:p>
        </w:tc>
        <w:tc>
          <w:tcPr>
            <w:tcW w:w="1566" w:type="dxa"/>
            <w:gridSpan w:val="4"/>
            <w:vAlign w:val="center"/>
          </w:tcPr>
          <w:p>
            <w:pPr>
              <w:spacing w:line="300" w:lineRule="exact"/>
              <w:jc w:val="center"/>
              <w:rPr>
                <w:rFonts w:eastAsia="仿宋" w:cs="仿宋"/>
                <w:sz w:val="24"/>
              </w:rPr>
            </w:pPr>
            <w:r>
              <w:rPr>
                <w:rFonts w:hint="eastAsia" w:eastAsia="仿宋" w:cs="仿宋"/>
                <w:sz w:val="24"/>
              </w:rPr>
              <w:t>□ 男 □ 女</w:t>
            </w:r>
          </w:p>
        </w:tc>
        <w:tc>
          <w:tcPr>
            <w:tcW w:w="1276" w:type="dxa"/>
            <w:gridSpan w:val="2"/>
            <w:vAlign w:val="center"/>
          </w:tcPr>
          <w:p>
            <w:pPr>
              <w:spacing w:line="300" w:lineRule="exact"/>
              <w:jc w:val="center"/>
              <w:rPr>
                <w:rFonts w:eastAsia="仿宋" w:cs="仿宋"/>
                <w:sz w:val="24"/>
              </w:rPr>
            </w:pPr>
            <w:r>
              <w:rPr>
                <w:rFonts w:hint="eastAsia" w:eastAsia="仿宋" w:cs="仿宋"/>
                <w:sz w:val="24"/>
              </w:rPr>
              <w:t>民 族</w:t>
            </w:r>
          </w:p>
        </w:tc>
        <w:tc>
          <w:tcPr>
            <w:tcW w:w="998" w:type="dxa"/>
            <w:gridSpan w:val="2"/>
            <w:vAlign w:val="center"/>
          </w:tcPr>
          <w:p>
            <w:pPr>
              <w:spacing w:line="300" w:lineRule="exact"/>
              <w:jc w:val="center"/>
              <w:rPr>
                <w:rFonts w:eastAsia="仿宋" w:cs="仿宋"/>
                <w:sz w:val="24"/>
              </w:rPr>
            </w:pPr>
          </w:p>
        </w:tc>
        <w:tc>
          <w:tcPr>
            <w:tcW w:w="1837" w:type="dxa"/>
            <w:vMerge w:val="restart"/>
            <w:vAlign w:val="center"/>
          </w:tcPr>
          <w:p>
            <w:pPr>
              <w:spacing w:line="300" w:lineRule="exact"/>
              <w:jc w:val="center"/>
              <w:rPr>
                <w:rFonts w:eastAsia="仿宋" w:cs="仿宋"/>
                <w:sz w:val="24"/>
              </w:rPr>
            </w:pPr>
            <w:r>
              <w:rPr>
                <w:rFonts w:hint="eastAsia" w:eastAsia="仿宋" w:cs="仿宋"/>
                <w:sz w:val="24"/>
              </w:rPr>
              <w:t>数码照片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1384" w:type="dxa"/>
            <w:vAlign w:val="center"/>
          </w:tcPr>
          <w:p>
            <w:pPr>
              <w:spacing w:line="300" w:lineRule="exact"/>
              <w:jc w:val="center"/>
              <w:rPr>
                <w:rFonts w:eastAsia="仿宋" w:cs="仿宋"/>
                <w:sz w:val="24"/>
              </w:rPr>
            </w:pPr>
            <w:r>
              <w:rPr>
                <w:rFonts w:hint="eastAsia" w:eastAsia="仿宋" w:cs="仿宋"/>
                <w:sz w:val="24"/>
              </w:rPr>
              <w:t>学  号</w:t>
            </w:r>
          </w:p>
        </w:tc>
        <w:tc>
          <w:tcPr>
            <w:tcW w:w="2261" w:type="dxa"/>
            <w:gridSpan w:val="5"/>
            <w:vAlign w:val="center"/>
          </w:tcPr>
          <w:p>
            <w:pPr>
              <w:spacing w:line="300" w:lineRule="exact"/>
              <w:jc w:val="center"/>
              <w:rPr>
                <w:rFonts w:eastAsia="仿宋" w:cs="仿宋"/>
                <w:sz w:val="24"/>
              </w:rPr>
            </w:pPr>
          </w:p>
        </w:tc>
        <w:tc>
          <w:tcPr>
            <w:tcW w:w="1566" w:type="dxa"/>
            <w:gridSpan w:val="4"/>
            <w:vAlign w:val="center"/>
          </w:tcPr>
          <w:p>
            <w:pPr>
              <w:spacing w:line="300" w:lineRule="exact"/>
              <w:jc w:val="center"/>
              <w:rPr>
                <w:rFonts w:eastAsia="仿宋" w:cs="仿宋"/>
                <w:sz w:val="24"/>
              </w:rPr>
            </w:pPr>
            <w:r>
              <w:rPr>
                <w:rFonts w:hint="eastAsia" w:eastAsia="仿宋" w:cs="仿宋"/>
                <w:sz w:val="24"/>
              </w:rPr>
              <w:t>手机</w:t>
            </w:r>
          </w:p>
        </w:tc>
        <w:tc>
          <w:tcPr>
            <w:tcW w:w="2274" w:type="dxa"/>
            <w:gridSpan w:val="4"/>
            <w:vAlign w:val="center"/>
          </w:tcPr>
          <w:p>
            <w:pPr>
              <w:spacing w:line="300" w:lineRule="exact"/>
              <w:jc w:val="center"/>
              <w:rPr>
                <w:rFonts w:eastAsia="仿宋" w:cs="仿宋"/>
                <w:sz w:val="24"/>
              </w:rPr>
            </w:pPr>
          </w:p>
        </w:tc>
        <w:tc>
          <w:tcPr>
            <w:tcW w:w="1837" w:type="dxa"/>
            <w:vMerge w:val="continue"/>
            <w:vAlign w:val="center"/>
          </w:tcPr>
          <w:p>
            <w:pPr>
              <w:spacing w:line="300" w:lineRule="exact"/>
              <w:jc w:val="center"/>
              <w:rPr>
                <w:rFonts w:eastAsia="仿宋" w:cs="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1384" w:type="dxa"/>
            <w:vAlign w:val="center"/>
          </w:tcPr>
          <w:p>
            <w:pPr>
              <w:spacing w:line="300" w:lineRule="exact"/>
              <w:jc w:val="center"/>
              <w:rPr>
                <w:rFonts w:eastAsia="仿宋" w:cs="仿宋"/>
                <w:sz w:val="24"/>
              </w:rPr>
            </w:pPr>
            <w:r>
              <w:rPr>
                <w:rFonts w:hint="eastAsia" w:eastAsia="仿宋" w:cs="仿宋"/>
                <w:sz w:val="24"/>
              </w:rPr>
              <w:t>专业</w:t>
            </w:r>
          </w:p>
        </w:tc>
        <w:tc>
          <w:tcPr>
            <w:tcW w:w="2261" w:type="dxa"/>
            <w:gridSpan w:val="5"/>
            <w:vAlign w:val="center"/>
          </w:tcPr>
          <w:p>
            <w:pPr>
              <w:spacing w:line="300" w:lineRule="exact"/>
              <w:jc w:val="center"/>
              <w:rPr>
                <w:rFonts w:eastAsia="仿宋" w:cs="仿宋"/>
                <w:sz w:val="24"/>
              </w:rPr>
            </w:pPr>
          </w:p>
        </w:tc>
        <w:tc>
          <w:tcPr>
            <w:tcW w:w="1566" w:type="dxa"/>
            <w:gridSpan w:val="4"/>
            <w:vAlign w:val="center"/>
          </w:tcPr>
          <w:p>
            <w:pPr>
              <w:spacing w:line="300" w:lineRule="exact"/>
              <w:jc w:val="center"/>
              <w:rPr>
                <w:rFonts w:eastAsia="仿宋" w:cs="仿宋"/>
                <w:sz w:val="24"/>
              </w:rPr>
            </w:pPr>
            <w:r>
              <w:rPr>
                <w:rFonts w:hint="eastAsia" w:eastAsia="仿宋" w:cs="仿宋"/>
                <w:sz w:val="24"/>
              </w:rPr>
              <w:t>出生日期</w:t>
            </w:r>
          </w:p>
        </w:tc>
        <w:tc>
          <w:tcPr>
            <w:tcW w:w="2274" w:type="dxa"/>
            <w:gridSpan w:val="4"/>
            <w:vAlign w:val="center"/>
          </w:tcPr>
          <w:p>
            <w:pPr>
              <w:spacing w:line="300" w:lineRule="exact"/>
              <w:jc w:val="center"/>
              <w:rPr>
                <w:rFonts w:eastAsia="仿宋" w:cs="仿宋"/>
                <w:sz w:val="24"/>
              </w:rPr>
            </w:pPr>
          </w:p>
        </w:tc>
        <w:tc>
          <w:tcPr>
            <w:tcW w:w="1837" w:type="dxa"/>
            <w:vMerge w:val="continue"/>
            <w:vAlign w:val="center"/>
          </w:tcPr>
          <w:p>
            <w:pPr>
              <w:spacing w:line="300" w:lineRule="exact"/>
              <w:jc w:val="center"/>
              <w:rPr>
                <w:rFonts w:eastAsia="仿宋" w:cs="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1384" w:type="dxa"/>
            <w:vAlign w:val="center"/>
          </w:tcPr>
          <w:p>
            <w:pPr>
              <w:spacing w:line="300" w:lineRule="exact"/>
              <w:jc w:val="center"/>
              <w:rPr>
                <w:rFonts w:eastAsia="仿宋" w:cs="仿宋"/>
                <w:sz w:val="24"/>
              </w:rPr>
            </w:pPr>
            <w:r>
              <w:rPr>
                <w:rFonts w:hint="eastAsia" w:eastAsia="仿宋" w:cs="仿宋"/>
                <w:sz w:val="24"/>
              </w:rPr>
              <w:t>身份证号</w:t>
            </w:r>
          </w:p>
        </w:tc>
        <w:tc>
          <w:tcPr>
            <w:tcW w:w="3827" w:type="dxa"/>
            <w:gridSpan w:val="9"/>
            <w:vAlign w:val="center"/>
          </w:tcPr>
          <w:p>
            <w:pPr>
              <w:spacing w:line="300" w:lineRule="exact"/>
              <w:jc w:val="center"/>
              <w:rPr>
                <w:rFonts w:eastAsia="仿宋" w:cs="仿宋"/>
                <w:sz w:val="24"/>
              </w:rPr>
            </w:pPr>
          </w:p>
        </w:tc>
        <w:tc>
          <w:tcPr>
            <w:tcW w:w="1276" w:type="dxa"/>
            <w:gridSpan w:val="2"/>
            <w:vAlign w:val="center"/>
          </w:tcPr>
          <w:p>
            <w:pPr>
              <w:spacing w:line="300" w:lineRule="exact"/>
              <w:jc w:val="center"/>
              <w:rPr>
                <w:rFonts w:eastAsia="仿宋" w:cs="仿宋"/>
                <w:sz w:val="24"/>
              </w:rPr>
            </w:pPr>
            <w:r>
              <w:rPr>
                <w:rFonts w:hint="eastAsia" w:eastAsia="仿宋" w:cs="仿宋"/>
                <w:sz w:val="24"/>
              </w:rPr>
              <w:t>年级</w:t>
            </w:r>
          </w:p>
        </w:tc>
        <w:tc>
          <w:tcPr>
            <w:tcW w:w="998" w:type="dxa"/>
            <w:gridSpan w:val="2"/>
            <w:vAlign w:val="center"/>
          </w:tcPr>
          <w:p>
            <w:pPr>
              <w:spacing w:line="300" w:lineRule="exact"/>
              <w:jc w:val="center"/>
              <w:rPr>
                <w:rFonts w:eastAsia="仿宋" w:cs="仿宋"/>
                <w:sz w:val="24"/>
              </w:rPr>
            </w:pPr>
          </w:p>
        </w:tc>
        <w:tc>
          <w:tcPr>
            <w:tcW w:w="1837" w:type="dxa"/>
            <w:vMerge w:val="continue"/>
            <w:vAlign w:val="center"/>
          </w:tcPr>
          <w:p>
            <w:pPr>
              <w:spacing w:line="300" w:lineRule="exact"/>
              <w:jc w:val="center"/>
              <w:rPr>
                <w:rFonts w:eastAsia="仿宋" w:cs="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0" w:hRule="atLeast"/>
        </w:trPr>
        <w:tc>
          <w:tcPr>
            <w:tcW w:w="1384" w:type="dxa"/>
            <w:vAlign w:val="center"/>
          </w:tcPr>
          <w:p>
            <w:pPr>
              <w:spacing w:line="300" w:lineRule="exact"/>
              <w:jc w:val="center"/>
              <w:rPr>
                <w:rFonts w:eastAsia="仿宋" w:cs="仿宋"/>
                <w:sz w:val="24"/>
              </w:rPr>
            </w:pPr>
            <w:r>
              <w:rPr>
                <w:rFonts w:hint="eastAsia" w:eastAsia="仿宋" w:cs="仿宋"/>
                <w:sz w:val="24"/>
              </w:rPr>
              <w:t>姓  名</w:t>
            </w:r>
          </w:p>
        </w:tc>
        <w:tc>
          <w:tcPr>
            <w:tcW w:w="1267" w:type="dxa"/>
            <w:vAlign w:val="center"/>
          </w:tcPr>
          <w:p>
            <w:pPr>
              <w:spacing w:line="300" w:lineRule="exact"/>
              <w:jc w:val="center"/>
              <w:rPr>
                <w:rFonts w:eastAsia="仿宋" w:cs="仿宋"/>
                <w:sz w:val="24"/>
              </w:rPr>
            </w:pPr>
          </w:p>
        </w:tc>
        <w:tc>
          <w:tcPr>
            <w:tcW w:w="1001" w:type="dxa"/>
            <w:gridSpan w:val="5"/>
            <w:vAlign w:val="center"/>
          </w:tcPr>
          <w:p>
            <w:pPr>
              <w:spacing w:line="300" w:lineRule="exact"/>
              <w:jc w:val="center"/>
              <w:rPr>
                <w:rFonts w:eastAsia="仿宋" w:cs="仿宋"/>
                <w:sz w:val="24"/>
              </w:rPr>
            </w:pPr>
            <w:r>
              <w:rPr>
                <w:rFonts w:hint="eastAsia" w:eastAsia="仿宋" w:cs="仿宋"/>
                <w:sz w:val="24"/>
              </w:rPr>
              <w:t>性 别</w:t>
            </w:r>
          </w:p>
        </w:tc>
        <w:tc>
          <w:tcPr>
            <w:tcW w:w="1559" w:type="dxa"/>
            <w:gridSpan w:val="3"/>
            <w:vAlign w:val="center"/>
          </w:tcPr>
          <w:p>
            <w:pPr>
              <w:spacing w:line="300" w:lineRule="exact"/>
              <w:jc w:val="center"/>
              <w:rPr>
                <w:rFonts w:eastAsia="仿宋" w:cs="仿宋"/>
                <w:sz w:val="24"/>
              </w:rPr>
            </w:pPr>
            <w:r>
              <w:rPr>
                <w:rFonts w:hint="eastAsia" w:eastAsia="仿宋" w:cs="仿宋"/>
                <w:sz w:val="24"/>
              </w:rPr>
              <w:t xml:space="preserve">□ 男 </w:t>
            </w:r>
          </w:p>
          <w:p>
            <w:pPr>
              <w:spacing w:line="300" w:lineRule="exact"/>
              <w:jc w:val="center"/>
              <w:rPr>
                <w:rFonts w:eastAsia="仿宋" w:cs="仿宋"/>
                <w:sz w:val="24"/>
              </w:rPr>
            </w:pPr>
            <w:r>
              <w:rPr>
                <w:rFonts w:hint="eastAsia" w:eastAsia="仿宋" w:cs="仿宋"/>
                <w:sz w:val="24"/>
              </w:rPr>
              <w:t>□ 女</w:t>
            </w:r>
          </w:p>
        </w:tc>
        <w:tc>
          <w:tcPr>
            <w:tcW w:w="1276" w:type="dxa"/>
            <w:gridSpan w:val="2"/>
            <w:vAlign w:val="center"/>
          </w:tcPr>
          <w:p>
            <w:pPr>
              <w:spacing w:line="300" w:lineRule="exact"/>
              <w:jc w:val="center"/>
              <w:rPr>
                <w:rFonts w:eastAsia="仿宋" w:cs="仿宋"/>
                <w:sz w:val="24"/>
              </w:rPr>
            </w:pPr>
            <w:r>
              <w:rPr>
                <w:rFonts w:hint="eastAsia" w:eastAsia="仿宋" w:cs="仿宋"/>
                <w:sz w:val="24"/>
              </w:rPr>
              <w:t>民 族</w:t>
            </w:r>
          </w:p>
        </w:tc>
        <w:tc>
          <w:tcPr>
            <w:tcW w:w="998" w:type="dxa"/>
            <w:gridSpan w:val="2"/>
            <w:vAlign w:val="center"/>
          </w:tcPr>
          <w:p>
            <w:pPr>
              <w:spacing w:line="300" w:lineRule="exact"/>
              <w:jc w:val="center"/>
              <w:rPr>
                <w:rFonts w:eastAsia="仿宋" w:cs="仿宋"/>
                <w:sz w:val="24"/>
              </w:rPr>
            </w:pPr>
          </w:p>
        </w:tc>
        <w:tc>
          <w:tcPr>
            <w:tcW w:w="1837" w:type="dxa"/>
            <w:vMerge w:val="restart"/>
            <w:vAlign w:val="center"/>
          </w:tcPr>
          <w:p>
            <w:pPr>
              <w:spacing w:line="300" w:lineRule="exact"/>
              <w:jc w:val="center"/>
              <w:rPr>
                <w:rFonts w:eastAsia="仿宋" w:cs="仿宋"/>
                <w:sz w:val="24"/>
              </w:rPr>
            </w:pPr>
            <w:r>
              <w:rPr>
                <w:rFonts w:hint="eastAsia" w:eastAsia="仿宋" w:cs="仿宋"/>
                <w:sz w:val="24"/>
              </w:rPr>
              <w:t>数码照片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1384" w:type="dxa"/>
            <w:vAlign w:val="center"/>
          </w:tcPr>
          <w:p>
            <w:pPr>
              <w:spacing w:line="300" w:lineRule="exact"/>
              <w:jc w:val="center"/>
              <w:rPr>
                <w:rFonts w:eastAsia="仿宋" w:cs="仿宋"/>
                <w:sz w:val="24"/>
              </w:rPr>
            </w:pPr>
            <w:r>
              <w:rPr>
                <w:rFonts w:hint="eastAsia" w:eastAsia="仿宋" w:cs="仿宋"/>
                <w:sz w:val="24"/>
              </w:rPr>
              <w:t>学  号</w:t>
            </w:r>
          </w:p>
        </w:tc>
        <w:tc>
          <w:tcPr>
            <w:tcW w:w="2268" w:type="dxa"/>
            <w:gridSpan w:val="6"/>
            <w:vAlign w:val="center"/>
          </w:tcPr>
          <w:p>
            <w:pPr>
              <w:spacing w:line="300" w:lineRule="exact"/>
              <w:jc w:val="center"/>
              <w:rPr>
                <w:rFonts w:eastAsia="仿宋" w:cs="仿宋"/>
                <w:sz w:val="24"/>
              </w:rPr>
            </w:pPr>
          </w:p>
        </w:tc>
        <w:tc>
          <w:tcPr>
            <w:tcW w:w="1559" w:type="dxa"/>
            <w:gridSpan w:val="3"/>
            <w:vAlign w:val="center"/>
          </w:tcPr>
          <w:p>
            <w:pPr>
              <w:spacing w:line="300" w:lineRule="exact"/>
              <w:jc w:val="center"/>
              <w:rPr>
                <w:rFonts w:eastAsia="仿宋" w:cs="仿宋"/>
                <w:sz w:val="24"/>
              </w:rPr>
            </w:pPr>
            <w:r>
              <w:rPr>
                <w:rFonts w:hint="eastAsia" w:eastAsia="仿宋" w:cs="仿宋"/>
                <w:sz w:val="24"/>
              </w:rPr>
              <w:t>手机</w:t>
            </w:r>
          </w:p>
        </w:tc>
        <w:tc>
          <w:tcPr>
            <w:tcW w:w="2274" w:type="dxa"/>
            <w:gridSpan w:val="4"/>
            <w:vAlign w:val="center"/>
          </w:tcPr>
          <w:p>
            <w:pPr>
              <w:spacing w:line="300" w:lineRule="exact"/>
              <w:jc w:val="center"/>
              <w:rPr>
                <w:rFonts w:eastAsia="仿宋" w:cs="仿宋"/>
                <w:sz w:val="24"/>
              </w:rPr>
            </w:pPr>
          </w:p>
        </w:tc>
        <w:tc>
          <w:tcPr>
            <w:tcW w:w="1837" w:type="dxa"/>
            <w:vMerge w:val="continue"/>
            <w:vAlign w:val="center"/>
          </w:tcPr>
          <w:p>
            <w:pPr>
              <w:spacing w:line="300" w:lineRule="exact"/>
              <w:jc w:val="center"/>
              <w:rPr>
                <w:rFonts w:eastAsia="仿宋" w:cs="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1384" w:type="dxa"/>
            <w:vAlign w:val="center"/>
          </w:tcPr>
          <w:p>
            <w:pPr>
              <w:spacing w:line="300" w:lineRule="exact"/>
              <w:jc w:val="center"/>
              <w:rPr>
                <w:rFonts w:eastAsia="仿宋" w:cs="仿宋"/>
                <w:sz w:val="24"/>
              </w:rPr>
            </w:pPr>
            <w:r>
              <w:rPr>
                <w:rFonts w:hint="eastAsia" w:eastAsia="仿宋" w:cs="仿宋"/>
                <w:sz w:val="24"/>
              </w:rPr>
              <w:t>专业</w:t>
            </w:r>
          </w:p>
        </w:tc>
        <w:tc>
          <w:tcPr>
            <w:tcW w:w="2268" w:type="dxa"/>
            <w:gridSpan w:val="6"/>
            <w:vAlign w:val="center"/>
          </w:tcPr>
          <w:p>
            <w:pPr>
              <w:spacing w:line="300" w:lineRule="exact"/>
              <w:jc w:val="center"/>
              <w:rPr>
                <w:rFonts w:eastAsia="仿宋" w:cs="仿宋"/>
                <w:sz w:val="24"/>
              </w:rPr>
            </w:pPr>
          </w:p>
        </w:tc>
        <w:tc>
          <w:tcPr>
            <w:tcW w:w="1559" w:type="dxa"/>
            <w:gridSpan w:val="3"/>
            <w:vAlign w:val="center"/>
          </w:tcPr>
          <w:p>
            <w:pPr>
              <w:spacing w:line="300" w:lineRule="exact"/>
              <w:jc w:val="center"/>
              <w:rPr>
                <w:rFonts w:eastAsia="仿宋" w:cs="仿宋"/>
                <w:sz w:val="24"/>
              </w:rPr>
            </w:pPr>
            <w:r>
              <w:rPr>
                <w:rFonts w:hint="eastAsia" w:eastAsia="仿宋" w:cs="仿宋"/>
                <w:sz w:val="24"/>
              </w:rPr>
              <w:t>出生日期</w:t>
            </w:r>
          </w:p>
        </w:tc>
        <w:tc>
          <w:tcPr>
            <w:tcW w:w="2274" w:type="dxa"/>
            <w:gridSpan w:val="4"/>
            <w:vAlign w:val="center"/>
          </w:tcPr>
          <w:p>
            <w:pPr>
              <w:spacing w:line="300" w:lineRule="exact"/>
              <w:jc w:val="center"/>
              <w:rPr>
                <w:rFonts w:eastAsia="仿宋" w:cs="仿宋"/>
                <w:sz w:val="24"/>
              </w:rPr>
            </w:pPr>
          </w:p>
        </w:tc>
        <w:tc>
          <w:tcPr>
            <w:tcW w:w="1837" w:type="dxa"/>
            <w:vMerge w:val="continue"/>
            <w:vAlign w:val="center"/>
          </w:tcPr>
          <w:p>
            <w:pPr>
              <w:spacing w:line="300" w:lineRule="exact"/>
              <w:jc w:val="center"/>
              <w:rPr>
                <w:rFonts w:eastAsia="仿宋" w:cs="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1384" w:type="dxa"/>
            <w:vAlign w:val="center"/>
          </w:tcPr>
          <w:p>
            <w:pPr>
              <w:spacing w:line="300" w:lineRule="exact"/>
              <w:jc w:val="center"/>
              <w:rPr>
                <w:rFonts w:eastAsia="仿宋" w:cs="仿宋"/>
                <w:sz w:val="24"/>
              </w:rPr>
            </w:pPr>
            <w:r>
              <w:rPr>
                <w:rFonts w:hint="eastAsia" w:eastAsia="仿宋" w:cs="仿宋"/>
                <w:sz w:val="24"/>
              </w:rPr>
              <w:t>身份证号</w:t>
            </w:r>
          </w:p>
        </w:tc>
        <w:tc>
          <w:tcPr>
            <w:tcW w:w="3827" w:type="dxa"/>
            <w:gridSpan w:val="9"/>
            <w:vAlign w:val="center"/>
          </w:tcPr>
          <w:p>
            <w:pPr>
              <w:spacing w:line="300" w:lineRule="exact"/>
              <w:jc w:val="center"/>
              <w:rPr>
                <w:rFonts w:eastAsia="仿宋" w:cs="仿宋"/>
                <w:sz w:val="24"/>
              </w:rPr>
            </w:pPr>
          </w:p>
        </w:tc>
        <w:tc>
          <w:tcPr>
            <w:tcW w:w="1276" w:type="dxa"/>
            <w:gridSpan w:val="2"/>
            <w:vAlign w:val="center"/>
          </w:tcPr>
          <w:p>
            <w:pPr>
              <w:spacing w:line="300" w:lineRule="exact"/>
              <w:jc w:val="center"/>
              <w:rPr>
                <w:rFonts w:eastAsia="仿宋" w:cs="仿宋"/>
                <w:sz w:val="24"/>
              </w:rPr>
            </w:pPr>
            <w:r>
              <w:rPr>
                <w:rFonts w:hint="eastAsia" w:eastAsia="仿宋" w:cs="仿宋"/>
                <w:sz w:val="24"/>
              </w:rPr>
              <w:t>年级</w:t>
            </w:r>
          </w:p>
        </w:tc>
        <w:tc>
          <w:tcPr>
            <w:tcW w:w="998" w:type="dxa"/>
            <w:gridSpan w:val="2"/>
            <w:vAlign w:val="center"/>
          </w:tcPr>
          <w:p>
            <w:pPr>
              <w:spacing w:line="300" w:lineRule="exact"/>
              <w:jc w:val="center"/>
              <w:rPr>
                <w:rFonts w:eastAsia="仿宋" w:cs="仿宋"/>
                <w:sz w:val="24"/>
              </w:rPr>
            </w:pPr>
          </w:p>
        </w:tc>
        <w:tc>
          <w:tcPr>
            <w:tcW w:w="1837" w:type="dxa"/>
            <w:vMerge w:val="continue"/>
            <w:vAlign w:val="center"/>
          </w:tcPr>
          <w:p>
            <w:pPr>
              <w:spacing w:line="300" w:lineRule="exact"/>
              <w:jc w:val="center"/>
              <w:rPr>
                <w:rFonts w:eastAsia="仿宋" w:cs="仿宋"/>
                <w:sz w:val="24"/>
              </w:rPr>
            </w:pPr>
          </w:p>
        </w:tc>
      </w:tr>
    </w:tbl>
    <w:p>
      <w:pPr>
        <w:spacing w:line="520" w:lineRule="exact"/>
        <w:jc w:val="left"/>
        <w:rPr>
          <w:rFonts w:eastAsia="仿宋" w:cs="仿宋"/>
          <w:sz w:val="24"/>
        </w:rPr>
      </w:pPr>
    </w:p>
    <w:p>
      <w:pPr>
        <w:spacing w:line="520" w:lineRule="exact"/>
        <w:jc w:val="left"/>
        <w:rPr>
          <w:rFonts w:eastAsia="仿宋" w:cs="仿宋"/>
          <w:sz w:val="24"/>
        </w:rPr>
      </w:pPr>
      <w:r>
        <w:rPr>
          <w:rFonts w:hint="eastAsia" w:eastAsia="仿宋" w:cs="仿宋"/>
          <w:sz w:val="24"/>
        </w:rPr>
        <w:t>附件2</w:t>
      </w:r>
    </w:p>
    <w:p>
      <w:pPr>
        <w:autoSpaceDN w:val="0"/>
        <w:spacing w:line="560" w:lineRule="exact"/>
        <w:jc w:val="center"/>
        <w:rPr>
          <w:rFonts w:eastAsia="黑体" w:cs="黑体"/>
          <w:sz w:val="28"/>
          <w:szCs w:val="28"/>
        </w:rPr>
      </w:pPr>
      <w:r>
        <w:rPr>
          <w:rFonts w:hint="eastAsia" w:eastAsia="黑体" w:cs="黑体"/>
          <w:sz w:val="28"/>
          <w:szCs w:val="28"/>
        </w:rPr>
        <w:t>第八届郑州地方高校职业技能竞赛市场调研与大数据分析赛项参赛院校老师及学生信息汇总表</w:t>
      </w:r>
      <w:r>
        <w:rPr>
          <w:rFonts w:hint="eastAsia" w:cs="宋体"/>
          <w:sz w:val="24"/>
          <w:u w:val="single"/>
        </w:rPr>
        <w:t xml:space="preserve">       </w:t>
      </w:r>
      <w:r>
        <w:rPr>
          <w:rFonts w:hint="eastAsia" w:cs="宋体"/>
          <w:sz w:val="24"/>
        </w:rPr>
        <w:t xml:space="preserve">  </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1248"/>
        <w:gridCol w:w="1415"/>
        <w:gridCol w:w="1391"/>
        <w:gridCol w:w="923"/>
        <w:gridCol w:w="1754"/>
        <w:gridCol w:w="1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715" w:type="dxa"/>
            <w:vMerge w:val="restart"/>
            <w:tcMar>
              <w:top w:w="0" w:type="dxa"/>
              <w:left w:w="108" w:type="dxa"/>
              <w:bottom w:w="0" w:type="dxa"/>
              <w:right w:w="108" w:type="dxa"/>
            </w:tcMar>
            <w:vAlign w:val="center"/>
          </w:tcPr>
          <w:p>
            <w:pPr>
              <w:autoSpaceDN w:val="0"/>
              <w:spacing w:line="400" w:lineRule="exact"/>
              <w:jc w:val="center"/>
              <w:rPr>
                <w:rFonts w:eastAsia="仿宋" w:cs="仿宋"/>
                <w:sz w:val="24"/>
              </w:rPr>
            </w:pPr>
            <w:r>
              <w:rPr>
                <w:rFonts w:hint="eastAsia" w:eastAsia="仿宋" w:cs="仿宋"/>
                <w:sz w:val="24"/>
              </w:rPr>
              <w:t>序号</w:t>
            </w:r>
          </w:p>
        </w:tc>
        <w:tc>
          <w:tcPr>
            <w:tcW w:w="1248" w:type="dxa"/>
            <w:vMerge w:val="restart"/>
            <w:tcMar>
              <w:top w:w="0" w:type="dxa"/>
              <w:left w:w="108" w:type="dxa"/>
              <w:bottom w:w="0" w:type="dxa"/>
              <w:right w:w="108" w:type="dxa"/>
            </w:tcMar>
            <w:vAlign w:val="center"/>
          </w:tcPr>
          <w:p>
            <w:pPr>
              <w:autoSpaceDN w:val="0"/>
              <w:spacing w:line="400" w:lineRule="exact"/>
              <w:jc w:val="center"/>
              <w:rPr>
                <w:rFonts w:eastAsia="仿宋" w:cs="仿宋"/>
                <w:sz w:val="24"/>
              </w:rPr>
            </w:pPr>
            <w:r>
              <w:rPr>
                <w:rFonts w:hint="eastAsia" w:eastAsia="仿宋" w:cs="仿宋"/>
                <w:sz w:val="24"/>
              </w:rPr>
              <w:t>参赛队名</w:t>
            </w:r>
          </w:p>
        </w:tc>
        <w:tc>
          <w:tcPr>
            <w:tcW w:w="1415" w:type="dxa"/>
            <w:vMerge w:val="restart"/>
            <w:tcMar>
              <w:top w:w="0" w:type="dxa"/>
              <w:left w:w="108" w:type="dxa"/>
              <w:bottom w:w="0" w:type="dxa"/>
              <w:right w:w="108" w:type="dxa"/>
            </w:tcMar>
            <w:vAlign w:val="center"/>
          </w:tcPr>
          <w:p>
            <w:pPr>
              <w:autoSpaceDN w:val="0"/>
              <w:spacing w:line="400" w:lineRule="exact"/>
              <w:jc w:val="center"/>
              <w:rPr>
                <w:rFonts w:eastAsia="仿宋" w:cs="仿宋"/>
                <w:sz w:val="24"/>
              </w:rPr>
            </w:pPr>
            <w:r>
              <w:rPr>
                <w:rFonts w:hint="eastAsia" w:eastAsia="仿宋" w:cs="仿宋"/>
                <w:sz w:val="24"/>
              </w:rPr>
              <w:t>带队老师及</w:t>
            </w:r>
          </w:p>
          <w:p>
            <w:pPr>
              <w:autoSpaceDN w:val="0"/>
              <w:spacing w:line="400" w:lineRule="exact"/>
              <w:jc w:val="center"/>
              <w:rPr>
                <w:rFonts w:eastAsia="仿宋" w:cs="仿宋"/>
                <w:sz w:val="24"/>
              </w:rPr>
            </w:pPr>
            <w:r>
              <w:rPr>
                <w:rFonts w:hint="eastAsia" w:eastAsia="仿宋" w:cs="仿宋"/>
                <w:sz w:val="24"/>
              </w:rPr>
              <w:t>联系方式</w:t>
            </w:r>
          </w:p>
        </w:tc>
        <w:tc>
          <w:tcPr>
            <w:tcW w:w="1391" w:type="dxa"/>
            <w:vMerge w:val="restart"/>
            <w:tcMar>
              <w:top w:w="0" w:type="dxa"/>
              <w:left w:w="108" w:type="dxa"/>
              <w:bottom w:w="0" w:type="dxa"/>
              <w:right w:w="108" w:type="dxa"/>
            </w:tcMar>
            <w:vAlign w:val="center"/>
          </w:tcPr>
          <w:p>
            <w:pPr>
              <w:autoSpaceDN w:val="0"/>
              <w:spacing w:line="400" w:lineRule="exact"/>
              <w:jc w:val="center"/>
              <w:rPr>
                <w:rFonts w:eastAsia="仿宋" w:cs="仿宋"/>
                <w:sz w:val="24"/>
              </w:rPr>
            </w:pPr>
            <w:r>
              <w:rPr>
                <w:rFonts w:hint="eastAsia" w:eastAsia="仿宋" w:cs="仿宋"/>
                <w:sz w:val="24"/>
              </w:rPr>
              <w:t>指导老师及</w:t>
            </w:r>
          </w:p>
          <w:p>
            <w:pPr>
              <w:autoSpaceDN w:val="0"/>
              <w:spacing w:line="400" w:lineRule="exact"/>
              <w:jc w:val="center"/>
              <w:rPr>
                <w:rFonts w:eastAsia="仿宋" w:cs="仿宋"/>
                <w:sz w:val="24"/>
              </w:rPr>
            </w:pPr>
            <w:r>
              <w:rPr>
                <w:rFonts w:hint="eastAsia" w:eastAsia="仿宋" w:cs="仿宋"/>
                <w:sz w:val="24"/>
              </w:rPr>
              <w:t>联系方式</w:t>
            </w:r>
          </w:p>
        </w:tc>
        <w:tc>
          <w:tcPr>
            <w:tcW w:w="4048" w:type="dxa"/>
            <w:gridSpan w:val="3"/>
            <w:tcMar>
              <w:top w:w="0" w:type="dxa"/>
              <w:left w:w="108" w:type="dxa"/>
              <w:bottom w:w="0" w:type="dxa"/>
              <w:right w:w="108" w:type="dxa"/>
            </w:tcMar>
            <w:vAlign w:val="center"/>
          </w:tcPr>
          <w:p>
            <w:pPr>
              <w:autoSpaceDN w:val="0"/>
              <w:spacing w:line="400" w:lineRule="exact"/>
              <w:jc w:val="center"/>
              <w:rPr>
                <w:rFonts w:eastAsia="仿宋" w:cs="仿宋"/>
                <w:sz w:val="24"/>
              </w:rPr>
            </w:pPr>
            <w:r>
              <w:rPr>
                <w:rFonts w:hint="eastAsia" w:eastAsia="仿宋" w:cs="仿宋"/>
                <w:sz w:val="24"/>
              </w:rPr>
              <w:t>参赛学生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715" w:type="dxa"/>
            <w:vMerge w:val="continue"/>
            <w:tcMar>
              <w:top w:w="0" w:type="dxa"/>
              <w:left w:w="108" w:type="dxa"/>
              <w:bottom w:w="0" w:type="dxa"/>
              <w:right w:w="108" w:type="dxa"/>
            </w:tcMar>
            <w:vAlign w:val="center"/>
          </w:tcPr>
          <w:p>
            <w:pPr>
              <w:spacing w:line="400" w:lineRule="exact"/>
              <w:jc w:val="center"/>
              <w:rPr>
                <w:rFonts w:eastAsia="仿宋" w:cs="仿宋"/>
                <w:sz w:val="24"/>
              </w:rPr>
            </w:pPr>
          </w:p>
        </w:tc>
        <w:tc>
          <w:tcPr>
            <w:tcW w:w="1248" w:type="dxa"/>
            <w:vMerge w:val="continue"/>
            <w:tcMar>
              <w:top w:w="0" w:type="dxa"/>
              <w:left w:w="108" w:type="dxa"/>
              <w:bottom w:w="0" w:type="dxa"/>
              <w:right w:w="108" w:type="dxa"/>
            </w:tcMar>
            <w:vAlign w:val="center"/>
          </w:tcPr>
          <w:p>
            <w:pPr>
              <w:autoSpaceDN w:val="0"/>
              <w:spacing w:line="400" w:lineRule="exact"/>
              <w:jc w:val="center"/>
              <w:rPr>
                <w:rFonts w:eastAsia="仿宋" w:cs="仿宋"/>
                <w:sz w:val="24"/>
              </w:rPr>
            </w:pPr>
          </w:p>
        </w:tc>
        <w:tc>
          <w:tcPr>
            <w:tcW w:w="1415" w:type="dxa"/>
            <w:vMerge w:val="continue"/>
            <w:tcMar>
              <w:top w:w="0" w:type="dxa"/>
              <w:left w:w="108" w:type="dxa"/>
              <w:bottom w:w="0" w:type="dxa"/>
              <w:right w:w="108" w:type="dxa"/>
            </w:tcMar>
            <w:vAlign w:val="center"/>
          </w:tcPr>
          <w:p>
            <w:pPr>
              <w:autoSpaceDN w:val="0"/>
              <w:spacing w:line="400" w:lineRule="exact"/>
              <w:jc w:val="center"/>
              <w:rPr>
                <w:rFonts w:eastAsia="仿宋" w:cs="仿宋"/>
                <w:sz w:val="24"/>
              </w:rPr>
            </w:pPr>
          </w:p>
        </w:tc>
        <w:tc>
          <w:tcPr>
            <w:tcW w:w="1391" w:type="dxa"/>
            <w:vMerge w:val="continue"/>
            <w:tcMar>
              <w:top w:w="0" w:type="dxa"/>
              <w:left w:w="108" w:type="dxa"/>
              <w:bottom w:w="0" w:type="dxa"/>
              <w:right w:w="108" w:type="dxa"/>
            </w:tcMar>
            <w:vAlign w:val="center"/>
          </w:tcPr>
          <w:p>
            <w:pPr>
              <w:shd w:val="solid" w:color="FFFFFF" w:fill="auto"/>
              <w:autoSpaceDN w:val="0"/>
              <w:spacing w:line="400" w:lineRule="exact"/>
              <w:jc w:val="center"/>
              <w:textAlignment w:val="center"/>
              <w:rPr>
                <w:rFonts w:eastAsia="仿宋" w:cs="仿宋"/>
                <w:sz w:val="24"/>
              </w:rPr>
            </w:pPr>
          </w:p>
        </w:tc>
        <w:tc>
          <w:tcPr>
            <w:tcW w:w="923" w:type="dxa"/>
            <w:tcMar>
              <w:top w:w="0" w:type="dxa"/>
              <w:left w:w="108" w:type="dxa"/>
              <w:bottom w:w="0" w:type="dxa"/>
              <w:right w:w="108" w:type="dxa"/>
            </w:tcMar>
            <w:vAlign w:val="center"/>
          </w:tcPr>
          <w:p>
            <w:pPr>
              <w:autoSpaceDN w:val="0"/>
              <w:spacing w:line="400" w:lineRule="exact"/>
              <w:jc w:val="center"/>
              <w:rPr>
                <w:rFonts w:eastAsia="仿宋" w:cs="仿宋"/>
                <w:sz w:val="24"/>
              </w:rPr>
            </w:pPr>
            <w:r>
              <w:rPr>
                <w:rFonts w:hint="eastAsia" w:eastAsia="仿宋" w:cs="仿宋"/>
                <w:sz w:val="24"/>
              </w:rPr>
              <w:t>姓名</w:t>
            </w:r>
          </w:p>
        </w:tc>
        <w:tc>
          <w:tcPr>
            <w:tcW w:w="1754" w:type="dxa"/>
            <w:tcMar>
              <w:top w:w="0" w:type="dxa"/>
              <w:left w:w="108" w:type="dxa"/>
              <w:bottom w:w="0" w:type="dxa"/>
              <w:right w:w="108" w:type="dxa"/>
            </w:tcMar>
            <w:vAlign w:val="center"/>
          </w:tcPr>
          <w:p>
            <w:pPr>
              <w:autoSpaceDN w:val="0"/>
              <w:spacing w:line="400" w:lineRule="exact"/>
              <w:jc w:val="center"/>
              <w:rPr>
                <w:rFonts w:eastAsia="仿宋" w:cs="仿宋"/>
                <w:sz w:val="24"/>
              </w:rPr>
            </w:pPr>
            <w:r>
              <w:rPr>
                <w:rFonts w:hint="eastAsia" w:eastAsia="仿宋" w:cs="仿宋"/>
                <w:sz w:val="24"/>
              </w:rPr>
              <w:t>身份证号</w:t>
            </w:r>
          </w:p>
        </w:tc>
        <w:tc>
          <w:tcPr>
            <w:tcW w:w="1371" w:type="dxa"/>
            <w:tcMar>
              <w:top w:w="0" w:type="dxa"/>
              <w:left w:w="108" w:type="dxa"/>
              <w:bottom w:w="0" w:type="dxa"/>
              <w:right w:w="108" w:type="dxa"/>
            </w:tcMar>
            <w:vAlign w:val="center"/>
          </w:tcPr>
          <w:p>
            <w:pPr>
              <w:autoSpaceDN w:val="0"/>
              <w:spacing w:line="400" w:lineRule="exact"/>
              <w:jc w:val="center"/>
              <w:rPr>
                <w:rFonts w:eastAsia="仿宋" w:cs="仿宋"/>
                <w:sz w:val="24"/>
              </w:rPr>
            </w:pPr>
            <w:r>
              <w:rPr>
                <w:rFonts w:hint="eastAsia" w:eastAsia="仿宋" w:cs="仿宋"/>
                <w:sz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715" w:type="dxa"/>
            <w:vMerge w:val="restart"/>
            <w:tcMar>
              <w:top w:w="0" w:type="dxa"/>
              <w:left w:w="108" w:type="dxa"/>
              <w:bottom w:w="0" w:type="dxa"/>
              <w:right w:w="108" w:type="dxa"/>
            </w:tcMar>
            <w:vAlign w:val="center"/>
          </w:tcPr>
          <w:p>
            <w:pPr>
              <w:spacing w:line="400" w:lineRule="exact"/>
              <w:jc w:val="center"/>
              <w:rPr>
                <w:rFonts w:eastAsia="仿宋" w:cs="仿宋"/>
                <w:sz w:val="24"/>
              </w:rPr>
            </w:pPr>
            <w:r>
              <w:rPr>
                <w:rFonts w:hint="eastAsia" w:eastAsia="仿宋" w:cs="仿宋"/>
                <w:sz w:val="24"/>
              </w:rPr>
              <w:t>1</w:t>
            </w:r>
          </w:p>
        </w:tc>
        <w:tc>
          <w:tcPr>
            <w:tcW w:w="1248" w:type="dxa"/>
            <w:vMerge w:val="restart"/>
            <w:tcMar>
              <w:top w:w="0" w:type="dxa"/>
              <w:left w:w="108" w:type="dxa"/>
              <w:bottom w:w="0" w:type="dxa"/>
              <w:right w:w="108" w:type="dxa"/>
            </w:tcMar>
            <w:vAlign w:val="center"/>
          </w:tcPr>
          <w:p>
            <w:pPr>
              <w:spacing w:line="400" w:lineRule="exact"/>
              <w:jc w:val="center"/>
              <w:rPr>
                <w:rFonts w:eastAsia="仿宋" w:cs="仿宋"/>
                <w:sz w:val="24"/>
              </w:rPr>
            </w:pPr>
          </w:p>
        </w:tc>
        <w:tc>
          <w:tcPr>
            <w:tcW w:w="1415" w:type="dxa"/>
            <w:vMerge w:val="restart"/>
            <w:tcMar>
              <w:top w:w="0" w:type="dxa"/>
              <w:left w:w="108" w:type="dxa"/>
              <w:bottom w:w="0" w:type="dxa"/>
              <w:right w:w="108" w:type="dxa"/>
            </w:tcMar>
            <w:vAlign w:val="center"/>
          </w:tcPr>
          <w:p>
            <w:pPr>
              <w:spacing w:line="400" w:lineRule="exact"/>
              <w:jc w:val="center"/>
              <w:rPr>
                <w:rFonts w:eastAsia="仿宋" w:cs="仿宋"/>
                <w:sz w:val="24"/>
              </w:rPr>
            </w:pPr>
          </w:p>
        </w:tc>
        <w:tc>
          <w:tcPr>
            <w:tcW w:w="1391" w:type="dxa"/>
            <w:vMerge w:val="restart"/>
            <w:tcMar>
              <w:top w:w="0" w:type="dxa"/>
              <w:left w:w="108" w:type="dxa"/>
              <w:bottom w:w="0" w:type="dxa"/>
              <w:right w:w="108" w:type="dxa"/>
            </w:tcMar>
            <w:vAlign w:val="center"/>
          </w:tcPr>
          <w:p>
            <w:pPr>
              <w:spacing w:line="400" w:lineRule="exact"/>
              <w:jc w:val="center"/>
              <w:rPr>
                <w:rFonts w:eastAsia="仿宋" w:cs="仿宋"/>
                <w:sz w:val="24"/>
              </w:rPr>
            </w:pPr>
          </w:p>
        </w:tc>
        <w:tc>
          <w:tcPr>
            <w:tcW w:w="923" w:type="dxa"/>
            <w:tcMar>
              <w:top w:w="0" w:type="dxa"/>
              <w:left w:w="108" w:type="dxa"/>
              <w:bottom w:w="0" w:type="dxa"/>
              <w:right w:w="108" w:type="dxa"/>
            </w:tcMar>
            <w:vAlign w:val="center"/>
          </w:tcPr>
          <w:p>
            <w:pPr>
              <w:spacing w:line="400" w:lineRule="exact"/>
              <w:jc w:val="center"/>
              <w:rPr>
                <w:rFonts w:eastAsia="仿宋" w:cs="仿宋"/>
                <w:sz w:val="24"/>
              </w:rPr>
            </w:pPr>
          </w:p>
        </w:tc>
        <w:tc>
          <w:tcPr>
            <w:tcW w:w="1754" w:type="dxa"/>
            <w:tcMar>
              <w:top w:w="0" w:type="dxa"/>
              <w:left w:w="108" w:type="dxa"/>
              <w:bottom w:w="0" w:type="dxa"/>
              <w:right w:w="108" w:type="dxa"/>
            </w:tcMar>
            <w:vAlign w:val="center"/>
          </w:tcPr>
          <w:p>
            <w:pPr>
              <w:spacing w:line="400" w:lineRule="exact"/>
              <w:jc w:val="center"/>
              <w:rPr>
                <w:rFonts w:eastAsia="仿宋" w:cs="仿宋"/>
                <w:sz w:val="24"/>
              </w:rPr>
            </w:pPr>
          </w:p>
        </w:tc>
        <w:tc>
          <w:tcPr>
            <w:tcW w:w="1371" w:type="dxa"/>
            <w:tcMar>
              <w:top w:w="0" w:type="dxa"/>
              <w:left w:w="108" w:type="dxa"/>
              <w:bottom w:w="0" w:type="dxa"/>
              <w:right w:w="108" w:type="dxa"/>
            </w:tcMar>
            <w:vAlign w:val="center"/>
          </w:tcPr>
          <w:p>
            <w:pPr>
              <w:spacing w:line="400" w:lineRule="exact"/>
              <w:jc w:val="center"/>
              <w:rPr>
                <w:rFonts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715" w:type="dxa"/>
            <w:vMerge w:val="continue"/>
            <w:tcMar>
              <w:top w:w="0" w:type="dxa"/>
              <w:left w:w="108" w:type="dxa"/>
              <w:bottom w:w="0" w:type="dxa"/>
              <w:right w:w="108" w:type="dxa"/>
            </w:tcMar>
            <w:vAlign w:val="center"/>
          </w:tcPr>
          <w:p>
            <w:pPr>
              <w:spacing w:line="400" w:lineRule="exact"/>
              <w:jc w:val="center"/>
              <w:rPr>
                <w:rFonts w:eastAsia="仿宋" w:cs="仿宋"/>
                <w:sz w:val="24"/>
              </w:rPr>
            </w:pPr>
          </w:p>
        </w:tc>
        <w:tc>
          <w:tcPr>
            <w:tcW w:w="1248" w:type="dxa"/>
            <w:vMerge w:val="continue"/>
            <w:tcMar>
              <w:top w:w="0" w:type="dxa"/>
              <w:left w:w="108" w:type="dxa"/>
              <w:bottom w:w="0" w:type="dxa"/>
              <w:right w:w="108" w:type="dxa"/>
            </w:tcMar>
            <w:vAlign w:val="center"/>
          </w:tcPr>
          <w:p>
            <w:pPr>
              <w:spacing w:line="400" w:lineRule="exact"/>
              <w:jc w:val="center"/>
              <w:rPr>
                <w:rFonts w:eastAsia="仿宋" w:cs="仿宋"/>
                <w:sz w:val="24"/>
              </w:rPr>
            </w:pPr>
          </w:p>
        </w:tc>
        <w:tc>
          <w:tcPr>
            <w:tcW w:w="1415" w:type="dxa"/>
            <w:vMerge w:val="continue"/>
            <w:tcMar>
              <w:top w:w="0" w:type="dxa"/>
              <w:left w:w="108" w:type="dxa"/>
              <w:bottom w:w="0" w:type="dxa"/>
              <w:right w:w="108" w:type="dxa"/>
            </w:tcMar>
            <w:vAlign w:val="center"/>
          </w:tcPr>
          <w:p>
            <w:pPr>
              <w:spacing w:line="400" w:lineRule="exact"/>
              <w:jc w:val="center"/>
              <w:rPr>
                <w:rFonts w:eastAsia="仿宋" w:cs="仿宋"/>
                <w:sz w:val="24"/>
              </w:rPr>
            </w:pPr>
          </w:p>
        </w:tc>
        <w:tc>
          <w:tcPr>
            <w:tcW w:w="1391" w:type="dxa"/>
            <w:vMerge w:val="continue"/>
            <w:tcMar>
              <w:top w:w="0" w:type="dxa"/>
              <w:left w:w="108" w:type="dxa"/>
              <w:bottom w:w="0" w:type="dxa"/>
              <w:right w:w="108" w:type="dxa"/>
            </w:tcMar>
            <w:vAlign w:val="center"/>
          </w:tcPr>
          <w:p>
            <w:pPr>
              <w:spacing w:line="400" w:lineRule="exact"/>
              <w:jc w:val="center"/>
              <w:rPr>
                <w:rFonts w:eastAsia="仿宋" w:cs="仿宋"/>
                <w:sz w:val="24"/>
              </w:rPr>
            </w:pPr>
          </w:p>
        </w:tc>
        <w:tc>
          <w:tcPr>
            <w:tcW w:w="923" w:type="dxa"/>
            <w:tcMar>
              <w:top w:w="0" w:type="dxa"/>
              <w:left w:w="108" w:type="dxa"/>
              <w:bottom w:w="0" w:type="dxa"/>
              <w:right w:w="108" w:type="dxa"/>
            </w:tcMar>
            <w:vAlign w:val="center"/>
          </w:tcPr>
          <w:p>
            <w:pPr>
              <w:spacing w:line="400" w:lineRule="exact"/>
              <w:jc w:val="center"/>
              <w:rPr>
                <w:rFonts w:eastAsia="仿宋" w:cs="仿宋"/>
                <w:sz w:val="24"/>
              </w:rPr>
            </w:pPr>
          </w:p>
        </w:tc>
        <w:tc>
          <w:tcPr>
            <w:tcW w:w="1754" w:type="dxa"/>
            <w:tcMar>
              <w:top w:w="0" w:type="dxa"/>
              <w:left w:w="108" w:type="dxa"/>
              <w:bottom w:w="0" w:type="dxa"/>
              <w:right w:w="108" w:type="dxa"/>
            </w:tcMar>
            <w:vAlign w:val="center"/>
          </w:tcPr>
          <w:p>
            <w:pPr>
              <w:spacing w:line="400" w:lineRule="exact"/>
              <w:jc w:val="center"/>
              <w:rPr>
                <w:rFonts w:eastAsia="仿宋" w:cs="仿宋"/>
                <w:sz w:val="24"/>
              </w:rPr>
            </w:pPr>
          </w:p>
        </w:tc>
        <w:tc>
          <w:tcPr>
            <w:tcW w:w="1371" w:type="dxa"/>
            <w:tcMar>
              <w:top w:w="0" w:type="dxa"/>
              <w:left w:w="108" w:type="dxa"/>
              <w:bottom w:w="0" w:type="dxa"/>
              <w:right w:w="108" w:type="dxa"/>
            </w:tcMar>
            <w:vAlign w:val="center"/>
          </w:tcPr>
          <w:p>
            <w:pPr>
              <w:spacing w:line="400" w:lineRule="exact"/>
              <w:jc w:val="center"/>
              <w:rPr>
                <w:rFonts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715" w:type="dxa"/>
            <w:vMerge w:val="continue"/>
            <w:tcMar>
              <w:top w:w="0" w:type="dxa"/>
              <w:left w:w="108" w:type="dxa"/>
              <w:bottom w:w="0" w:type="dxa"/>
              <w:right w:w="108" w:type="dxa"/>
            </w:tcMar>
            <w:vAlign w:val="center"/>
          </w:tcPr>
          <w:p>
            <w:pPr>
              <w:spacing w:line="400" w:lineRule="exact"/>
              <w:jc w:val="center"/>
              <w:rPr>
                <w:rFonts w:eastAsia="仿宋" w:cs="仿宋"/>
                <w:sz w:val="24"/>
              </w:rPr>
            </w:pPr>
          </w:p>
        </w:tc>
        <w:tc>
          <w:tcPr>
            <w:tcW w:w="1248" w:type="dxa"/>
            <w:vMerge w:val="continue"/>
            <w:tcMar>
              <w:top w:w="0" w:type="dxa"/>
              <w:left w:w="108" w:type="dxa"/>
              <w:bottom w:w="0" w:type="dxa"/>
              <w:right w:w="108" w:type="dxa"/>
            </w:tcMar>
            <w:vAlign w:val="center"/>
          </w:tcPr>
          <w:p>
            <w:pPr>
              <w:spacing w:line="400" w:lineRule="exact"/>
              <w:jc w:val="center"/>
              <w:rPr>
                <w:rFonts w:eastAsia="仿宋" w:cs="仿宋"/>
                <w:sz w:val="24"/>
              </w:rPr>
            </w:pPr>
          </w:p>
        </w:tc>
        <w:tc>
          <w:tcPr>
            <w:tcW w:w="1415" w:type="dxa"/>
            <w:vMerge w:val="continue"/>
            <w:tcMar>
              <w:top w:w="0" w:type="dxa"/>
              <w:left w:w="108" w:type="dxa"/>
              <w:bottom w:w="0" w:type="dxa"/>
              <w:right w:w="108" w:type="dxa"/>
            </w:tcMar>
            <w:vAlign w:val="center"/>
          </w:tcPr>
          <w:p>
            <w:pPr>
              <w:spacing w:line="400" w:lineRule="exact"/>
              <w:jc w:val="center"/>
              <w:rPr>
                <w:rFonts w:eastAsia="仿宋" w:cs="仿宋"/>
                <w:sz w:val="24"/>
              </w:rPr>
            </w:pPr>
          </w:p>
        </w:tc>
        <w:tc>
          <w:tcPr>
            <w:tcW w:w="1391" w:type="dxa"/>
            <w:vMerge w:val="continue"/>
            <w:tcMar>
              <w:top w:w="0" w:type="dxa"/>
              <w:left w:w="108" w:type="dxa"/>
              <w:bottom w:w="0" w:type="dxa"/>
              <w:right w:w="108" w:type="dxa"/>
            </w:tcMar>
            <w:vAlign w:val="center"/>
          </w:tcPr>
          <w:p>
            <w:pPr>
              <w:spacing w:line="400" w:lineRule="exact"/>
              <w:jc w:val="center"/>
              <w:rPr>
                <w:rFonts w:eastAsia="仿宋" w:cs="仿宋"/>
                <w:sz w:val="24"/>
              </w:rPr>
            </w:pPr>
          </w:p>
        </w:tc>
        <w:tc>
          <w:tcPr>
            <w:tcW w:w="923" w:type="dxa"/>
            <w:tcMar>
              <w:top w:w="0" w:type="dxa"/>
              <w:left w:w="108" w:type="dxa"/>
              <w:bottom w:w="0" w:type="dxa"/>
              <w:right w:w="108" w:type="dxa"/>
            </w:tcMar>
            <w:vAlign w:val="center"/>
          </w:tcPr>
          <w:p>
            <w:pPr>
              <w:spacing w:line="400" w:lineRule="exact"/>
              <w:jc w:val="center"/>
              <w:rPr>
                <w:rFonts w:eastAsia="仿宋" w:cs="仿宋"/>
                <w:sz w:val="24"/>
              </w:rPr>
            </w:pPr>
          </w:p>
        </w:tc>
        <w:tc>
          <w:tcPr>
            <w:tcW w:w="1754" w:type="dxa"/>
            <w:tcMar>
              <w:top w:w="0" w:type="dxa"/>
              <w:left w:w="108" w:type="dxa"/>
              <w:bottom w:w="0" w:type="dxa"/>
              <w:right w:w="108" w:type="dxa"/>
            </w:tcMar>
            <w:vAlign w:val="center"/>
          </w:tcPr>
          <w:p>
            <w:pPr>
              <w:spacing w:line="400" w:lineRule="exact"/>
              <w:jc w:val="center"/>
              <w:rPr>
                <w:rFonts w:eastAsia="仿宋" w:cs="仿宋"/>
                <w:sz w:val="24"/>
              </w:rPr>
            </w:pPr>
          </w:p>
        </w:tc>
        <w:tc>
          <w:tcPr>
            <w:tcW w:w="1371" w:type="dxa"/>
            <w:tcMar>
              <w:top w:w="0" w:type="dxa"/>
              <w:left w:w="108" w:type="dxa"/>
              <w:bottom w:w="0" w:type="dxa"/>
              <w:right w:w="108" w:type="dxa"/>
            </w:tcMar>
            <w:vAlign w:val="center"/>
          </w:tcPr>
          <w:p>
            <w:pPr>
              <w:spacing w:line="400" w:lineRule="exact"/>
              <w:jc w:val="center"/>
              <w:rPr>
                <w:rFonts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15" w:type="dxa"/>
            <w:vMerge w:val="continue"/>
            <w:tcMar>
              <w:top w:w="0" w:type="dxa"/>
              <w:left w:w="108" w:type="dxa"/>
              <w:bottom w:w="0" w:type="dxa"/>
              <w:right w:w="108" w:type="dxa"/>
            </w:tcMar>
            <w:vAlign w:val="center"/>
          </w:tcPr>
          <w:p>
            <w:pPr>
              <w:spacing w:line="400" w:lineRule="exact"/>
              <w:jc w:val="center"/>
              <w:rPr>
                <w:rFonts w:eastAsia="仿宋" w:cs="仿宋"/>
                <w:sz w:val="24"/>
              </w:rPr>
            </w:pPr>
          </w:p>
        </w:tc>
        <w:tc>
          <w:tcPr>
            <w:tcW w:w="1248" w:type="dxa"/>
            <w:vMerge w:val="continue"/>
            <w:tcMar>
              <w:top w:w="0" w:type="dxa"/>
              <w:left w:w="108" w:type="dxa"/>
              <w:bottom w:w="0" w:type="dxa"/>
              <w:right w:w="108" w:type="dxa"/>
            </w:tcMar>
            <w:vAlign w:val="center"/>
          </w:tcPr>
          <w:p>
            <w:pPr>
              <w:spacing w:line="400" w:lineRule="exact"/>
              <w:jc w:val="center"/>
              <w:rPr>
                <w:rFonts w:eastAsia="仿宋" w:cs="仿宋"/>
                <w:sz w:val="24"/>
              </w:rPr>
            </w:pPr>
          </w:p>
        </w:tc>
        <w:tc>
          <w:tcPr>
            <w:tcW w:w="1415" w:type="dxa"/>
            <w:vMerge w:val="continue"/>
            <w:tcMar>
              <w:top w:w="0" w:type="dxa"/>
              <w:left w:w="108" w:type="dxa"/>
              <w:bottom w:w="0" w:type="dxa"/>
              <w:right w:w="108" w:type="dxa"/>
            </w:tcMar>
            <w:vAlign w:val="center"/>
          </w:tcPr>
          <w:p>
            <w:pPr>
              <w:spacing w:line="400" w:lineRule="exact"/>
              <w:jc w:val="center"/>
              <w:rPr>
                <w:rFonts w:eastAsia="仿宋" w:cs="仿宋"/>
                <w:sz w:val="24"/>
              </w:rPr>
            </w:pPr>
          </w:p>
        </w:tc>
        <w:tc>
          <w:tcPr>
            <w:tcW w:w="1391" w:type="dxa"/>
            <w:vMerge w:val="continue"/>
            <w:tcMar>
              <w:top w:w="0" w:type="dxa"/>
              <w:left w:w="108" w:type="dxa"/>
              <w:bottom w:w="0" w:type="dxa"/>
              <w:right w:w="108" w:type="dxa"/>
            </w:tcMar>
            <w:vAlign w:val="center"/>
          </w:tcPr>
          <w:p>
            <w:pPr>
              <w:spacing w:line="400" w:lineRule="exact"/>
              <w:jc w:val="center"/>
              <w:rPr>
                <w:rFonts w:eastAsia="仿宋" w:cs="仿宋"/>
                <w:sz w:val="24"/>
              </w:rPr>
            </w:pPr>
          </w:p>
        </w:tc>
        <w:tc>
          <w:tcPr>
            <w:tcW w:w="923" w:type="dxa"/>
            <w:tcMar>
              <w:top w:w="0" w:type="dxa"/>
              <w:left w:w="108" w:type="dxa"/>
              <w:bottom w:w="0" w:type="dxa"/>
              <w:right w:w="108" w:type="dxa"/>
            </w:tcMar>
            <w:vAlign w:val="center"/>
          </w:tcPr>
          <w:p>
            <w:pPr>
              <w:spacing w:line="400" w:lineRule="exact"/>
              <w:jc w:val="center"/>
              <w:rPr>
                <w:rFonts w:eastAsia="仿宋" w:cs="仿宋"/>
                <w:sz w:val="24"/>
              </w:rPr>
            </w:pPr>
          </w:p>
        </w:tc>
        <w:tc>
          <w:tcPr>
            <w:tcW w:w="1754" w:type="dxa"/>
            <w:tcMar>
              <w:top w:w="0" w:type="dxa"/>
              <w:left w:w="108" w:type="dxa"/>
              <w:bottom w:w="0" w:type="dxa"/>
              <w:right w:w="108" w:type="dxa"/>
            </w:tcMar>
            <w:vAlign w:val="center"/>
          </w:tcPr>
          <w:p>
            <w:pPr>
              <w:spacing w:line="400" w:lineRule="exact"/>
              <w:jc w:val="center"/>
              <w:rPr>
                <w:rFonts w:eastAsia="仿宋" w:cs="仿宋"/>
                <w:sz w:val="24"/>
              </w:rPr>
            </w:pPr>
          </w:p>
        </w:tc>
        <w:tc>
          <w:tcPr>
            <w:tcW w:w="1371" w:type="dxa"/>
            <w:tcMar>
              <w:top w:w="0" w:type="dxa"/>
              <w:left w:w="108" w:type="dxa"/>
              <w:bottom w:w="0" w:type="dxa"/>
              <w:right w:w="108" w:type="dxa"/>
            </w:tcMar>
            <w:vAlign w:val="center"/>
          </w:tcPr>
          <w:p>
            <w:pPr>
              <w:spacing w:line="400" w:lineRule="exact"/>
              <w:jc w:val="center"/>
              <w:rPr>
                <w:rFonts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trPr>
        <w:tc>
          <w:tcPr>
            <w:tcW w:w="715" w:type="dxa"/>
            <w:vMerge w:val="restart"/>
            <w:tcMar>
              <w:top w:w="0" w:type="dxa"/>
              <w:left w:w="108" w:type="dxa"/>
              <w:bottom w:w="0" w:type="dxa"/>
              <w:right w:w="108" w:type="dxa"/>
            </w:tcMar>
            <w:vAlign w:val="center"/>
          </w:tcPr>
          <w:p>
            <w:pPr>
              <w:spacing w:line="400" w:lineRule="exact"/>
              <w:jc w:val="center"/>
              <w:rPr>
                <w:rFonts w:eastAsia="仿宋" w:cs="仿宋"/>
                <w:sz w:val="24"/>
              </w:rPr>
            </w:pPr>
            <w:r>
              <w:rPr>
                <w:rFonts w:hint="eastAsia" w:eastAsia="仿宋" w:cs="仿宋"/>
                <w:sz w:val="24"/>
              </w:rPr>
              <w:t>2</w:t>
            </w:r>
          </w:p>
        </w:tc>
        <w:tc>
          <w:tcPr>
            <w:tcW w:w="1248" w:type="dxa"/>
            <w:vMerge w:val="restart"/>
            <w:tcMar>
              <w:top w:w="0" w:type="dxa"/>
              <w:left w:w="108" w:type="dxa"/>
              <w:bottom w:w="0" w:type="dxa"/>
              <w:right w:w="108" w:type="dxa"/>
            </w:tcMar>
            <w:vAlign w:val="center"/>
          </w:tcPr>
          <w:p>
            <w:pPr>
              <w:spacing w:line="400" w:lineRule="exact"/>
              <w:jc w:val="center"/>
              <w:rPr>
                <w:rFonts w:eastAsia="仿宋" w:cs="仿宋"/>
                <w:sz w:val="24"/>
              </w:rPr>
            </w:pPr>
          </w:p>
        </w:tc>
        <w:tc>
          <w:tcPr>
            <w:tcW w:w="1415" w:type="dxa"/>
            <w:vMerge w:val="restart"/>
            <w:tcMar>
              <w:top w:w="0" w:type="dxa"/>
              <w:left w:w="108" w:type="dxa"/>
              <w:bottom w:w="0" w:type="dxa"/>
              <w:right w:w="108" w:type="dxa"/>
            </w:tcMar>
            <w:vAlign w:val="center"/>
          </w:tcPr>
          <w:p>
            <w:pPr>
              <w:spacing w:line="400" w:lineRule="exact"/>
              <w:jc w:val="center"/>
              <w:rPr>
                <w:rFonts w:eastAsia="仿宋" w:cs="仿宋"/>
                <w:sz w:val="24"/>
              </w:rPr>
            </w:pPr>
          </w:p>
        </w:tc>
        <w:tc>
          <w:tcPr>
            <w:tcW w:w="1391" w:type="dxa"/>
            <w:vMerge w:val="restart"/>
            <w:tcMar>
              <w:top w:w="0" w:type="dxa"/>
              <w:left w:w="108" w:type="dxa"/>
              <w:bottom w:w="0" w:type="dxa"/>
              <w:right w:w="108" w:type="dxa"/>
            </w:tcMar>
            <w:vAlign w:val="center"/>
          </w:tcPr>
          <w:p>
            <w:pPr>
              <w:spacing w:line="400" w:lineRule="exact"/>
              <w:jc w:val="center"/>
              <w:rPr>
                <w:rFonts w:eastAsia="仿宋" w:cs="仿宋"/>
                <w:sz w:val="24"/>
              </w:rPr>
            </w:pPr>
          </w:p>
        </w:tc>
        <w:tc>
          <w:tcPr>
            <w:tcW w:w="923" w:type="dxa"/>
            <w:tcMar>
              <w:top w:w="0" w:type="dxa"/>
              <w:left w:w="108" w:type="dxa"/>
              <w:bottom w:w="0" w:type="dxa"/>
              <w:right w:w="108" w:type="dxa"/>
            </w:tcMar>
            <w:vAlign w:val="center"/>
          </w:tcPr>
          <w:p>
            <w:pPr>
              <w:spacing w:line="400" w:lineRule="exact"/>
              <w:jc w:val="center"/>
              <w:rPr>
                <w:rFonts w:eastAsia="仿宋" w:cs="仿宋"/>
                <w:sz w:val="24"/>
              </w:rPr>
            </w:pPr>
          </w:p>
        </w:tc>
        <w:tc>
          <w:tcPr>
            <w:tcW w:w="1754" w:type="dxa"/>
            <w:tcMar>
              <w:top w:w="0" w:type="dxa"/>
              <w:left w:w="108" w:type="dxa"/>
              <w:bottom w:w="0" w:type="dxa"/>
              <w:right w:w="108" w:type="dxa"/>
            </w:tcMar>
            <w:vAlign w:val="center"/>
          </w:tcPr>
          <w:p>
            <w:pPr>
              <w:spacing w:line="400" w:lineRule="exact"/>
              <w:jc w:val="center"/>
              <w:rPr>
                <w:rFonts w:eastAsia="仿宋" w:cs="仿宋"/>
                <w:sz w:val="24"/>
              </w:rPr>
            </w:pPr>
          </w:p>
        </w:tc>
        <w:tc>
          <w:tcPr>
            <w:tcW w:w="1371" w:type="dxa"/>
            <w:tcMar>
              <w:top w:w="0" w:type="dxa"/>
              <w:left w:w="108" w:type="dxa"/>
              <w:bottom w:w="0" w:type="dxa"/>
              <w:right w:w="108" w:type="dxa"/>
            </w:tcMar>
            <w:vAlign w:val="center"/>
          </w:tcPr>
          <w:p>
            <w:pPr>
              <w:spacing w:line="400" w:lineRule="exact"/>
              <w:jc w:val="center"/>
              <w:rPr>
                <w:rFonts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715" w:type="dxa"/>
            <w:vMerge w:val="continue"/>
            <w:tcMar>
              <w:top w:w="0" w:type="dxa"/>
              <w:left w:w="108" w:type="dxa"/>
              <w:bottom w:w="0" w:type="dxa"/>
              <w:right w:w="108" w:type="dxa"/>
            </w:tcMar>
            <w:vAlign w:val="center"/>
          </w:tcPr>
          <w:p>
            <w:pPr>
              <w:spacing w:line="400" w:lineRule="exact"/>
              <w:jc w:val="center"/>
              <w:rPr>
                <w:rFonts w:eastAsia="仿宋" w:cs="仿宋"/>
                <w:sz w:val="24"/>
              </w:rPr>
            </w:pPr>
          </w:p>
        </w:tc>
        <w:tc>
          <w:tcPr>
            <w:tcW w:w="1248" w:type="dxa"/>
            <w:vMerge w:val="continue"/>
            <w:tcMar>
              <w:top w:w="0" w:type="dxa"/>
              <w:left w:w="108" w:type="dxa"/>
              <w:bottom w:w="0" w:type="dxa"/>
              <w:right w:w="108" w:type="dxa"/>
            </w:tcMar>
            <w:vAlign w:val="center"/>
          </w:tcPr>
          <w:p>
            <w:pPr>
              <w:spacing w:line="400" w:lineRule="exact"/>
              <w:jc w:val="center"/>
              <w:rPr>
                <w:rFonts w:eastAsia="仿宋" w:cs="仿宋"/>
                <w:sz w:val="24"/>
              </w:rPr>
            </w:pPr>
          </w:p>
        </w:tc>
        <w:tc>
          <w:tcPr>
            <w:tcW w:w="1415" w:type="dxa"/>
            <w:vMerge w:val="continue"/>
            <w:tcMar>
              <w:top w:w="0" w:type="dxa"/>
              <w:left w:w="108" w:type="dxa"/>
              <w:bottom w:w="0" w:type="dxa"/>
              <w:right w:w="108" w:type="dxa"/>
            </w:tcMar>
            <w:vAlign w:val="center"/>
          </w:tcPr>
          <w:p>
            <w:pPr>
              <w:spacing w:line="400" w:lineRule="exact"/>
              <w:jc w:val="center"/>
              <w:rPr>
                <w:rFonts w:eastAsia="仿宋" w:cs="仿宋"/>
                <w:sz w:val="24"/>
              </w:rPr>
            </w:pPr>
          </w:p>
        </w:tc>
        <w:tc>
          <w:tcPr>
            <w:tcW w:w="1391" w:type="dxa"/>
            <w:vMerge w:val="continue"/>
            <w:tcMar>
              <w:top w:w="0" w:type="dxa"/>
              <w:left w:w="108" w:type="dxa"/>
              <w:bottom w:w="0" w:type="dxa"/>
              <w:right w:w="108" w:type="dxa"/>
            </w:tcMar>
            <w:vAlign w:val="center"/>
          </w:tcPr>
          <w:p>
            <w:pPr>
              <w:spacing w:line="400" w:lineRule="exact"/>
              <w:jc w:val="center"/>
              <w:rPr>
                <w:rFonts w:eastAsia="仿宋" w:cs="仿宋"/>
                <w:sz w:val="24"/>
              </w:rPr>
            </w:pPr>
          </w:p>
        </w:tc>
        <w:tc>
          <w:tcPr>
            <w:tcW w:w="923" w:type="dxa"/>
            <w:tcMar>
              <w:top w:w="0" w:type="dxa"/>
              <w:left w:w="108" w:type="dxa"/>
              <w:bottom w:w="0" w:type="dxa"/>
              <w:right w:w="108" w:type="dxa"/>
            </w:tcMar>
            <w:vAlign w:val="center"/>
          </w:tcPr>
          <w:p>
            <w:pPr>
              <w:spacing w:line="400" w:lineRule="exact"/>
              <w:jc w:val="center"/>
              <w:rPr>
                <w:rFonts w:eastAsia="仿宋" w:cs="仿宋"/>
                <w:sz w:val="24"/>
              </w:rPr>
            </w:pPr>
          </w:p>
        </w:tc>
        <w:tc>
          <w:tcPr>
            <w:tcW w:w="1754" w:type="dxa"/>
            <w:tcMar>
              <w:top w:w="0" w:type="dxa"/>
              <w:left w:w="108" w:type="dxa"/>
              <w:bottom w:w="0" w:type="dxa"/>
              <w:right w:w="108" w:type="dxa"/>
            </w:tcMar>
            <w:vAlign w:val="center"/>
          </w:tcPr>
          <w:p>
            <w:pPr>
              <w:spacing w:line="400" w:lineRule="exact"/>
              <w:jc w:val="center"/>
              <w:rPr>
                <w:rFonts w:eastAsia="仿宋" w:cs="仿宋"/>
                <w:sz w:val="24"/>
              </w:rPr>
            </w:pPr>
          </w:p>
        </w:tc>
        <w:tc>
          <w:tcPr>
            <w:tcW w:w="1371" w:type="dxa"/>
            <w:tcMar>
              <w:top w:w="0" w:type="dxa"/>
              <w:left w:w="108" w:type="dxa"/>
              <w:bottom w:w="0" w:type="dxa"/>
              <w:right w:w="108" w:type="dxa"/>
            </w:tcMar>
            <w:vAlign w:val="center"/>
          </w:tcPr>
          <w:p>
            <w:pPr>
              <w:spacing w:line="400" w:lineRule="exact"/>
              <w:jc w:val="center"/>
              <w:rPr>
                <w:rFonts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 w:hRule="atLeast"/>
        </w:trPr>
        <w:tc>
          <w:tcPr>
            <w:tcW w:w="715" w:type="dxa"/>
            <w:vMerge w:val="continue"/>
            <w:tcMar>
              <w:top w:w="0" w:type="dxa"/>
              <w:left w:w="108" w:type="dxa"/>
              <w:bottom w:w="0" w:type="dxa"/>
              <w:right w:w="108" w:type="dxa"/>
            </w:tcMar>
            <w:vAlign w:val="center"/>
          </w:tcPr>
          <w:p>
            <w:pPr>
              <w:spacing w:line="400" w:lineRule="exact"/>
              <w:jc w:val="center"/>
              <w:rPr>
                <w:rFonts w:eastAsia="仿宋" w:cs="仿宋"/>
                <w:sz w:val="24"/>
              </w:rPr>
            </w:pPr>
          </w:p>
        </w:tc>
        <w:tc>
          <w:tcPr>
            <w:tcW w:w="1248" w:type="dxa"/>
            <w:vMerge w:val="continue"/>
            <w:tcMar>
              <w:top w:w="0" w:type="dxa"/>
              <w:left w:w="108" w:type="dxa"/>
              <w:bottom w:w="0" w:type="dxa"/>
              <w:right w:w="108" w:type="dxa"/>
            </w:tcMar>
            <w:vAlign w:val="center"/>
          </w:tcPr>
          <w:p>
            <w:pPr>
              <w:spacing w:line="400" w:lineRule="exact"/>
              <w:jc w:val="center"/>
              <w:rPr>
                <w:rFonts w:eastAsia="仿宋" w:cs="仿宋"/>
                <w:sz w:val="24"/>
              </w:rPr>
            </w:pPr>
          </w:p>
        </w:tc>
        <w:tc>
          <w:tcPr>
            <w:tcW w:w="1415" w:type="dxa"/>
            <w:vMerge w:val="continue"/>
            <w:tcMar>
              <w:top w:w="0" w:type="dxa"/>
              <w:left w:w="108" w:type="dxa"/>
              <w:bottom w:w="0" w:type="dxa"/>
              <w:right w:w="108" w:type="dxa"/>
            </w:tcMar>
            <w:vAlign w:val="center"/>
          </w:tcPr>
          <w:p>
            <w:pPr>
              <w:spacing w:line="400" w:lineRule="exact"/>
              <w:jc w:val="center"/>
              <w:rPr>
                <w:rFonts w:eastAsia="仿宋" w:cs="仿宋"/>
                <w:sz w:val="24"/>
              </w:rPr>
            </w:pPr>
          </w:p>
        </w:tc>
        <w:tc>
          <w:tcPr>
            <w:tcW w:w="1391" w:type="dxa"/>
            <w:vMerge w:val="continue"/>
            <w:tcMar>
              <w:top w:w="0" w:type="dxa"/>
              <w:left w:w="108" w:type="dxa"/>
              <w:bottom w:w="0" w:type="dxa"/>
              <w:right w:w="108" w:type="dxa"/>
            </w:tcMar>
            <w:vAlign w:val="center"/>
          </w:tcPr>
          <w:p>
            <w:pPr>
              <w:spacing w:line="400" w:lineRule="exact"/>
              <w:jc w:val="center"/>
              <w:rPr>
                <w:rFonts w:eastAsia="仿宋" w:cs="仿宋"/>
                <w:sz w:val="24"/>
              </w:rPr>
            </w:pPr>
          </w:p>
        </w:tc>
        <w:tc>
          <w:tcPr>
            <w:tcW w:w="923" w:type="dxa"/>
            <w:tcMar>
              <w:top w:w="0" w:type="dxa"/>
              <w:left w:w="108" w:type="dxa"/>
              <w:bottom w:w="0" w:type="dxa"/>
              <w:right w:w="108" w:type="dxa"/>
            </w:tcMar>
            <w:vAlign w:val="center"/>
          </w:tcPr>
          <w:p>
            <w:pPr>
              <w:spacing w:line="400" w:lineRule="exact"/>
              <w:jc w:val="center"/>
              <w:rPr>
                <w:rFonts w:eastAsia="仿宋" w:cs="仿宋"/>
                <w:sz w:val="24"/>
              </w:rPr>
            </w:pPr>
          </w:p>
        </w:tc>
        <w:tc>
          <w:tcPr>
            <w:tcW w:w="1754" w:type="dxa"/>
            <w:tcMar>
              <w:top w:w="0" w:type="dxa"/>
              <w:left w:w="108" w:type="dxa"/>
              <w:bottom w:w="0" w:type="dxa"/>
              <w:right w:w="108" w:type="dxa"/>
            </w:tcMar>
            <w:vAlign w:val="center"/>
          </w:tcPr>
          <w:p>
            <w:pPr>
              <w:spacing w:line="400" w:lineRule="exact"/>
              <w:jc w:val="center"/>
              <w:rPr>
                <w:rFonts w:eastAsia="仿宋" w:cs="仿宋"/>
                <w:sz w:val="24"/>
              </w:rPr>
            </w:pPr>
          </w:p>
        </w:tc>
        <w:tc>
          <w:tcPr>
            <w:tcW w:w="1371" w:type="dxa"/>
            <w:tcMar>
              <w:top w:w="0" w:type="dxa"/>
              <w:left w:w="108" w:type="dxa"/>
              <w:bottom w:w="0" w:type="dxa"/>
              <w:right w:w="108" w:type="dxa"/>
            </w:tcMar>
            <w:vAlign w:val="center"/>
          </w:tcPr>
          <w:p>
            <w:pPr>
              <w:spacing w:line="400" w:lineRule="exact"/>
              <w:jc w:val="center"/>
              <w:rPr>
                <w:rFonts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trPr>
        <w:tc>
          <w:tcPr>
            <w:tcW w:w="715" w:type="dxa"/>
            <w:vMerge w:val="continue"/>
            <w:tcMar>
              <w:top w:w="0" w:type="dxa"/>
              <w:left w:w="108" w:type="dxa"/>
              <w:bottom w:w="0" w:type="dxa"/>
              <w:right w:w="108" w:type="dxa"/>
            </w:tcMar>
            <w:vAlign w:val="center"/>
          </w:tcPr>
          <w:p>
            <w:pPr>
              <w:spacing w:line="400" w:lineRule="exact"/>
              <w:jc w:val="center"/>
              <w:rPr>
                <w:rFonts w:eastAsia="仿宋" w:cs="仿宋"/>
                <w:sz w:val="24"/>
              </w:rPr>
            </w:pPr>
          </w:p>
        </w:tc>
        <w:tc>
          <w:tcPr>
            <w:tcW w:w="1248" w:type="dxa"/>
            <w:vMerge w:val="continue"/>
            <w:tcMar>
              <w:top w:w="0" w:type="dxa"/>
              <w:left w:w="108" w:type="dxa"/>
              <w:bottom w:w="0" w:type="dxa"/>
              <w:right w:w="108" w:type="dxa"/>
            </w:tcMar>
            <w:vAlign w:val="center"/>
          </w:tcPr>
          <w:p>
            <w:pPr>
              <w:spacing w:line="400" w:lineRule="exact"/>
              <w:jc w:val="center"/>
              <w:rPr>
                <w:rFonts w:eastAsia="仿宋" w:cs="仿宋"/>
                <w:sz w:val="24"/>
              </w:rPr>
            </w:pPr>
          </w:p>
        </w:tc>
        <w:tc>
          <w:tcPr>
            <w:tcW w:w="1415" w:type="dxa"/>
            <w:vMerge w:val="continue"/>
            <w:tcMar>
              <w:top w:w="0" w:type="dxa"/>
              <w:left w:w="108" w:type="dxa"/>
              <w:bottom w:w="0" w:type="dxa"/>
              <w:right w:w="108" w:type="dxa"/>
            </w:tcMar>
            <w:vAlign w:val="center"/>
          </w:tcPr>
          <w:p>
            <w:pPr>
              <w:spacing w:line="400" w:lineRule="exact"/>
              <w:jc w:val="center"/>
              <w:rPr>
                <w:rFonts w:eastAsia="仿宋" w:cs="仿宋"/>
                <w:sz w:val="24"/>
              </w:rPr>
            </w:pPr>
          </w:p>
        </w:tc>
        <w:tc>
          <w:tcPr>
            <w:tcW w:w="1391" w:type="dxa"/>
            <w:vMerge w:val="continue"/>
            <w:tcMar>
              <w:top w:w="0" w:type="dxa"/>
              <w:left w:w="108" w:type="dxa"/>
              <w:bottom w:w="0" w:type="dxa"/>
              <w:right w:w="108" w:type="dxa"/>
            </w:tcMar>
            <w:vAlign w:val="center"/>
          </w:tcPr>
          <w:p>
            <w:pPr>
              <w:spacing w:line="400" w:lineRule="exact"/>
              <w:jc w:val="center"/>
              <w:rPr>
                <w:rFonts w:eastAsia="仿宋" w:cs="仿宋"/>
                <w:sz w:val="24"/>
              </w:rPr>
            </w:pPr>
          </w:p>
        </w:tc>
        <w:tc>
          <w:tcPr>
            <w:tcW w:w="923" w:type="dxa"/>
            <w:tcMar>
              <w:top w:w="0" w:type="dxa"/>
              <w:left w:w="108" w:type="dxa"/>
              <w:bottom w:w="0" w:type="dxa"/>
              <w:right w:w="108" w:type="dxa"/>
            </w:tcMar>
            <w:vAlign w:val="center"/>
          </w:tcPr>
          <w:p>
            <w:pPr>
              <w:spacing w:line="400" w:lineRule="exact"/>
              <w:jc w:val="center"/>
              <w:rPr>
                <w:rFonts w:eastAsia="仿宋" w:cs="仿宋"/>
                <w:sz w:val="24"/>
              </w:rPr>
            </w:pPr>
          </w:p>
        </w:tc>
        <w:tc>
          <w:tcPr>
            <w:tcW w:w="1754" w:type="dxa"/>
            <w:tcMar>
              <w:top w:w="0" w:type="dxa"/>
              <w:left w:w="108" w:type="dxa"/>
              <w:bottom w:w="0" w:type="dxa"/>
              <w:right w:w="108" w:type="dxa"/>
            </w:tcMar>
            <w:vAlign w:val="center"/>
          </w:tcPr>
          <w:p>
            <w:pPr>
              <w:spacing w:line="400" w:lineRule="exact"/>
              <w:jc w:val="center"/>
              <w:rPr>
                <w:rFonts w:eastAsia="仿宋" w:cs="仿宋"/>
                <w:sz w:val="24"/>
              </w:rPr>
            </w:pPr>
          </w:p>
        </w:tc>
        <w:tc>
          <w:tcPr>
            <w:tcW w:w="1371" w:type="dxa"/>
            <w:tcMar>
              <w:top w:w="0" w:type="dxa"/>
              <w:left w:w="108" w:type="dxa"/>
              <w:bottom w:w="0" w:type="dxa"/>
              <w:right w:w="108" w:type="dxa"/>
            </w:tcMar>
            <w:vAlign w:val="center"/>
          </w:tcPr>
          <w:p>
            <w:pPr>
              <w:spacing w:line="400" w:lineRule="exact"/>
              <w:jc w:val="center"/>
              <w:rPr>
                <w:rFonts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 w:hRule="atLeast"/>
        </w:trPr>
        <w:tc>
          <w:tcPr>
            <w:tcW w:w="715" w:type="dxa"/>
            <w:vMerge w:val="restart"/>
            <w:tcMar>
              <w:top w:w="0" w:type="dxa"/>
              <w:left w:w="108" w:type="dxa"/>
              <w:bottom w:w="0" w:type="dxa"/>
              <w:right w:w="108" w:type="dxa"/>
            </w:tcMar>
            <w:vAlign w:val="center"/>
          </w:tcPr>
          <w:p>
            <w:pPr>
              <w:spacing w:line="400" w:lineRule="exact"/>
              <w:jc w:val="center"/>
              <w:rPr>
                <w:rFonts w:eastAsia="仿宋" w:cs="仿宋"/>
                <w:sz w:val="24"/>
              </w:rPr>
            </w:pPr>
            <w:r>
              <w:rPr>
                <w:rFonts w:hint="eastAsia" w:eastAsia="仿宋" w:cs="仿宋"/>
                <w:sz w:val="24"/>
              </w:rPr>
              <w:t>3</w:t>
            </w:r>
          </w:p>
        </w:tc>
        <w:tc>
          <w:tcPr>
            <w:tcW w:w="1248" w:type="dxa"/>
            <w:vMerge w:val="restart"/>
            <w:tcMar>
              <w:top w:w="0" w:type="dxa"/>
              <w:left w:w="108" w:type="dxa"/>
              <w:bottom w:w="0" w:type="dxa"/>
              <w:right w:w="108" w:type="dxa"/>
            </w:tcMar>
            <w:vAlign w:val="center"/>
          </w:tcPr>
          <w:p>
            <w:pPr>
              <w:spacing w:line="400" w:lineRule="exact"/>
              <w:jc w:val="center"/>
              <w:rPr>
                <w:rFonts w:eastAsia="仿宋" w:cs="仿宋"/>
                <w:sz w:val="24"/>
              </w:rPr>
            </w:pPr>
          </w:p>
        </w:tc>
        <w:tc>
          <w:tcPr>
            <w:tcW w:w="1415" w:type="dxa"/>
            <w:vMerge w:val="restart"/>
            <w:tcMar>
              <w:top w:w="0" w:type="dxa"/>
              <w:left w:w="108" w:type="dxa"/>
              <w:bottom w:w="0" w:type="dxa"/>
              <w:right w:w="108" w:type="dxa"/>
            </w:tcMar>
            <w:vAlign w:val="center"/>
          </w:tcPr>
          <w:p>
            <w:pPr>
              <w:spacing w:line="400" w:lineRule="exact"/>
              <w:jc w:val="center"/>
              <w:rPr>
                <w:rFonts w:eastAsia="仿宋" w:cs="仿宋"/>
                <w:sz w:val="24"/>
              </w:rPr>
            </w:pPr>
          </w:p>
        </w:tc>
        <w:tc>
          <w:tcPr>
            <w:tcW w:w="1391" w:type="dxa"/>
            <w:vMerge w:val="restart"/>
            <w:tcMar>
              <w:top w:w="0" w:type="dxa"/>
              <w:left w:w="108" w:type="dxa"/>
              <w:bottom w:w="0" w:type="dxa"/>
              <w:right w:w="108" w:type="dxa"/>
            </w:tcMar>
            <w:vAlign w:val="center"/>
          </w:tcPr>
          <w:p>
            <w:pPr>
              <w:spacing w:line="400" w:lineRule="exact"/>
              <w:jc w:val="center"/>
              <w:rPr>
                <w:rFonts w:eastAsia="仿宋" w:cs="仿宋"/>
                <w:sz w:val="24"/>
              </w:rPr>
            </w:pPr>
          </w:p>
        </w:tc>
        <w:tc>
          <w:tcPr>
            <w:tcW w:w="923" w:type="dxa"/>
            <w:tcMar>
              <w:top w:w="0" w:type="dxa"/>
              <w:left w:w="108" w:type="dxa"/>
              <w:bottom w:w="0" w:type="dxa"/>
              <w:right w:w="108" w:type="dxa"/>
            </w:tcMar>
            <w:vAlign w:val="center"/>
          </w:tcPr>
          <w:p>
            <w:pPr>
              <w:spacing w:line="400" w:lineRule="exact"/>
              <w:jc w:val="center"/>
              <w:rPr>
                <w:rFonts w:eastAsia="仿宋" w:cs="仿宋"/>
                <w:sz w:val="24"/>
              </w:rPr>
            </w:pPr>
          </w:p>
        </w:tc>
        <w:tc>
          <w:tcPr>
            <w:tcW w:w="1754" w:type="dxa"/>
            <w:tcMar>
              <w:top w:w="0" w:type="dxa"/>
              <w:left w:w="108" w:type="dxa"/>
              <w:bottom w:w="0" w:type="dxa"/>
              <w:right w:w="108" w:type="dxa"/>
            </w:tcMar>
            <w:vAlign w:val="center"/>
          </w:tcPr>
          <w:p>
            <w:pPr>
              <w:spacing w:line="400" w:lineRule="exact"/>
              <w:jc w:val="center"/>
              <w:rPr>
                <w:rFonts w:eastAsia="仿宋" w:cs="仿宋"/>
                <w:sz w:val="24"/>
              </w:rPr>
            </w:pPr>
          </w:p>
        </w:tc>
        <w:tc>
          <w:tcPr>
            <w:tcW w:w="1371" w:type="dxa"/>
            <w:tcMar>
              <w:top w:w="0" w:type="dxa"/>
              <w:left w:w="108" w:type="dxa"/>
              <w:bottom w:w="0" w:type="dxa"/>
              <w:right w:w="108" w:type="dxa"/>
            </w:tcMar>
            <w:vAlign w:val="center"/>
          </w:tcPr>
          <w:p>
            <w:pPr>
              <w:spacing w:line="400" w:lineRule="exact"/>
              <w:jc w:val="center"/>
              <w:rPr>
                <w:rFonts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715" w:type="dxa"/>
            <w:vMerge w:val="continue"/>
            <w:tcMar>
              <w:top w:w="0" w:type="dxa"/>
              <w:left w:w="108" w:type="dxa"/>
              <w:bottom w:w="0" w:type="dxa"/>
              <w:right w:w="108" w:type="dxa"/>
            </w:tcMar>
            <w:vAlign w:val="center"/>
          </w:tcPr>
          <w:p>
            <w:pPr>
              <w:spacing w:line="400" w:lineRule="exact"/>
              <w:jc w:val="center"/>
              <w:rPr>
                <w:rFonts w:eastAsia="仿宋" w:cs="仿宋"/>
                <w:sz w:val="24"/>
              </w:rPr>
            </w:pPr>
          </w:p>
        </w:tc>
        <w:tc>
          <w:tcPr>
            <w:tcW w:w="1248" w:type="dxa"/>
            <w:vMerge w:val="continue"/>
            <w:tcMar>
              <w:top w:w="0" w:type="dxa"/>
              <w:left w:w="108" w:type="dxa"/>
              <w:bottom w:w="0" w:type="dxa"/>
              <w:right w:w="108" w:type="dxa"/>
            </w:tcMar>
            <w:vAlign w:val="center"/>
          </w:tcPr>
          <w:p>
            <w:pPr>
              <w:spacing w:line="400" w:lineRule="exact"/>
              <w:jc w:val="center"/>
              <w:rPr>
                <w:rFonts w:eastAsia="仿宋" w:cs="仿宋"/>
                <w:sz w:val="24"/>
              </w:rPr>
            </w:pPr>
          </w:p>
        </w:tc>
        <w:tc>
          <w:tcPr>
            <w:tcW w:w="1415" w:type="dxa"/>
            <w:vMerge w:val="continue"/>
            <w:tcMar>
              <w:top w:w="0" w:type="dxa"/>
              <w:left w:w="108" w:type="dxa"/>
              <w:bottom w:w="0" w:type="dxa"/>
              <w:right w:w="108" w:type="dxa"/>
            </w:tcMar>
            <w:vAlign w:val="center"/>
          </w:tcPr>
          <w:p>
            <w:pPr>
              <w:spacing w:line="400" w:lineRule="exact"/>
              <w:jc w:val="center"/>
              <w:rPr>
                <w:rFonts w:eastAsia="仿宋" w:cs="仿宋"/>
                <w:sz w:val="24"/>
              </w:rPr>
            </w:pPr>
          </w:p>
        </w:tc>
        <w:tc>
          <w:tcPr>
            <w:tcW w:w="1391" w:type="dxa"/>
            <w:vMerge w:val="continue"/>
            <w:tcMar>
              <w:top w:w="0" w:type="dxa"/>
              <w:left w:w="108" w:type="dxa"/>
              <w:bottom w:w="0" w:type="dxa"/>
              <w:right w:w="108" w:type="dxa"/>
            </w:tcMar>
            <w:vAlign w:val="center"/>
          </w:tcPr>
          <w:p>
            <w:pPr>
              <w:spacing w:line="400" w:lineRule="exact"/>
              <w:jc w:val="center"/>
              <w:rPr>
                <w:rFonts w:eastAsia="仿宋" w:cs="仿宋"/>
                <w:sz w:val="24"/>
              </w:rPr>
            </w:pPr>
          </w:p>
        </w:tc>
        <w:tc>
          <w:tcPr>
            <w:tcW w:w="923" w:type="dxa"/>
            <w:tcMar>
              <w:top w:w="0" w:type="dxa"/>
              <w:left w:w="108" w:type="dxa"/>
              <w:bottom w:w="0" w:type="dxa"/>
              <w:right w:w="108" w:type="dxa"/>
            </w:tcMar>
            <w:vAlign w:val="center"/>
          </w:tcPr>
          <w:p>
            <w:pPr>
              <w:spacing w:line="400" w:lineRule="exact"/>
              <w:jc w:val="center"/>
              <w:rPr>
                <w:rFonts w:eastAsia="仿宋" w:cs="仿宋"/>
                <w:sz w:val="24"/>
              </w:rPr>
            </w:pPr>
          </w:p>
        </w:tc>
        <w:tc>
          <w:tcPr>
            <w:tcW w:w="1754" w:type="dxa"/>
            <w:tcMar>
              <w:top w:w="0" w:type="dxa"/>
              <w:left w:w="108" w:type="dxa"/>
              <w:bottom w:w="0" w:type="dxa"/>
              <w:right w:w="108" w:type="dxa"/>
            </w:tcMar>
            <w:vAlign w:val="center"/>
          </w:tcPr>
          <w:p>
            <w:pPr>
              <w:spacing w:line="400" w:lineRule="exact"/>
              <w:jc w:val="center"/>
              <w:rPr>
                <w:rFonts w:eastAsia="仿宋" w:cs="仿宋"/>
                <w:sz w:val="24"/>
              </w:rPr>
            </w:pPr>
          </w:p>
        </w:tc>
        <w:tc>
          <w:tcPr>
            <w:tcW w:w="1371" w:type="dxa"/>
            <w:tcMar>
              <w:top w:w="0" w:type="dxa"/>
              <w:left w:w="108" w:type="dxa"/>
              <w:bottom w:w="0" w:type="dxa"/>
              <w:right w:w="108" w:type="dxa"/>
            </w:tcMar>
            <w:vAlign w:val="center"/>
          </w:tcPr>
          <w:p>
            <w:pPr>
              <w:spacing w:line="400" w:lineRule="exact"/>
              <w:jc w:val="center"/>
              <w:rPr>
                <w:rFonts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715" w:type="dxa"/>
            <w:vMerge w:val="continue"/>
            <w:tcMar>
              <w:top w:w="0" w:type="dxa"/>
              <w:left w:w="108" w:type="dxa"/>
              <w:bottom w:w="0" w:type="dxa"/>
              <w:right w:w="108" w:type="dxa"/>
            </w:tcMar>
            <w:vAlign w:val="center"/>
          </w:tcPr>
          <w:p>
            <w:pPr>
              <w:spacing w:line="400" w:lineRule="exact"/>
              <w:jc w:val="center"/>
              <w:rPr>
                <w:rFonts w:eastAsia="仿宋" w:cs="仿宋"/>
                <w:sz w:val="24"/>
              </w:rPr>
            </w:pPr>
          </w:p>
        </w:tc>
        <w:tc>
          <w:tcPr>
            <w:tcW w:w="1248" w:type="dxa"/>
            <w:vMerge w:val="continue"/>
            <w:tcMar>
              <w:top w:w="0" w:type="dxa"/>
              <w:left w:w="108" w:type="dxa"/>
              <w:bottom w:w="0" w:type="dxa"/>
              <w:right w:w="108" w:type="dxa"/>
            </w:tcMar>
            <w:vAlign w:val="center"/>
          </w:tcPr>
          <w:p>
            <w:pPr>
              <w:spacing w:line="400" w:lineRule="exact"/>
              <w:jc w:val="center"/>
              <w:rPr>
                <w:rFonts w:eastAsia="仿宋" w:cs="仿宋"/>
                <w:sz w:val="24"/>
              </w:rPr>
            </w:pPr>
          </w:p>
        </w:tc>
        <w:tc>
          <w:tcPr>
            <w:tcW w:w="1415" w:type="dxa"/>
            <w:vMerge w:val="continue"/>
            <w:tcMar>
              <w:top w:w="0" w:type="dxa"/>
              <w:left w:w="108" w:type="dxa"/>
              <w:bottom w:w="0" w:type="dxa"/>
              <w:right w:w="108" w:type="dxa"/>
            </w:tcMar>
            <w:vAlign w:val="center"/>
          </w:tcPr>
          <w:p>
            <w:pPr>
              <w:spacing w:line="400" w:lineRule="exact"/>
              <w:jc w:val="center"/>
              <w:rPr>
                <w:rFonts w:eastAsia="仿宋" w:cs="仿宋"/>
                <w:sz w:val="24"/>
              </w:rPr>
            </w:pPr>
          </w:p>
        </w:tc>
        <w:tc>
          <w:tcPr>
            <w:tcW w:w="1391" w:type="dxa"/>
            <w:vMerge w:val="continue"/>
            <w:tcMar>
              <w:top w:w="0" w:type="dxa"/>
              <w:left w:w="108" w:type="dxa"/>
              <w:bottom w:w="0" w:type="dxa"/>
              <w:right w:w="108" w:type="dxa"/>
            </w:tcMar>
            <w:vAlign w:val="center"/>
          </w:tcPr>
          <w:p>
            <w:pPr>
              <w:spacing w:line="400" w:lineRule="exact"/>
              <w:jc w:val="center"/>
              <w:rPr>
                <w:rFonts w:eastAsia="仿宋" w:cs="仿宋"/>
                <w:sz w:val="24"/>
              </w:rPr>
            </w:pPr>
          </w:p>
        </w:tc>
        <w:tc>
          <w:tcPr>
            <w:tcW w:w="923" w:type="dxa"/>
            <w:tcMar>
              <w:top w:w="0" w:type="dxa"/>
              <w:left w:w="108" w:type="dxa"/>
              <w:bottom w:w="0" w:type="dxa"/>
              <w:right w:w="108" w:type="dxa"/>
            </w:tcMar>
            <w:vAlign w:val="center"/>
          </w:tcPr>
          <w:p>
            <w:pPr>
              <w:spacing w:line="400" w:lineRule="exact"/>
              <w:jc w:val="center"/>
              <w:rPr>
                <w:rFonts w:eastAsia="仿宋" w:cs="仿宋"/>
                <w:sz w:val="24"/>
              </w:rPr>
            </w:pPr>
          </w:p>
        </w:tc>
        <w:tc>
          <w:tcPr>
            <w:tcW w:w="1754" w:type="dxa"/>
            <w:tcMar>
              <w:top w:w="0" w:type="dxa"/>
              <w:left w:w="108" w:type="dxa"/>
              <w:bottom w:w="0" w:type="dxa"/>
              <w:right w:w="108" w:type="dxa"/>
            </w:tcMar>
            <w:vAlign w:val="center"/>
          </w:tcPr>
          <w:p>
            <w:pPr>
              <w:spacing w:line="400" w:lineRule="exact"/>
              <w:jc w:val="center"/>
              <w:rPr>
                <w:rFonts w:eastAsia="仿宋" w:cs="仿宋"/>
                <w:sz w:val="24"/>
              </w:rPr>
            </w:pPr>
          </w:p>
        </w:tc>
        <w:tc>
          <w:tcPr>
            <w:tcW w:w="1371" w:type="dxa"/>
            <w:tcMar>
              <w:top w:w="0" w:type="dxa"/>
              <w:left w:w="108" w:type="dxa"/>
              <w:bottom w:w="0" w:type="dxa"/>
              <w:right w:w="108" w:type="dxa"/>
            </w:tcMar>
            <w:vAlign w:val="center"/>
          </w:tcPr>
          <w:p>
            <w:pPr>
              <w:spacing w:line="400" w:lineRule="exact"/>
              <w:jc w:val="center"/>
              <w:rPr>
                <w:rFonts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 w:hRule="atLeast"/>
        </w:trPr>
        <w:tc>
          <w:tcPr>
            <w:tcW w:w="715" w:type="dxa"/>
            <w:vMerge w:val="continue"/>
            <w:tcMar>
              <w:top w:w="0" w:type="dxa"/>
              <w:left w:w="108" w:type="dxa"/>
              <w:bottom w:w="0" w:type="dxa"/>
              <w:right w:w="108" w:type="dxa"/>
            </w:tcMar>
            <w:vAlign w:val="center"/>
          </w:tcPr>
          <w:p>
            <w:pPr>
              <w:spacing w:line="400" w:lineRule="exact"/>
              <w:jc w:val="center"/>
              <w:rPr>
                <w:rFonts w:eastAsia="仿宋" w:cs="仿宋"/>
                <w:sz w:val="24"/>
              </w:rPr>
            </w:pPr>
          </w:p>
        </w:tc>
        <w:tc>
          <w:tcPr>
            <w:tcW w:w="1248" w:type="dxa"/>
            <w:vMerge w:val="continue"/>
            <w:tcMar>
              <w:top w:w="0" w:type="dxa"/>
              <w:left w:w="108" w:type="dxa"/>
              <w:bottom w:w="0" w:type="dxa"/>
              <w:right w:w="108" w:type="dxa"/>
            </w:tcMar>
            <w:vAlign w:val="center"/>
          </w:tcPr>
          <w:p>
            <w:pPr>
              <w:spacing w:line="400" w:lineRule="exact"/>
              <w:jc w:val="center"/>
              <w:rPr>
                <w:rFonts w:eastAsia="仿宋" w:cs="仿宋"/>
                <w:sz w:val="24"/>
              </w:rPr>
            </w:pPr>
          </w:p>
        </w:tc>
        <w:tc>
          <w:tcPr>
            <w:tcW w:w="1415" w:type="dxa"/>
            <w:vMerge w:val="continue"/>
            <w:tcMar>
              <w:top w:w="0" w:type="dxa"/>
              <w:left w:w="108" w:type="dxa"/>
              <w:bottom w:w="0" w:type="dxa"/>
              <w:right w:w="108" w:type="dxa"/>
            </w:tcMar>
            <w:vAlign w:val="center"/>
          </w:tcPr>
          <w:p>
            <w:pPr>
              <w:spacing w:line="400" w:lineRule="exact"/>
              <w:jc w:val="center"/>
              <w:rPr>
                <w:rFonts w:eastAsia="仿宋" w:cs="仿宋"/>
                <w:sz w:val="24"/>
              </w:rPr>
            </w:pPr>
          </w:p>
        </w:tc>
        <w:tc>
          <w:tcPr>
            <w:tcW w:w="1391" w:type="dxa"/>
            <w:vMerge w:val="continue"/>
            <w:tcMar>
              <w:top w:w="0" w:type="dxa"/>
              <w:left w:w="108" w:type="dxa"/>
              <w:bottom w:w="0" w:type="dxa"/>
              <w:right w:w="108" w:type="dxa"/>
            </w:tcMar>
            <w:vAlign w:val="center"/>
          </w:tcPr>
          <w:p>
            <w:pPr>
              <w:spacing w:line="400" w:lineRule="exact"/>
              <w:jc w:val="center"/>
              <w:rPr>
                <w:rFonts w:eastAsia="仿宋" w:cs="仿宋"/>
                <w:sz w:val="24"/>
              </w:rPr>
            </w:pPr>
          </w:p>
        </w:tc>
        <w:tc>
          <w:tcPr>
            <w:tcW w:w="923" w:type="dxa"/>
            <w:tcMar>
              <w:top w:w="0" w:type="dxa"/>
              <w:left w:w="108" w:type="dxa"/>
              <w:bottom w:w="0" w:type="dxa"/>
              <w:right w:w="108" w:type="dxa"/>
            </w:tcMar>
            <w:vAlign w:val="center"/>
          </w:tcPr>
          <w:p>
            <w:pPr>
              <w:spacing w:line="400" w:lineRule="exact"/>
              <w:jc w:val="center"/>
              <w:rPr>
                <w:rFonts w:eastAsia="仿宋" w:cs="仿宋"/>
                <w:sz w:val="24"/>
              </w:rPr>
            </w:pPr>
          </w:p>
        </w:tc>
        <w:tc>
          <w:tcPr>
            <w:tcW w:w="1754" w:type="dxa"/>
            <w:tcMar>
              <w:top w:w="0" w:type="dxa"/>
              <w:left w:w="108" w:type="dxa"/>
              <w:bottom w:w="0" w:type="dxa"/>
              <w:right w:w="108" w:type="dxa"/>
            </w:tcMar>
            <w:vAlign w:val="center"/>
          </w:tcPr>
          <w:p>
            <w:pPr>
              <w:spacing w:line="400" w:lineRule="exact"/>
              <w:jc w:val="center"/>
              <w:rPr>
                <w:rFonts w:eastAsia="仿宋" w:cs="仿宋"/>
                <w:sz w:val="24"/>
              </w:rPr>
            </w:pPr>
          </w:p>
        </w:tc>
        <w:tc>
          <w:tcPr>
            <w:tcW w:w="1371" w:type="dxa"/>
            <w:tcMar>
              <w:top w:w="0" w:type="dxa"/>
              <w:left w:w="108" w:type="dxa"/>
              <w:bottom w:w="0" w:type="dxa"/>
              <w:right w:w="108" w:type="dxa"/>
            </w:tcMar>
            <w:vAlign w:val="center"/>
          </w:tcPr>
          <w:p>
            <w:pPr>
              <w:spacing w:line="400" w:lineRule="exact"/>
              <w:jc w:val="center"/>
              <w:rPr>
                <w:rFonts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trPr>
        <w:tc>
          <w:tcPr>
            <w:tcW w:w="715" w:type="dxa"/>
            <w:vMerge w:val="restart"/>
            <w:tcMar>
              <w:top w:w="0" w:type="dxa"/>
              <w:left w:w="108" w:type="dxa"/>
              <w:bottom w:w="0" w:type="dxa"/>
              <w:right w:w="108" w:type="dxa"/>
            </w:tcMar>
            <w:vAlign w:val="center"/>
          </w:tcPr>
          <w:p>
            <w:pPr>
              <w:spacing w:line="400" w:lineRule="exact"/>
              <w:jc w:val="center"/>
              <w:rPr>
                <w:rFonts w:eastAsia="仿宋" w:cs="仿宋"/>
                <w:sz w:val="24"/>
              </w:rPr>
            </w:pPr>
            <w:r>
              <w:rPr>
                <w:rFonts w:hint="eastAsia" w:eastAsia="仿宋" w:cs="仿宋"/>
                <w:sz w:val="24"/>
              </w:rPr>
              <w:t>4</w:t>
            </w:r>
          </w:p>
        </w:tc>
        <w:tc>
          <w:tcPr>
            <w:tcW w:w="1248" w:type="dxa"/>
            <w:vMerge w:val="restart"/>
            <w:tcMar>
              <w:top w:w="0" w:type="dxa"/>
              <w:left w:w="108" w:type="dxa"/>
              <w:bottom w:w="0" w:type="dxa"/>
              <w:right w:w="108" w:type="dxa"/>
            </w:tcMar>
            <w:vAlign w:val="center"/>
          </w:tcPr>
          <w:p>
            <w:pPr>
              <w:spacing w:line="400" w:lineRule="exact"/>
              <w:jc w:val="center"/>
              <w:rPr>
                <w:rFonts w:eastAsia="仿宋" w:cs="仿宋"/>
                <w:sz w:val="24"/>
              </w:rPr>
            </w:pPr>
          </w:p>
        </w:tc>
        <w:tc>
          <w:tcPr>
            <w:tcW w:w="1415" w:type="dxa"/>
            <w:vMerge w:val="restart"/>
            <w:tcMar>
              <w:top w:w="0" w:type="dxa"/>
              <w:left w:w="108" w:type="dxa"/>
              <w:bottom w:w="0" w:type="dxa"/>
              <w:right w:w="108" w:type="dxa"/>
            </w:tcMar>
            <w:vAlign w:val="center"/>
          </w:tcPr>
          <w:p>
            <w:pPr>
              <w:spacing w:line="400" w:lineRule="exact"/>
              <w:jc w:val="center"/>
              <w:rPr>
                <w:rFonts w:eastAsia="仿宋" w:cs="仿宋"/>
                <w:sz w:val="24"/>
              </w:rPr>
            </w:pPr>
          </w:p>
        </w:tc>
        <w:tc>
          <w:tcPr>
            <w:tcW w:w="1391" w:type="dxa"/>
            <w:vMerge w:val="restart"/>
            <w:tcMar>
              <w:top w:w="0" w:type="dxa"/>
              <w:left w:w="108" w:type="dxa"/>
              <w:bottom w:w="0" w:type="dxa"/>
              <w:right w:w="108" w:type="dxa"/>
            </w:tcMar>
            <w:vAlign w:val="center"/>
          </w:tcPr>
          <w:p>
            <w:pPr>
              <w:spacing w:line="400" w:lineRule="exact"/>
              <w:jc w:val="center"/>
              <w:rPr>
                <w:rFonts w:eastAsia="仿宋" w:cs="仿宋"/>
                <w:sz w:val="24"/>
              </w:rPr>
            </w:pPr>
          </w:p>
        </w:tc>
        <w:tc>
          <w:tcPr>
            <w:tcW w:w="923" w:type="dxa"/>
            <w:tcMar>
              <w:top w:w="0" w:type="dxa"/>
              <w:left w:w="108" w:type="dxa"/>
              <w:bottom w:w="0" w:type="dxa"/>
              <w:right w:w="108" w:type="dxa"/>
            </w:tcMar>
            <w:vAlign w:val="center"/>
          </w:tcPr>
          <w:p>
            <w:pPr>
              <w:spacing w:line="400" w:lineRule="exact"/>
              <w:jc w:val="center"/>
              <w:rPr>
                <w:rFonts w:eastAsia="仿宋" w:cs="仿宋"/>
                <w:sz w:val="24"/>
              </w:rPr>
            </w:pPr>
          </w:p>
        </w:tc>
        <w:tc>
          <w:tcPr>
            <w:tcW w:w="1754" w:type="dxa"/>
            <w:tcMar>
              <w:top w:w="0" w:type="dxa"/>
              <w:left w:w="108" w:type="dxa"/>
              <w:bottom w:w="0" w:type="dxa"/>
              <w:right w:w="108" w:type="dxa"/>
            </w:tcMar>
            <w:vAlign w:val="center"/>
          </w:tcPr>
          <w:p>
            <w:pPr>
              <w:spacing w:line="400" w:lineRule="exact"/>
              <w:jc w:val="center"/>
              <w:rPr>
                <w:rFonts w:eastAsia="仿宋" w:cs="仿宋"/>
                <w:sz w:val="24"/>
              </w:rPr>
            </w:pPr>
          </w:p>
        </w:tc>
        <w:tc>
          <w:tcPr>
            <w:tcW w:w="1371" w:type="dxa"/>
            <w:tcMar>
              <w:top w:w="0" w:type="dxa"/>
              <w:left w:w="108" w:type="dxa"/>
              <w:bottom w:w="0" w:type="dxa"/>
              <w:right w:w="108" w:type="dxa"/>
            </w:tcMar>
            <w:vAlign w:val="center"/>
          </w:tcPr>
          <w:p>
            <w:pPr>
              <w:spacing w:line="400" w:lineRule="exact"/>
              <w:jc w:val="center"/>
              <w:rPr>
                <w:rFonts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 w:hRule="atLeast"/>
        </w:trPr>
        <w:tc>
          <w:tcPr>
            <w:tcW w:w="715" w:type="dxa"/>
            <w:vMerge w:val="continue"/>
            <w:tcMar>
              <w:top w:w="0" w:type="dxa"/>
              <w:left w:w="108" w:type="dxa"/>
              <w:bottom w:w="0" w:type="dxa"/>
              <w:right w:w="108" w:type="dxa"/>
            </w:tcMar>
            <w:vAlign w:val="center"/>
          </w:tcPr>
          <w:p>
            <w:pPr>
              <w:spacing w:line="400" w:lineRule="exact"/>
              <w:jc w:val="center"/>
              <w:rPr>
                <w:rFonts w:eastAsia="仿宋" w:cs="仿宋"/>
                <w:sz w:val="24"/>
              </w:rPr>
            </w:pPr>
          </w:p>
        </w:tc>
        <w:tc>
          <w:tcPr>
            <w:tcW w:w="1248" w:type="dxa"/>
            <w:vMerge w:val="continue"/>
            <w:tcMar>
              <w:top w:w="0" w:type="dxa"/>
              <w:left w:w="108" w:type="dxa"/>
              <w:bottom w:w="0" w:type="dxa"/>
              <w:right w:w="108" w:type="dxa"/>
            </w:tcMar>
            <w:vAlign w:val="center"/>
          </w:tcPr>
          <w:p>
            <w:pPr>
              <w:spacing w:line="400" w:lineRule="exact"/>
              <w:jc w:val="center"/>
              <w:rPr>
                <w:rFonts w:eastAsia="仿宋" w:cs="仿宋"/>
                <w:sz w:val="24"/>
              </w:rPr>
            </w:pPr>
          </w:p>
        </w:tc>
        <w:tc>
          <w:tcPr>
            <w:tcW w:w="1415" w:type="dxa"/>
            <w:vMerge w:val="continue"/>
            <w:tcMar>
              <w:top w:w="0" w:type="dxa"/>
              <w:left w:w="108" w:type="dxa"/>
              <w:bottom w:w="0" w:type="dxa"/>
              <w:right w:w="108" w:type="dxa"/>
            </w:tcMar>
            <w:vAlign w:val="center"/>
          </w:tcPr>
          <w:p>
            <w:pPr>
              <w:spacing w:line="400" w:lineRule="exact"/>
              <w:jc w:val="center"/>
              <w:rPr>
                <w:rFonts w:eastAsia="仿宋" w:cs="仿宋"/>
                <w:sz w:val="24"/>
              </w:rPr>
            </w:pPr>
          </w:p>
        </w:tc>
        <w:tc>
          <w:tcPr>
            <w:tcW w:w="1391" w:type="dxa"/>
            <w:vMerge w:val="continue"/>
            <w:tcMar>
              <w:top w:w="0" w:type="dxa"/>
              <w:left w:w="108" w:type="dxa"/>
              <w:bottom w:w="0" w:type="dxa"/>
              <w:right w:w="108" w:type="dxa"/>
            </w:tcMar>
            <w:vAlign w:val="center"/>
          </w:tcPr>
          <w:p>
            <w:pPr>
              <w:spacing w:line="400" w:lineRule="exact"/>
              <w:jc w:val="center"/>
              <w:rPr>
                <w:rFonts w:eastAsia="仿宋" w:cs="仿宋"/>
                <w:sz w:val="24"/>
              </w:rPr>
            </w:pPr>
          </w:p>
        </w:tc>
        <w:tc>
          <w:tcPr>
            <w:tcW w:w="923" w:type="dxa"/>
            <w:tcMar>
              <w:top w:w="0" w:type="dxa"/>
              <w:left w:w="108" w:type="dxa"/>
              <w:bottom w:w="0" w:type="dxa"/>
              <w:right w:w="108" w:type="dxa"/>
            </w:tcMar>
            <w:vAlign w:val="center"/>
          </w:tcPr>
          <w:p>
            <w:pPr>
              <w:spacing w:line="400" w:lineRule="exact"/>
              <w:jc w:val="center"/>
              <w:rPr>
                <w:rFonts w:eastAsia="仿宋" w:cs="仿宋"/>
                <w:sz w:val="24"/>
              </w:rPr>
            </w:pPr>
          </w:p>
        </w:tc>
        <w:tc>
          <w:tcPr>
            <w:tcW w:w="1754" w:type="dxa"/>
            <w:tcMar>
              <w:top w:w="0" w:type="dxa"/>
              <w:left w:w="108" w:type="dxa"/>
              <w:bottom w:w="0" w:type="dxa"/>
              <w:right w:w="108" w:type="dxa"/>
            </w:tcMar>
            <w:vAlign w:val="center"/>
          </w:tcPr>
          <w:p>
            <w:pPr>
              <w:spacing w:line="400" w:lineRule="exact"/>
              <w:jc w:val="center"/>
              <w:rPr>
                <w:rFonts w:eastAsia="仿宋" w:cs="仿宋"/>
                <w:sz w:val="24"/>
              </w:rPr>
            </w:pPr>
          </w:p>
        </w:tc>
        <w:tc>
          <w:tcPr>
            <w:tcW w:w="1371" w:type="dxa"/>
            <w:tcMar>
              <w:top w:w="0" w:type="dxa"/>
              <w:left w:w="108" w:type="dxa"/>
              <w:bottom w:w="0" w:type="dxa"/>
              <w:right w:w="108" w:type="dxa"/>
            </w:tcMar>
            <w:vAlign w:val="center"/>
          </w:tcPr>
          <w:p>
            <w:pPr>
              <w:spacing w:line="400" w:lineRule="exact"/>
              <w:jc w:val="center"/>
              <w:rPr>
                <w:rFonts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15" w:type="dxa"/>
            <w:vMerge w:val="continue"/>
            <w:tcMar>
              <w:top w:w="0" w:type="dxa"/>
              <w:left w:w="108" w:type="dxa"/>
              <w:bottom w:w="0" w:type="dxa"/>
              <w:right w:w="108" w:type="dxa"/>
            </w:tcMar>
            <w:vAlign w:val="center"/>
          </w:tcPr>
          <w:p>
            <w:pPr>
              <w:spacing w:line="400" w:lineRule="exact"/>
              <w:jc w:val="center"/>
              <w:rPr>
                <w:rFonts w:eastAsia="仿宋" w:cs="仿宋"/>
                <w:sz w:val="24"/>
              </w:rPr>
            </w:pPr>
          </w:p>
        </w:tc>
        <w:tc>
          <w:tcPr>
            <w:tcW w:w="1248" w:type="dxa"/>
            <w:vMerge w:val="continue"/>
            <w:tcMar>
              <w:top w:w="0" w:type="dxa"/>
              <w:left w:w="108" w:type="dxa"/>
              <w:bottom w:w="0" w:type="dxa"/>
              <w:right w:w="108" w:type="dxa"/>
            </w:tcMar>
            <w:vAlign w:val="center"/>
          </w:tcPr>
          <w:p>
            <w:pPr>
              <w:spacing w:line="400" w:lineRule="exact"/>
              <w:jc w:val="center"/>
              <w:rPr>
                <w:rFonts w:eastAsia="仿宋" w:cs="仿宋"/>
                <w:sz w:val="24"/>
              </w:rPr>
            </w:pPr>
          </w:p>
        </w:tc>
        <w:tc>
          <w:tcPr>
            <w:tcW w:w="1415" w:type="dxa"/>
            <w:vMerge w:val="continue"/>
            <w:tcMar>
              <w:top w:w="0" w:type="dxa"/>
              <w:left w:w="108" w:type="dxa"/>
              <w:bottom w:w="0" w:type="dxa"/>
              <w:right w:w="108" w:type="dxa"/>
            </w:tcMar>
            <w:vAlign w:val="center"/>
          </w:tcPr>
          <w:p>
            <w:pPr>
              <w:spacing w:line="400" w:lineRule="exact"/>
              <w:jc w:val="center"/>
              <w:rPr>
                <w:rFonts w:eastAsia="仿宋" w:cs="仿宋"/>
                <w:sz w:val="24"/>
              </w:rPr>
            </w:pPr>
          </w:p>
        </w:tc>
        <w:tc>
          <w:tcPr>
            <w:tcW w:w="1391" w:type="dxa"/>
            <w:vMerge w:val="continue"/>
            <w:tcMar>
              <w:top w:w="0" w:type="dxa"/>
              <w:left w:w="108" w:type="dxa"/>
              <w:bottom w:w="0" w:type="dxa"/>
              <w:right w:w="108" w:type="dxa"/>
            </w:tcMar>
            <w:vAlign w:val="center"/>
          </w:tcPr>
          <w:p>
            <w:pPr>
              <w:spacing w:line="400" w:lineRule="exact"/>
              <w:jc w:val="center"/>
              <w:rPr>
                <w:rFonts w:eastAsia="仿宋" w:cs="仿宋"/>
                <w:sz w:val="24"/>
              </w:rPr>
            </w:pPr>
          </w:p>
        </w:tc>
        <w:tc>
          <w:tcPr>
            <w:tcW w:w="923" w:type="dxa"/>
            <w:tcMar>
              <w:top w:w="0" w:type="dxa"/>
              <w:left w:w="108" w:type="dxa"/>
              <w:bottom w:w="0" w:type="dxa"/>
              <w:right w:w="108" w:type="dxa"/>
            </w:tcMar>
            <w:vAlign w:val="center"/>
          </w:tcPr>
          <w:p>
            <w:pPr>
              <w:spacing w:line="400" w:lineRule="exact"/>
              <w:jc w:val="center"/>
              <w:rPr>
                <w:rFonts w:eastAsia="仿宋" w:cs="仿宋"/>
                <w:sz w:val="24"/>
              </w:rPr>
            </w:pPr>
          </w:p>
        </w:tc>
        <w:tc>
          <w:tcPr>
            <w:tcW w:w="1754" w:type="dxa"/>
            <w:tcMar>
              <w:top w:w="0" w:type="dxa"/>
              <w:left w:w="108" w:type="dxa"/>
              <w:bottom w:w="0" w:type="dxa"/>
              <w:right w:w="108" w:type="dxa"/>
            </w:tcMar>
            <w:vAlign w:val="center"/>
          </w:tcPr>
          <w:p>
            <w:pPr>
              <w:spacing w:line="400" w:lineRule="exact"/>
              <w:jc w:val="center"/>
              <w:rPr>
                <w:rFonts w:eastAsia="仿宋" w:cs="仿宋"/>
                <w:sz w:val="24"/>
              </w:rPr>
            </w:pPr>
          </w:p>
        </w:tc>
        <w:tc>
          <w:tcPr>
            <w:tcW w:w="1371" w:type="dxa"/>
            <w:tcMar>
              <w:top w:w="0" w:type="dxa"/>
              <w:left w:w="108" w:type="dxa"/>
              <w:bottom w:w="0" w:type="dxa"/>
              <w:right w:w="108" w:type="dxa"/>
            </w:tcMar>
            <w:vAlign w:val="center"/>
          </w:tcPr>
          <w:p>
            <w:pPr>
              <w:spacing w:line="400" w:lineRule="exact"/>
              <w:jc w:val="center"/>
              <w:rPr>
                <w:rFonts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trPr>
        <w:tc>
          <w:tcPr>
            <w:tcW w:w="715" w:type="dxa"/>
            <w:vMerge w:val="continue"/>
            <w:tcMar>
              <w:top w:w="0" w:type="dxa"/>
              <w:left w:w="108" w:type="dxa"/>
              <w:bottom w:w="0" w:type="dxa"/>
              <w:right w:w="108" w:type="dxa"/>
            </w:tcMar>
            <w:vAlign w:val="center"/>
          </w:tcPr>
          <w:p>
            <w:pPr>
              <w:spacing w:line="400" w:lineRule="exact"/>
              <w:jc w:val="center"/>
              <w:rPr>
                <w:rFonts w:eastAsia="仿宋" w:cs="仿宋"/>
                <w:sz w:val="24"/>
              </w:rPr>
            </w:pPr>
          </w:p>
        </w:tc>
        <w:tc>
          <w:tcPr>
            <w:tcW w:w="1248" w:type="dxa"/>
            <w:vMerge w:val="continue"/>
            <w:tcMar>
              <w:top w:w="0" w:type="dxa"/>
              <w:left w:w="108" w:type="dxa"/>
              <w:bottom w:w="0" w:type="dxa"/>
              <w:right w:w="108" w:type="dxa"/>
            </w:tcMar>
            <w:vAlign w:val="center"/>
          </w:tcPr>
          <w:p>
            <w:pPr>
              <w:spacing w:line="400" w:lineRule="exact"/>
              <w:jc w:val="center"/>
              <w:rPr>
                <w:rFonts w:eastAsia="仿宋" w:cs="仿宋"/>
                <w:sz w:val="24"/>
              </w:rPr>
            </w:pPr>
          </w:p>
        </w:tc>
        <w:tc>
          <w:tcPr>
            <w:tcW w:w="1415" w:type="dxa"/>
            <w:vMerge w:val="continue"/>
            <w:tcMar>
              <w:top w:w="0" w:type="dxa"/>
              <w:left w:w="108" w:type="dxa"/>
              <w:bottom w:w="0" w:type="dxa"/>
              <w:right w:w="108" w:type="dxa"/>
            </w:tcMar>
            <w:vAlign w:val="center"/>
          </w:tcPr>
          <w:p>
            <w:pPr>
              <w:spacing w:line="400" w:lineRule="exact"/>
              <w:jc w:val="center"/>
              <w:rPr>
                <w:rFonts w:eastAsia="仿宋" w:cs="仿宋"/>
                <w:sz w:val="24"/>
              </w:rPr>
            </w:pPr>
          </w:p>
        </w:tc>
        <w:tc>
          <w:tcPr>
            <w:tcW w:w="1391" w:type="dxa"/>
            <w:vMerge w:val="continue"/>
            <w:tcMar>
              <w:top w:w="0" w:type="dxa"/>
              <w:left w:w="108" w:type="dxa"/>
              <w:bottom w:w="0" w:type="dxa"/>
              <w:right w:w="108" w:type="dxa"/>
            </w:tcMar>
            <w:vAlign w:val="center"/>
          </w:tcPr>
          <w:p>
            <w:pPr>
              <w:spacing w:line="400" w:lineRule="exact"/>
              <w:jc w:val="center"/>
              <w:rPr>
                <w:rFonts w:eastAsia="仿宋" w:cs="仿宋"/>
                <w:sz w:val="24"/>
              </w:rPr>
            </w:pPr>
          </w:p>
        </w:tc>
        <w:tc>
          <w:tcPr>
            <w:tcW w:w="923" w:type="dxa"/>
            <w:tcMar>
              <w:top w:w="0" w:type="dxa"/>
              <w:left w:w="108" w:type="dxa"/>
              <w:bottom w:w="0" w:type="dxa"/>
              <w:right w:w="108" w:type="dxa"/>
            </w:tcMar>
            <w:vAlign w:val="center"/>
          </w:tcPr>
          <w:p>
            <w:pPr>
              <w:spacing w:line="400" w:lineRule="exact"/>
              <w:jc w:val="center"/>
              <w:rPr>
                <w:rFonts w:eastAsia="仿宋" w:cs="仿宋"/>
                <w:sz w:val="24"/>
              </w:rPr>
            </w:pPr>
          </w:p>
        </w:tc>
        <w:tc>
          <w:tcPr>
            <w:tcW w:w="1754" w:type="dxa"/>
            <w:tcMar>
              <w:top w:w="0" w:type="dxa"/>
              <w:left w:w="108" w:type="dxa"/>
              <w:bottom w:w="0" w:type="dxa"/>
              <w:right w:w="108" w:type="dxa"/>
            </w:tcMar>
            <w:vAlign w:val="center"/>
          </w:tcPr>
          <w:p>
            <w:pPr>
              <w:spacing w:line="400" w:lineRule="exact"/>
              <w:jc w:val="center"/>
              <w:rPr>
                <w:rFonts w:eastAsia="仿宋" w:cs="仿宋"/>
                <w:sz w:val="24"/>
              </w:rPr>
            </w:pPr>
          </w:p>
        </w:tc>
        <w:tc>
          <w:tcPr>
            <w:tcW w:w="1371" w:type="dxa"/>
            <w:tcMar>
              <w:top w:w="0" w:type="dxa"/>
              <w:left w:w="108" w:type="dxa"/>
              <w:bottom w:w="0" w:type="dxa"/>
              <w:right w:w="108" w:type="dxa"/>
            </w:tcMar>
            <w:vAlign w:val="center"/>
          </w:tcPr>
          <w:p>
            <w:pPr>
              <w:spacing w:line="400" w:lineRule="exact"/>
              <w:jc w:val="center"/>
              <w:rPr>
                <w:rFonts w:eastAsia="仿宋" w:cs="仿宋"/>
                <w:sz w:val="24"/>
              </w:rPr>
            </w:pPr>
          </w:p>
        </w:tc>
      </w:tr>
    </w:tbl>
    <w:p>
      <w:pPr>
        <w:spacing w:line="360" w:lineRule="exact"/>
        <w:rPr>
          <w:rFonts w:eastAsia="仿宋" w:cs="仿宋"/>
          <w:sz w:val="24"/>
          <w:szCs w:val="28"/>
        </w:rPr>
      </w:pPr>
      <w:r>
        <w:rPr>
          <w:rFonts w:hint="eastAsia" w:eastAsia="仿宋" w:cs="仿宋"/>
          <w:sz w:val="24"/>
          <w:szCs w:val="28"/>
        </w:rPr>
        <w:t>备注：</w:t>
      </w:r>
    </w:p>
    <w:p>
      <w:pPr>
        <w:spacing w:line="360" w:lineRule="exact"/>
        <w:rPr>
          <w:rFonts w:eastAsia="仿宋" w:cs="仿宋"/>
          <w:sz w:val="28"/>
          <w:szCs w:val="32"/>
        </w:rPr>
      </w:pPr>
      <w:r>
        <w:rPr>
          <w:rFonts w:hint="eastAsia" w:eastAsia="仿宋" w:cs="仿宋"/>
          <w:sz w:val="24"/>
          <w:szCs w:val="28"/>
        </w:rPr>
        <w:t>1.每个参赛学校指导老师和参赛学生数量按照各赛项规程说明要求填写。</w:t>
      </w:r>
    </w:p>
    <w:p>
      <w:pPr>
        <w:spacing w:line="360" w:lineRule="exact"/>
        <w:rPr>
          <w:rFonts w:eastAsia="仿宋" w:cs="仿宋"/>
          <w:sz w:val="24"/>
          <w:szCs w:val="28"/>
        </w:rPr>
      </w:pPr>
      <w:r>
        <w:rPr>
          <w:rFonts w:hint="eastAsia" w:eastAsia="仿宋" w:cs="仿宋"/>
          <w:sz w:val="24"/>
          <w:szCs w:val="28"/>
        </w:rPr>
        <w:t>2.各报名队将参赛学生身份证复印件、学生证复印件、高招录取名册复印件并加盖公章的电子版与此文档一并打包发送至邮箱：</w:t>
      </w:r>
      <w:r>
        <w:fldChar w:fldCharType="begin"/>
      </w:r>
      <w:r>
        <w:instrText xml:space="preserve"> HYPERLINK "mailto:zhengcaiwuliu@163.com" </w:instrText>
      </w:r>
      <w:r>
        <w:fldChar w:fldCharType="separate"/>
      </w:r>
      <w:r>
        <w:rPr>
          <w:rFonts w:hint="eastAsia" w:eastAsia="仿宋" w:cs="仿宋"/>
          <w:sz w:val="24"/>
          <w:szCs w:val="28"/>
        </w:rPr>
        <w:t>zhengcaitongji@163.com</w:t>
      </w:r>
      <w:r>
        <w:rPr>
          <w:rFonts w:hint="eastAsia" w:eastAsia="仿宋" w:cs="仿宋"/>
          <w:sz w:val="24"/>
          <w:szCs w:val="28"/>
        </w:rPr>
        <w:fldChar w:fldCharType="end"/>
      </w:r>
      <w:r>
        <w:rPr>
          <w:rFonts w:hint="eastAsia" w:eastAsia="仿宋" w:cs="仿宋"/>
          <w:sz w:val="24"/>
          <w:szCs w:val="28"/>
        </w:rPr>
        <w:t>。报名截止日期2023年</w:t>
      </w:r>
      <w:r>
        <w:rPr>
          <w:rFonts w:eastAsia="仿宋" w:cs="仿宋"/>
          <w:sz w:val="24"/>
          <w:szCs w:val="28"/>
        </w:rPr>
        <w:t>10</w:t>
      </w:r>
      <w:r>
        <w:rPr>
          <w:rFonts w:hint="eastAsia" w:eastAsia="仿宋" w:cs="仿宋"/>
          <w:sz w:val="24"/>
          <w:szCs w:val="28"/>
        </w:rPr>
        <w:t>月17日18:00。报名后请指导教师加入QQ群：672430782。所有参赛学生加入相应</w:t>
      </w:r>
      <w:r>
        <w:rPr>
          <w:rFonts w:hint="eastAsia" w:eastAsia="仿宋" w:cs="仿宋"/>
          <w:b/>
          <w:bCs/>
          <w:sz w:val="24"/>
          <w:szCs w:val="28"/>
        </w:rPr>
        <w:t>学习通</w:t>
      </w:r>
      <w:r>
        <w:rPr>
          <w:rFonts w:hint="eastAsia" w:eastAsia="仿宋" w:cs="仿宋"/>
          <w:sz w:val="24"/>
          <w:szCs w:val="28"/>
        </w:rPr>
        <w:t>班级：83660188（本科组）、89215490（专科组）。</w:t>
      </w:r>
    </w:p>
    <w:sectPr>
      <w:headerReference r:id="rId3" w:type="default"/>
      <w:footerReference r:id="rId5" w:type="default"/>
      <w:headerReference r:id="rId4" w:type="even"/>
      <w:pgSz w:w="11906" w:h="16838"/>
      <w:pgMar w:top="2098" w:right="1531" w:bottom="1984" w:left="1531"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241300" cy="175260"/>
              <wp:effectExtent l="0" t="0" r="0" b="1905"/>
              <wp:wrapNone/>
              <wp:docPr id="1" name="文本框1"/>
              <wp:cNvGraphicFramePr/>
              <a:graphic xmlns:a="http://schemas.openxmlformats.org/drawingml/2006/main">
                <a:graphicData uri="http://schemas.microsoft.com/office/word/2010/wordprocessingShape">
                  <wps:wsp>
                    <wps:cNvSpPr txBox="true">
                      <a:spLocks noChangeArrowheads="true"/>
                    </wps:cNvSpPr>
                    <wps:spPr bwMode="auto">
                      <a:xfrm>
                        <a:off x="0" y="0"/>
                        <a:ext cx="241300" cy="175260"/>
                      </a:xfrm>
                      <a:prstGeom prst="rect">
                        <a:avLst/>
                      </a:prstGeom>
                      <a:noFill/>
                      <a:ln>
                        <a:noFill/>
                      </a:ln>
                    </wps:spPr>
                    <wps:txbx>
                      <w:txbxContent>
                        <w:p>
                          <w:pPr>
                            <w:pStyle w:val="6"/>
                            <w:jc w:val="center"/>
                          </w:pPr>
                          <w:r>
                            <w:rPr>
                              <w:sz w:val="24"/>
                              <w:szCs w:val="24"/>
                            </w:rPr>
                            <w:fldChar w:fldCharType="begin"/>
                          </w:r>
                          <w:r>
                            <w:rPr>
                              <w:sz w:val="24"/>
                              <w:szCs w:val="24"/>
                            </w:rPr>
                            <w:instrText xml:space="preserve">PAGE   \* MERGEFORMAT</w:instrText>
                          </w:r>
                          <w:r>
                            <w:rPr>
                              <w:sz w:val="24"/>
                              <w:szCs w:val="24"/>
                            </w:rPr>
                            <w:fldChar w:fldCharType="separate"/>
                          </w:r>
                          <w:r>
                            <w:t>-</w:t>
                          </w:r>
                          <w:r>
                            <w:rPr>
                              <w:sz w:val="24"/>
                              <w:szCs w:val="24"/>
                            </w:rPr>
                            <w:t xml:space="preserve"> 15 -</w:t>
                          </w:r>
                          <w:r>
                            <w:rPr>
                              <w:sz w:val="24"/>
                              <w:szCs w:val="24"/>
                            </w:rPr>
                            <w:fldChar w:fldCharType="end"/>
                          </w:r>
                        </w:p>
                      </w:txbxContent>
                    </wps:txbx>
                    <wps:bodyPr rot="0" vert="horz" wrap="none" lIns="0" tIns="0" rIns="0" bIns="0" anchor="t" anchorCtr="false" upright="true">
                      <a:spAutoFit/>
                    </wps:bodyPr>
                  </wps:wsp>
                </a:graphicData>
              </a:graphic>
            </wp:anchor>
          </w:drawing>
        </mc:Choice>
        <mc:Fallback>
          <w:pict>
            <v:shape id="文本框1" o:spid="_x0000_s1026" o:spt="202" type="#_x0000_t202" style="position:absolute;left:0pt;margin-top:0pt;height:13.8pt;width:19pt;mso-position-horizontal:right;mso-position-horizontal-relative:margin;mso-wrap-style:none;z-index:251659264;mso-width-relative:page;mso-height-relative:page;" filled="f" stroked="f" coordsize="21600,21600" o:gfxdata="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IFqW9fQAAAAAwEAAA8AAAAAAAAAAQAgAAAAOAAAAGRycy9k&#10;b3ducmV2LnhtbFBLAQIUABQAAAAIAIdO4kCfFkzi9AEAAMADAAAOAAAAAAAAAAEAIAAAADUBAABk&#10;cnMvZTJvRG9jLnhtbFBLBQYAAAAABgAGAFkBAACbBQAAAAA=&#10;">
              <v:fill on="f" focussize="0,0"/>
              <v:stroke on="f"/>
              <v:imagedata o:title=""/>
              <o:lock v:ext="edit" aspectratio="f"/>
              <v:textbox inset="0mm,0mm,0mm,0mm" style="mso-fit-shape-to-text:t;">
                <w:txbxContent>
                  <w:p>
                    <w:pPr>
                      <w:pStyle w:val="6"/>
                      <w:jc w:val="center"/>
                    </w:pPr>
                    <w:r>
                      <w:rPr>
                        <w:sz w:val="24"/>
                        <w:szCs w:val="24"/>
                      </w:rPr>
                      <w:fldChar w:fldCharType="begin"/>
                    </w:r>
                    <w:r>
                      <w:rPr>
                        <w:sz w:val="24"/>
                        <w:szCs w:val="24"/>
                      </w:rPr>
                      <w:instrText xml:space="preserve">PAGE   \* MERGEFORMAT</w:instrText>
                    </w:r>
                    <w:r>
                      <w:rPr>
                        <w:sz w:val="24"/>
                        <w:szCs w:val="24"/>
                      </w:rPr>
                      <w:fldChar w:fldCharType="separate"/>
                    </w:r>
                    <w:r>
                      <w:t>-</w:t>
                    </w:r>
                    <w:r>
                      <w:rPr>
                        <w:sz w:val="24"/>
                        <w:szCs w:val="24"/>
                      </w:rPr>
                      <w:t xml:space="preserve"> 15 -</w:t>
                    </w:r>
                    <w:r>
                      <w:rPr>
                        <w:sz w:val="24"/>
                        <w:szCs w:val="24"/>
                      </w:rPr>
                      <w:fldChar w:fldCharType="end"/>
                    </w:r>
                  </w:p>
                </w:txbxContent>
              </v:textbox>
            </v:shape>
          </w:pict>
        </mc:Fallback>
      </mc:AlternateContent>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1A3E80F"/>
    <w:multiLevelType w:val="singleLevel"/>
    <w:tmpl w:val="71A3E80F"/>
    <w:lvl w:ilvl="0" w:tentative="0">
      <w:start w:val="1"/>
      <w:numFmt w:val="chineseCounting"/>
      <w:suff w:val="space"/>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true"/>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lNjYwNWU1Njc1NjgwZjVlNDM3YzczMGRmOTA2YjUifQ=="/>
  </w:docVars>
  <w:rsids>
    <w:rsidRoot w:val="00172A27"/>
    <w:rsid w:val="00000E62"/>
    <w:rsid w:val="00000F1A"/>
    <w:rsid w:val="00003571"/>
    <w:rsid w:val="000055A2"/>
    <w:rsid w:val="0003424D"/>
    <w:rsid w:val="00034A8C"/>
    <w:rsid w:val="00063E09"/>
    <w:rsid w:val="000650B0"/>
    <w:rsid w:val="00084952"/>
    <w:rsid w:val="000A478A"/>
    <w:rsid w:val="000E1F10"/>
    <w:rsid w:val="000F796E"/>
    <w:rsid w:val="00136651"/>
    <w:rsid w:val="0014210D"/>
    <w:rsid w:val="001543FA"/>
    <w:rsid w:val="00154FE8"/>
    <w:rsid w:val="001565ED"/>
    <w:rsid w:val="00170F8A"/>
    <w:rsid w:val="00172A27"/>
    <w:rsid w:val="001765B0"/>
    <w:rsid w:val="001779F2"/>
    <w:rsid w:val="001A0218"/>
    <w:rsid w:val="001A25F8"/>
    <w:rsid w:val="001A4DAD"/>
    <w:rsid w:val="001E0B08"/>
    <w:rsid w:val="001E5EEE"/>
    <w:rsid w:val="00201E2C"/>
    <w:rsid w:val="00205A9B"/>
    <w:rsid w:val="00210231"/>
    <w:rsid w:val="0022312C"/>
    <w:rsid w:val="00225467"/>
    <w:rsid w:val="00247880"/>
    <w:rsid w:val="002530F6"/>
    <w:rsid w:val="0026158E"/>
    <w:rsid w:val="00263328"/>
    <w:rsid w:val="0026467C"/>
    <w:rsid w:val="0027618D"/>
    <w:rsid w:val="00290519"/>
    <w:rsid w:val="0029296F"/>
    <w:rsid w:val="002A7EE9"/>
    <w:rsid w:val="002B4A81"/>
    <w:rsid w:val="002B62A6"/>
    <w:rsid w:val="002C7DF1"/>
    <w:rsid w:val="002D2E2B"/>
    <w:rsid w:val="002E0E5A"/>
    <w:rsid w:val="002F4D16"/>
    <w:rsid w:val="00300126"/>
    <w:rsid w:val="00303D23"/>
    <w:rsid w:val="00321441"/>
    <w:rsid w:val="00325E21"/>
    <w:rsid w:val="003268E1"/>
    <w:rsid w:val="003379E4"/>
    <w:rsid w:val="0036028F"/>
    <w:rsid w:val="00360DE5"/>
    <w:rsid w:val="003641D9"/>
    <w:rsid w:val="003779BA"/>
    <w:rsid w:val="00395171"/>
    <w:rsid w:val="003B610C"/>
    <w:rsid w:val="003D653E"/>
    <w:rsid w:val="003D726D"/>
    <w:rsid w:val="004005DF"/>
    <w:rsid w:val="004011F6"/>
    <w:rsid w:val="00417598"/>
    <w:rsid w:val="00421431"/>
    <w:rsid w:val="00447C42"/>
    <w:rsid w:val="004512F9"/>
    <w:rsid w:val="004561C9"/>
    <w:rsid w:val="004A11DB"/>
    <w:rsid w:val="004B66A1"/>
    <w:rsid w:val="004C4DBF"/>
    <w:rsid w:val="004C6421"/>
    <w:rsid w:val="004E3504"/>
    <w:rsid w:val="00502076"/>
    <w:rsid w:val="00502E17"/>
    <w:rsid w:val="00524335"/>
    <w:rsid w:val="005276E5"/>
    <w:rsid w:val="00534EDE"/>
    <w:rsid w:val="00556A66"/>
    <w:rsid w:val="005611C2"/>
    <w:rsid w:val="00561A92"/>
    <w:rsid w:val="00572E11"/>
    <w:rsid w:val="005814B4"/>
    <w:rsid w:val="00590E06"/>
    <w:rsid w:val="00595A25"/>
    <w:rsid w:val="00596BE9"/>
    <w:rsid w:val="005B348F"/>
    <w:rsid w:val="005B69C1"/>
    <w:rsid w:val="005C01CF"/>
    <w:rsid w:val="005C25CC"/>
    <w:rsid w:val="005D3EC6"/>
    <w:rsid w:val="005D46F9"/>
    <w:rsid w:val="005D5142"/>
    <w:rsid w:val="005D57F0"/>
    <w:rsid w:val="005F193B"/>
    <w:rsid w:val="0061460B"/>
    <w:rsid w:val="00635266"/>
    <w:rsid w:val="00661C3F"/>
    <w:rsid w:val="00664CD9"/>
    <w:rsid w:val="00667AA1"/>
    <w:rsid w:val="00676C99"/>
    <w:rsid w:val="0068367F"/>
    <w:rsid w:val="00696879"/>
    <w:rsid w:val="006C2257"/>
    <w:rsid w:val="006D47E1"/>
    <w:rsid w:val="006E22D1"/>
    <w:rsid w:val="006F02BF"/>
    <w:rsid w:val="006F6D0C"/>
    <w:rsid w:val="00700003"/>
    <w:rsid w:val="00713CFD"/>
    <w:rsid w:val="007160E8"/>
    <w:rsid w:val="00720108"/>
    <w:rsid w:val="00723EBD"/>
    <w:rsid w:val="0073191C"/>
    <w:rsid w:val="007431B4"/>
    <w:rsid w:val="00754790"/>
    <w:rsid w:val="007743EC"/>
    <w:rsid w:val="00783CAB"/>
    <w:rsid w:val="00784A5D"/>
    <w:rsid w:val="007A3FF3"/>
    <w:rsid w:val="007D1C50"/>
    <w:rsid w:val="007D2582"/>
    <w:rsid w:val="007D31BA"/>
    <w:rsid w:val="00803747"/>
    <w:rsid w:val="00812D95"/>
    <w:rsid w:val="00821E7B"/>
    <w:rsid w:val="00822602"/>
    <w:rsid w:val="00826E2F"/>
    <w:rsid w:val="00851AF4"/>
    <w:rsid w:val="00881F4E"/>
    <w:rsid w:val="008A1D59"/>
    <w:rsid w:val="008A5C70"/>
    <w:rsid w:val="008A6F1B"/>
    <w:rsid w:val="008B028B"/>
    <w:rsid w:val="008B1117"/>
    <w:rsid w:val="008B1F21"/>
    <w:rsid w:val="008C5141"/>
    <w:rsid w:val="008E2C8C"/>
    <w:rsid w:val="008E7417"/>
    <w:rsid w:val="00936C34"/>
    <w:rsid w:val="00940633"/>
    <w:rsid w:val="00952F4A"/>
    <w:rsid w:val="00955BD1"/>
    <w:rsid w:val="0096015D"/>
    <w:rsid w:val="009615E9"/>
    <w:rsid w:val="00962EE4"/>
    <w:rsid w:val="0097142F"/>
    <w:rsid w:val="00991BEC"/>
    <w:rsid w:val="009977BE"/>
    <w:rsid w:val="009B48AB"/>
    <w:rsid w:val="009C62C4"/>
    <w:rsid w:val="009D55F6"/>
    <w:rsid w:val="009E62B8"/>
    <w:rsid w:val="009E79A9"/>
    <w:rsid w:val="009F1064"/>
    <w:rsid w:val="009F663E"/>
    <w:rsid w:val="009F7026"/>
    <w:rsid w:val="00A03937"/>
    <w:rsid w:val="00A04C02"/>
    <w:rsid w:val="00A04EE0"/>
    <w:rsid w:val="00A05DAB"/>
    <w:rsid w:val="00A10CFC"/>
    <w:rsid w:val="00A17C2C"/>
    <w:rsid w:val="00A331DA"/>
    <w:rsid w:val="00A55263"/>
    <w:rsid w:val="00A61C63"/>
    <w:rsid w:val="00A768EA"/>
    <w:rsid w:val="00AA13A1"/>
    <w:rsid w:val="00AC53F0"/>
    <w:rsid w:val="00AC54EB"/>
    <w:rsid w:val="00AD3C30"/>
    <w:rsid w:val="00AE7907"/>
    <w:rsid w:val="00B06DAF"/>
    <w:rsid w:val="00B078C2"/>
    <w:rsid w:val="00B1782C"/>
    <w:rsid w:val="00B3339C"/>
    <w:rsid w:val="00B412C5"/>
    <w:rsid w:val="00B42908"/>
    <w:rsid w:val="00B67D82"/>
    <w:rsid w:val="00B9782D"/>
    <w:rsid w:val="00BB66F5"/>
    <w:rsid w:val="00BC0F68"/>
    <w:rsid w:val="00BC5EEE"/>
    <w:rsid w:val="00BD0ED8"/>
    <w:rsid w:val="00BD384A"/>
    <w:rsid w:val="00BE2796"/>
    <w:rsid w:val="00BF36E0"/>
    <w:rsid w:val="00BF696B"/>
    <w:rsid w:val="00BF7EE4"/>
    <w:rsid w:val="00C04247"/>
    <w:rsid w:val="00C10362"/>
    <w:rsid w:val="00C11428"/>
    <w:rsid w:val="00C202DE"/>
    <w:rsid w:val="00C25266"/>
    <w:rsid w:val="00C36AA4"/>
    <w:rsid w:val="00C422F4"/>
    <w:rsid w:val="00C4309C"/>
    <w:rsid w:val="00C4676B"/>
    <w:rsid w:val="00C70985"/>
    <w:rsid w:val="00C9214C"/>
    <w:rsid w:val="00CA39A6"/>
    <w:rsid w:val="00CA39DE"/>
    <w:rsid w:val="00CC05D0"/>
    <w:rsid w:val="00CD2090"/>
    <w:rsid w:val="00CD4B94"/>
    <w:rsid w:val="00CE6159"/>
    <w:rsid w:val="00CF2CA4"/>
    <w:rsid w:val="00D10309"/>
    <w:rsid w:val="00D150EF"/>
    <w:rsid w:val="00D22C64"/>
    <w:rsid w:val="00D247CA"/>
    <w:rsid w:val="00D33EEB"/>
    <w:rsid w:val="00D35FB4"/>
    <w:rsid w:val="00D5215D"/>
    <w:rsid w:val="00D57EEB"/>
    <w:rsid w:val="00D6389C"/>
    <w:rsid w:val="00D81C8A"/>
    <w:rsid w:val="00D84E53"/>
    <w:rsid w:val="00D94AFF"/>
    <w:rsid w:val="00DA72F1"/>
    <w:rsid w:val="00E0347F"/>
    <w:rsid w:val="00E136E2"/>
    <w:rsid w:val="00E155EB"/>
    <w:rsid w:val="00E164BA"/>
    <w:rsid w:val="00E216C5"/>
    <w:rsid w:val="00E503C4"/>
    <w:rsid w:val="00E77466"/>
    <w:rsid w:val="00E83E8D"/>
    <w:rsid w:val="00E91A89"/>
    <w:rsid w:val="00E943F0"/>
    <w:rsid w:val="00E97572"/>
    <w:rsid w:val="00E97F66"/>
    <w:rsid w:val="00EA4F30"/>
    <w:rsid w:val="00EB1892"/>
    <w:rsid w:val="00EB41BB"/>
    <w:rsid w:val="00EB64ED"/>
    <w:rsid w:val="00EB7CDF"/>
    <w:rsid w:val="00ED393E"/>
    <w:rsid w:val="00EE61D4"/>
    <w:rsid w:val="00EE64B3"/>
    <w:rsid w:val="00EF59A0"/>
    <w:rsid w:val="00EF7654"/>
    <w:rsid w:val="00F040DC"/>
    <w:rsid w:val="00F15FF8"/>
    <w:rsid w:val="00F16C1D"/>
    <w:rsid w:val="00F239C8"/>
    <w:rsid w:val="00F244A7"/>
    <w:rsid w:val="00F36212"/>
    <w:rsid w:val="00F63E29"/>
    <w:rsid w:val="00F91015"/>
    <w:rsid w:val="00F94E7E"/>
    <w:rsid w:val="00FA4923"/>
    <w:rsid w:val="00FB22B2"/>
    <w:rsid w:val="00FC045A"/>
    <w:rsid w:val="00FD0891"/>
    <w:rsid w:val="00FD1188"/>
    <w:rsid w:val="00FD1276"/>
    <w:rsid w:val="00FE7D38"/>
    <w:rsid w:val="00FF3889"/>
    <w:rsid w:val="00FF39F2"/>
    <w:rsid w:val="00FF59DA"/>
    <w:rsid w:val="00FF68A4"/>
    <w:rsid w:val="00FF7871"/>
    <w:rsid w:val="05E61CA0"/>
    <w:rsid w:val="076A00EE"/>
    <w:rsid w:val="0B123FB7"/>
    <w:rsid w:val="0BF648AB"/>
    <w:rsid w:val="0E5D43BD"/>
    <w:rsid w:val="103526B1"/>
    <w:rsid w:val="10985249"/>
    <w:rsid w:val="13000DDB"/>
    <w:rsid w:val="181F119F"/>
    <w:rsid w:val="18DB4B82"/>
    <w:rsid w:val="19D7457B"/>
    <w:rsid w:val="1A1C4F1D"/>
    <w:rsid w:val="1BBB67E9"/>
    <w:rsid w:val="1CEA3A00"/>
    <w:rsid w:val="1F0B4952"/>
    <w:rsid w:val="20F54320"/>
    <w:rsid w:val="2303018C"/>
    <w:rsid w:val="26107887"/>
    <w:rsid w:val="269D0546"/>
    <w:rsid w:val="2D8B7574"/>
    <w:rsid w:val="2E281E11"/>
    <w:rsid w:val="31820EE7"/>
    <w:rsid w:val="35456028"/>
    <w:rsid w:val="35532164"/>
    <w:rsid w:val="35692EF9"/>
    <w:rsid w:val="38A103D0"/>
    <w:rsid w:val="424A49A1"/>
    <w:rsid w:val="4331087B"/>
    <w:rsid w:val="467A57A4"/>
    <w:rsid w:val="482957C3"/>
    <w:rsid w:val="4AE60F58"/>
    <w:rsid w:val="4B7B6705"/>
    <w:rsid w:val="5058104A"/>
    <w:rsid w:val="50A5061F"/>
    <w:rsid w:val="558804A3"/>
    <w:rsid w:val="55A12428"/>
    <w:rsid w:val="56111AFF"/>
    <w:rsid w:val="582A6399"/>
    <w:rsid w:val="58655E7E"/>
    <w:rsid w:val="5C383883"/>
    <w:rsid w:val="5CC37487"/>
    <w:rsid w:val="5E106205"/>
    <w:rsid w:val="5F99651D"/>
    <w:rsid w:val="5FD37673"/>
    <w:rsid w:val="5FEEFBAD"/>
    <w:rsid w:val="61503203"/>
    <w:rsid w:val="6396112D"/>
    <w:rsid w:val="63EE0517"/>
    <w:rsid w:val="662C01BF"/>
    <w:rsid w:val="69502EB2"/>
    <w:rsid w:val="6CAB20FE"/>
    <w:rsid w:val="6CC1328E"/>
    <w:rsid w:val="6D0C024E"/>
    <w:rsid w:val="6FD758EA"/>
    <w:rsid w:val="726B7CC1"/>
    <w:rsid w:val="72E255DA"/>
    <w:rsid w:val="792D651D"/>
    <w:rsid w:val="7A192F2F"/>
    <w:rsid w:val="7AD92654"/>
    <w:rsid w:val="7B7F5AF1"/>
    <w:rsid w:val="7CA20319"/>
    <w:rsid w:val="BFFFACB7"/>
    <w:rsid w:val="E7CEB9E3"/>
    <w:rsid w:val="FD7F34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
    <w:pPr>
      <w:widowControl/>
      <w:spacing w:before="100" w:beforeAutospacing="1" w:after="100" w:afterAutospacing="1"/>
      <w:jc w:val="left"/>
      <w:outlineLvl w:val="0"/>
    </w:pPr>
    <w:rPr>
      <w:rFonts w:ascii="宋体" w:hAnsi="宋体"/>
      <w:b/>
      <w:bCs/>
      <w:kern w:val="36"/>
      <w:sz w:val="48"/>
      <w:szCs w:val="48"/>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8"/>
    <w:unhideWhenUsed/>
    <w:qFormat/>
    <w:uiPriority w:val="99"/>
    <w:pPr>
      <w:widowControl/>
      <w:spacing w:before="100" w:beforeAutospacing="1" w:after="100" w:afterAutospacing="1"/>
      <w:jc w:val="left"/>
    </w:pPr>
    <w:rPr>
      <w:rFonts w:ascii="宋体" w:hAnsi="宋体"/>
      <w:kern w:val="0"/>
      <w:sz w:val="24"/>
    </w:rPr>
  </w:style>
  <w:style w:type="paragraph" w:styleId="4">
    <w:name w:val="Body Text Indent 2"/>
    <w:basedOn w:val="1"/>
    <w:qFormat/>
    <w:uiPriority w:val="0"/>
    <w:pPr>
      <w:spacing w:after="120" w:line="480" w:lineRule="auto"/>
      <w:ind w:left="420" w:leftChars="200"/>
    </w:pPr>
  </w:style>
  <w:style w:type="paragraph" w:styleId="5">
    <w:name w:val="Balloon Text"/>
    <w:basedOn w:val="1"/>
    <w:semiHidden/>
    <w:qFormat/>
    <w:uiPriority w:val="0"/>
    <w:rPr>
      <w:sz w:val="18"/>
      <w:szCs w:val="18"/>
    </w:rPr>
  </w:style>
  <w:style w:type="paragraph" w:styleId="6">
    <w:name w:val="footer"/>
    <w:basedOn w:val="1"/>
    <w:link w:val="26"/>
    <w:qFormat/>
    <w:uiPriority w:val="99"/>
    <w:pPr>
      <w:tabs>
        <w:tab w:val="center" w:pos="4153"/>
        <w:tab w:val="right" w:pos="8306"/>
      </w:tabs>
      <w:snapToGrid w:val="0"/>
      <w:jc w:val="left"/>
    </w:pPr>
    <w:rPr>
      <w:sz w:val="18"/>
      <w:szCs w:val="18"/>
    </w:rPr>
  </w:style>
  <w:style w:type="paragraph" w:styleId="7">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9">
    <w:name w:val="Title"/>
    <w:basedOn w:val="1"/>
    <w:next w:val="1"/>
    <w:link w:val="24"/>
    <w:qFormat/>
    <w:uiPriority w:val="0"/>
    <w:pPr>
      <w:spacing w:before="240" w:after="60"/>
      <w:jc w:val="center"/>
      <w:outlineLvl w:val="0"/>
    </w:pPr>
    <w:rPr>
      <w:rFonts w:ascii="Calibri Light" w:hAnsi="Calibri Light"/>
      <w:b/>
      <w:bCs/>
      <w:sz w:val="32"/>
      <w:szCs w:val="32"/>
    </w:rPr>
  </w:style>
  <w:style w:type="character" w:styleId="12">
    <w:name w:val="Strong"/>
    <w:qFormat/>
    <w:uiPriority w:val="22"/>
    <w:rPr>
      <w:b/>
      <w:bCs/>
    </w:rPr>
  </w:style>
  <w:style w:type="character" w:styleId="13">
    <w:name w:val="page number"/>
    <w:basedOn w:val="11"/>
    <w:qFormat/>
    <w:uiPriority w:val="0"/>
  </w:style>
  <w:style w:type="character" w:styleId="14">
    <w:name w:val="FollowedHyperlink"/>
    <w:qFormat/>
    <w:uiPriority w:val="0"/>
    <w:rPr>
      <w:color w:val="000000"/>
      <w:u w:val="none"/>
    </w:rPr>
  </w:style>
  <w:style w:type="character" w:styleId="15">
    <w:name w:val="Emphasis"/>
    <w:qFormat/>
    <w:uiPriority w:val="20"/>
    <w:rPr>
      <w:i/>
      <w:iCs/>
    </w:rPr>
  </w:style>
  <w:style w:type="character" w:styleId="16">
    <w:name w:val="Hyperlink"/>
    <w:qFormat/>
    <w:uiPriority w:val="99"/>
    <w:rPr>
      <w:color w:val="000000"/>
      <w:u w:val="none"/>
    </w:rPr>
  </w:style>
  <w:style w:type="character" w:customStyle="1" w:styleId="17">
    <w:name w:val="big"/>
    <w:qFormat/>
    <w:uiPriority w:val="0"/>
  </w:style>
  <w:style w:type="character" w:customStyle="1" w:styleId="18">
    <w:name w:val="批注文字 字符"/>
    <w:link w:val="3"/>
    <w:qFormat/>
    <w:uiPriority w:val="99"/>
    <w:rPr>
      <w:rFonts w:ascii="宋体" w:hAnsi="宋体" w:cs="宋体"/>
      <w:sz w:val="24"/>
      <w:szCs w:val="24"/>
    </w:rPr>
  </w:style>
  <w:style w:type="character" w:customStyle="1" w:styleId="19">
    <w:name w:val="num"/>
    <w:qFormat/>
    <w:uiPriority w:val="0"/>
  </w:style>
  <w:style w:type="character" w:customStyle="1" w:styleId="20">
    <w:name w:val="small"/>
    <w:qFormat/>
    <w:uiPriority w:val="0"/>
  </w:style>
  <w:style w:type="character" w:customStyle="1" w:styleId="21">
    <w:name w:val="页眉 字符"/>
    <w:link w:val="7"/>
    <w:qFormat/>
    <w:uiPriority w:val="0"/>
    <w:rPr>
      <w:kern w:val="2"/>
      <w:sz w:val="18"/>
      <w:szCs w:val="18"/>
    </w:rPr>
  </w:style>
  <w:style w:type="character" w:customStyle="1" w:styleId="22">
    <w:name w:val="标题 1 字符"/>
    <w:link w:val="2"/>
    <w:qFormat/>
    <w:uiPriority w:val="9"/>
    <w:rPr>
      <w:rFonts w:ascii="宋体" w:hAnsi="宋体" w:cs="宋体"/>
      <w:b/>
      <w:bCs/>
      <w:kern w:val="36"/>
      <w:sz w:val="48"/>
      <w:szCs w:val="48"/>
    </w:rPr>
  </w:style>
  <w:style w:type="character" w:customStyle="1" w:styleId="23">
    <w:name w:val="pubtime"/>
    <w:qFormat/>
    <w:uiPriority w:val="0"/>
  </w:style>
  <w:style w:type="character" w:customStyle="1" w:styleId="24">
    <w:name w:val="标题 字符"/>
    <w:link w:val="9"/>
    <w:qFormat/>
    <w:uiPriority w:val="0"/>
    <w:rPr>
      <w:rFonts w:ascii="Calibri Light" w:hAnsi="Calibri Light" w:cs="Times New Roman"/>
      <w:b/>
      <w:bCs/>
      <w:kern w:val="2"/>
      <w:sz w:val="32"/>
      <w:szCs w:val="32"/>
    </w:rPr>
  </w:style>
  <w:style w:type="character" w:customStyle="1" w:styleId="25">
    <w:name w:val="infombloglink"/>
    <w:qFormat/>
    <w:uiPriority w:val="0"/>
  </w:style>
  <w:style w:type="character" w:customStyle="1" w:styleId="26">
    <w:name w:val="页脚 字符"/>
    <w:link w:val="6"/>
    <w:qFormat/>
    <w:uiPriority w:val="99"/>
    <w:rPr>
      <w:kern w:val="2"/>
      <w:sz w:val="18"/>
      <w:szCs w:val="18"/>
    </w:rPr>
  </w:style>
  <w:style w:type="character" w:customStyle="1" w:styleId="27">
    <w:name w:val="divider"/>
    <w:basedOn w:val="11"/>
    <w:qFormat/>
    <w:uiPriority w:val="0"/>
  </w:style>
  <w:style w:type="character" w:customStyle="1" w:styleId="28">
    <w:name w:val="where"/>
    <w:qFormat/>
    <w:uiPriority w:val="0"/>
  </w:style>
  <w:style w:type="character" w:customStyle="1" w:styleId="29">
    <w:name w:val="infocomm"/>
    <w:qFormat/>
    <w:uiPriority w:val="0"/>
  </w:style>
  <w:style w:type="paragraph" w:customStyle="1" w:styleId="30">
    <w:name w:val="_Style 3"/>
    <w:basedOn w:val="1"/>
    <w:qFormat/>
    <w:uiPriority w:val="0"/>
    <w:pPr>
      <w:widowControl/>
      <w:spacing w:line="360" w:lineRule="auto"/>
      <w:ind w:firstLine="420"/>
      <w:jc w:val="left"/>
    </w:pPr>
    <w:rPr>
      <w:rFonts w:cs="Calibri"/>
      <w:kern w:val="0"/>
      <w:szCs w:val="21"/>
    </w:rPr>
  </w:style>
  <w:style w:type="paragraph" w:customStyle="1" w:styleId="31">
    <w:name w:val="5-内文"/>
    <w:basedOn w:val="1"/>
    <w:qFormat/>
    <w:uiPriority w:val="0"/>
    <w:pPr>
      <w:spacing w:before="78" w:beforeLines="25" w:after="78" w:afterLines="25" w:line="300" w:lineRule="auto"/>
      <w:ind w:firstLine="200" w:firstLineChars="200"/>
    </w:pPr>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15</Pages>
  <Words>1074</Words>
  <Characters>6127</Characters>
  <Lines>51</Lines>
  <Paragraphs>14</Paragraphs>
  <TotalTime>108</TotalTime>
  <ScaleCrop>false</ScaleCrop>
  <LinksUpToDate>false</LinksUpToDate>
  <CharactersWithSpaces>7187</CharactersWithSpaces>
  <Application>WPS Office_11.8.2.1111_F1E327BC-269C-435d-A152-05C5408002CA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2020-08-27T13:23:00Z</dcterms:created>
  <dc:creator>微软用户</dc:creator>
  <cp:lastModifiedBy>inspur</cp:lastModifiedBy>
  <cp:lastPrinted>2015-07-08T16:29:00Z</cp:lastPrinted>
  <dcterms:modified xsi:type="dcterms:W3CDTF">2023-08-21T15:48:38Z</dcterms:modified>
  <dc:title>2015年郑州地方高校职业技能大赛</dc:title>
  <cp:revision>267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2052-11.8.2.1111</vt:lpwstr>
  </property>
  <property fmtid="{D5CDD505-2E9C-101B-9397-08002B2CF9AE}" pid="3" name="ICV">
    <vt:lpwstr>D7DD90FAC8314C71852A7BDA4780C84A_13</vt:lpwstr>
  </property>
</Properties>
</file>