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届校级毕业论文（设计）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24"/>
          <w:highlight w:val="none"/>
          <w:shd w:val="clear" w:color="auto" w:fill="auto"/>
          <w:lang w:eastAsia="zh-CN"/>
        </w:rPr>
        <w:t>名额</w:t>
      </w:r>
    </w:p>
    <w:tbl>
      <w:tblPr>
        <w:tblStyle w:val="3"/>
        <w:tblW w:w="8522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350"/>
        <w:gridCol w:w="3630"/>
        <w:gridCol w:w="1065"/>
        <w:gridCol w:w="1107"/>
        <w:gridCol w:w="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专业名称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学生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人数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名额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车辆工程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电气工程及其自动化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工程造价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轨道交通信号与控制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机械设计制造及其自动化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能源与动力工程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人文城乡地理规划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土木工程（含专升本）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自动化（含专升本）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  <w:t>工学院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自然地理与资源环境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88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电子信息工程（含专升本）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软件工程（含专升本）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521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计算机科学与技术（含专升本）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813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通信工程（含专升本）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网络工程（含专升本）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信息工程学院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物联网工程（含专升本）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工商管理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国际经济与贸易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互联网金融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市场营销（含专升本）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5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投资学（含专升本）</w:t>
            </w:r>
          </w:p>
        </w:tc>
        <w:tc>
          <w:tcPr>
            <w:tcW w:w="1065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107" w:type="dxa"/>
            <w:tcBorders>
              <w:bottom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5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物流管理（含专升本）</w:t>
            </w:r>
          </w:p>
        </w:tc>
        <w:tc>
          <w:tcPr>
            <w:tcW w:w="1065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107" w:type="dxa"/>
            <w:tcBorders>
              <w:top w:val="single" w:color="000000" w:sz="6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798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423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财税学院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审计学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文法学院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学前教育（含专升本）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493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5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文法学院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法学（含专升本）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514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文法学院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商务英语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文法学院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481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广告学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视觉传达设计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（含专升本、实训）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服装与服饰设计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环境设计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（含专升本、实训）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音乐表演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（含专升本、声乐、器乐、）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工业设计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产品设计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舞蹈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（含体育舞蹈、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表演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播音与主持艺术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艺术学院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广播电视编导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体育学院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社会体育指导与管理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（含专升本）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体育学院</w:t>
            </w:r>
          </w:p>
        </w:tc>
        <w:tc>
          <w:tcPr>
            <w:tcW w:w="363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运动康复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4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9261</w:t>
            </w:r>
          </w:p>
        </w:tc>
        <w:tc>
          <w:tcPr>
            <w:tcW w:w="110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zh-CN"/>
              </w:rPr>
              <w:t>99</w:t>
            </w:r>
          </w:p>
        </w:tc>
        <w:tc>
          <w:tcPr>
            <w:tcW w:w="7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22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ZDFmYTRhMmYzZjRlMTU2ODgwNDRmOTBmY2ZhYjEifQ=="/>
  </w:docVars>
  <w:rsids>
    <w:rsidRoot w:val="187E355D"/>
    <w:rsid w:val="06EE32E8"/>
    <w:rsid w:val="187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969</Characters>
  <Lines>0</Lines>
  <Paragraphs>0</Paragraphs>
  <TotalTime>390</TotalTime>
  <ScaleCrop>false</ScaleCrop>
  <LinksUpToDate>false</LinksUpToDate>
  <CharactersWithSpaces>969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2022-05-20T00:46:00Z</dcterms:created>
  <dc:creator>Administrator</dc:creator>
  <cp:lastModifiedBy>冯帅琪@jcx</cp:lastModifiedBy>
  <dcterms:modified xsi:type="dcterms:W3CDTF">2023-05-17T09:16:20Z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A7F3BE26339E40648228539DD3F99B35</vt:lpwstr>
  </property>
</Properties>
</file>