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color w:val="auto"/>
          <w:sz w:val="36"/>
          <w:lang w:val="en-US" w:eastAsia="zh-CN"/>
        </w:rPr>
        <w:t>郑州工商学院</w:t>
      </w:r>
    </w:p>
    <w:tbl>
      <w:tblPr>
        <w:tblStyle w:val="4"/>
        <w:tblpPr w:leftFromText="180" w:rightFromText="180" w:vertAnchor="text" w:horzAnchor="page" w:tblpX="1444" w:tblpY="818"/>
        <w:tblOverlap w:val="never"/>
        <w:tblW w:w="922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20"/>
        <w:gridCol w:w="1250"/>
        <w:gridCol w:w="1116"/>
        <w:gridCol w:w="1752"/>
        <w:gridCol w:w="1128"/>
        <w:gridCol w:w="23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16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毕业论文题目</w:t>
            </w:r>
          </w:p>
        </w:tc>
        <w:tc>
          <w:tcPr>
            <w:tcW w:w="760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624" w:hRule="exact"/>
          <w:jc w:val="center"/>
        </w:trPr>
        <w:tc>
          <w:tcPr>
            <w:tcW w:w="16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2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号</w:t>
            </w:r>
          </w:p>
        </w:tc>
        <w:tc>
          <w:tcPr>
            <w:tcW w:w="17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专业班级</w:t>
            </w:r>
          </w:p>
        </w:tc>
        <w:tc>
          <w:tcPr>
            <w:tcW w:w="2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23" w:hRule="atLeast"/>
          <w:jc w:val="center"/>
        </w:trPr>
        <w:tc>
          <w:tcPr>
            <w:tcW w:w="922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总评成绩(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分) ＝指导成绩（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分）×30%﹢评阅成绩（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分）×20%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80" w:firstLineChars="1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﹢答辩成绩（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分）×50%</w:t>
            </w:r>
          </w:p>
          <w:p>
            <w:pPr>
              <w:spacing w:line="360" w:lineRule="auto"/>
              <w:ind w:firstLine="5040" w:firstLineChars="210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（总评成绩以百分制计分）</w:t>
            </w:r>
          </w:p>
          <w:p>
            <w:pPr>
              <w:spacing w:line="360" w:lineRule="auto"/>
              <w:ind w:firstLine="4080" w:firstLineChars="170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（2）成绩评定为：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（百分制转换为等级制计分）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成绩换算人签名：                                     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76" w:hRule="atLeast"/>
          <w:jc w:val="center"/>
        </w:trPr>
        <w:tc>
          <w:tcPr>
            <w:tcW w:w="922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成绩评定：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毕业论文工作领导组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签名（盖章）：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righ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日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</w:tbl>
    <w:p>
      <w:pPr>
        <w:widowControl/>
        <w:jc w:val="center"/>
        <w:rPr>
          <w:rFonts w:hint="eastAsia" w:ascii="黑体" w:hAnsi="Times New Roman" w:eastAsia="黑体" w:cs="Times New Roman"/>
          <w:color w:val="auto"/>
          <w:sz w:val="36"/>
          <w:szCs w:val="36"/>
          <w:lang w:val="zh-CN" w:eastAsia="zh-CN"/>
        </w:rPr>
      </w:pPr>
      <w:r>
        <w:rPr>
          <w:rFonts w:hint="eastAsia" w:ascii="黑体" w:hAnsi="Times New Roman" w:eastAsia="黑体" w:cs="Times New Roman"/>
          <w:color w:val="auto"/>
          <w:sz w:val="36"/>
          <w:szCs w:val="36"/>
          <w:lang w:val="en-US" w:eastAsia="zh-CN"/>
        </w:rPr>
        <w:t>本科</w:t>
      </w:r>
      <w:r>
        <w:rPr>
          <w:rFonts w:hint="eastAsia" w:ascii="黑体" w:hAnsi="Times New Roman" w:eastAsia="黑体" w:cs="Times New Roman"/>
          <w:color w:val="auto"/>
          <w:sz w:val="36"/>
          <w:szCs w:val="36"/>
          <w:lang w:val="zh-CN" w:eastAsia="zh-CN"/>
        </w:rPr>
        <w:t>毕业论文成绩评定表</w:t>
      </w:r>
    </w:p>
    <w:p>
      <w:pPr>
        <w:spacing w:line="280" w:lineRule="exact"/>
        <w:ind w:firstLine="420" w:firstLineChars="200"/>
        <w:rPr>
          <w:rFonts w:hint="eastAsia"/>
          <w:lang w:val="zh-CN" w:eastAsia="zh-CN"/>
        </w:rPr>
      </w:pPr>
      <w:r>
        <w:rPr>
          <w:rFonts w:hint="eastAsia" w:ascii="仿宋_GB2312" w:eastAsia="仿宋_GB2312"/>
          <w:color w:val="auto"/>
        </w:rPr>
        <w:t>注：指导教师、评阅人和答辩小组分别按百分制给出成绩；然后分别按30%、20%、50%比例计算总评成绩；总评成绩再按标准换算成优秀、良好、中等、</w:t>
      </w:r>
      <w:r>
        <w:rPr>
          <w:rFonts w:hint="eastAsia" w:ascii="仿宋_GB2312" w:eastAsia="仿宋_GB2312"/>
          <w:color w:val="auto"/>
          <w:lang w:val="en-US" w:eastAsia="zh-CN"/>
        </w:rPr>
        <w:t>及格</w:t>
      </w:r>
      <w:r>
        <w:rPr>
          <w:rFonts w:hint="eastAsia" w:ascii="仿宋_GB2312" w:eastAsia="仿宋_GB2312"/>
          <w:color w:val="auto"/>
        </w:rPr>
        <w:t>和不</w:t>
      </w:r>
      <w:r>
        <w:rPr>
          <w:rFonts w:hint="eastAsia" w:ascii="仿宋_GB2312" w:eastAsia="仿宋_GB2312"/>
          <w:color w:val="auto"/>
          <w:lang w:val="en-US" w:eastAsia="zh-CN"/>
        </w:rPr>
        <w:t>及格</w:t>
      </w:r>
      <w:r>
        <w:rPr>
          <w:rFonts w:hint="eastAsia" w:ascii="仿宋_GB2312" w:eastAsia="仿宋_GB2312"/>
          <w:color w:val="auto"/>
        </w:rPr>
        <w:t>五个等级。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等级划分标准为优秀：总成绩≥90分；良好：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90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分&gt;总成绩≥80分；中等：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80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分&gt;总成绩≥70分；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及格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：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70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分&gt;总成绩≥60分；不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val="en-US" w:eastAsia="zh-CN"/>
        </w:rPr>
        <w:t>及格</w:t>
      </w:r>
      <w:r>
        <w:rPr>
          <w:rFonts w:hint="eastAsia" w:ascii="仿宋_GB2312" w:hAnsi="宋体" w:eastAsia="仿宋_GB2312" w:cs="宋体"/>
          <w:color w:val="auto"/>
          <w:kern w:val="0"/>
          <w:szCs w:val="21"/>
          <w:lang w:eastAsia="zh-CN"/>
        </w:rPr>
        <w:t>：</w:t>
      </w:r>
      <w:r>
        <w:rPr>
          <w:rFonts w:hint="eastAsia" w:ascii="仿宋_GB2312" w:hAnsi="宋体" w:eastAsia="仿宋_GB2312" w:cs="宋体"/>
          <w:color w:val="auto"/>
          <w:kern w:val="0"/>
          <w:szCs w:val="21"/>
        </w:rPr>
        <w:t>总成绩&lt;60分。</w:t>
      </w:r>
    </w:p>
    <w:sectPr>
      <w:footerReference r:id="rId3" w:type="default"/>
      <w:footerReference r:id="rId4" w:type="even"/>
      <w:pgSz w:w="11906" w:h="16838"/>
      <w:pgMar w:top="1440" w:right="1440" w:bottom="144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8E0BAB"/>
    <w:multiLevelType w:val="singleLevel"/>
    <w:tmpl w:val="AA8E0BA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0YzA5MTliNDkzYWVjMmMwOWFjOTNmYjVjMjBlZjgifQ=="/>
  </w:docVars>
  <w:rsids>
    <w:rsidRoot w:val="00000000"/>
    <w:rsid w:val="36F81E15"/>
    <w:rsid w:val="3EC1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2022-09-16T12:58:00Z</dcterms:created>
  <dc:creator>shangliming</dc:creator>
  <cp:lastModifiedBy>郑州工商学院-周老师</cp:lastModifiedBy>
  <dcterms:modified xsi:type="dcterms:W3CDTF">2022-09-16T13:09:05Z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C86AC7E2DB4C4611B1FA95AD918FF3DE</vt:lpwstr>
  </property>
</Properties>
</file>