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河南省本科高等学校智慧教学专项研究项目申报汇总表</w:t>
      </w:r>
    </w:p>
    <w:p>
      <w:pPr>
        <w:jc w:val="center"/>
        <w:rPr>
          <w:rFonts w:ascii="楷体_GB2312" w:hAnsi="仿宋_GB2312" w:eastAsia="楷体_GB2312" w:cs="仿宋_GB2312"/>
          <w:sz w:val="24"/>
          <w:szCs w:val="24"/>
        </w:rPr>
      </w:pPr>
      <w:r>
        <w:rPr>
          <w:rFonts w:hint="eastAsia" w:ascii="楷体_GB2312" w:hAnsi="仿宋_GB2312" w:eastAsia="楷体_GB2312" w:cs="仿宋_GB2312"/>
          <w:sz w:val="24"/>
          <w:szCs w:val="24"/>
        </w:rPr>
        <w:t>学校（盖章）：                             揭榜序号：                           填表日期：    年  月  日</w:t>
      </w:r>
    </w:p>
    <w:tbl>
      <w:tblPr>
        <w:tblStyle w:val="3"/>
        <w:tblW w:w="1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843"/>
        <w:gridCol w:w="3118"/>
        <w:gridCol w:w="1843"/>
        <w:gridCol w:w="1843"/>
        <w:gridCol w:w="1418"/>
        <w:gridCol w:w="1683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排序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项目类型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研究方向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项目主持人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专业技术职务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重点项目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一般项目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cs="仿宋_GB2312"/>
          <w:b/>
          <w:bCs/>
        </w:rPr>
        <w:t xml:space="preserve"> </w:t>
      </w:r>
    </w:p>
    <w:p>
      <w:r>
        <w:rPr>
          <w:rFonts w:hint="eastAsia" w:ascii="楷体_GB2312" w:hAnsi="仿宋_GB2312" w:eastAsia="楷体_GB2312" w:cs="仿宋_GB2312"/>
          <w:spacing w:val="8"/>
          <w:sz w:val="24"/>
          <w:szCs w:val="24"/>
        </w:rPr>
        <w:t>注：请将此表加盖单位公章后扫描发送至邮箱zhjx@huel.edu.cn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D437206"/>
    <w:rsid w:val="6D4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2023-04-07T01:13:00Z</dcterms:created>
  <dc:creator>＿＿LUS</dc:creator>
  <cp:lastModifiedBy>＿＿LUS</cp:lastModifiedBy>
  <dcterms:modified xsi:type="dcterms:W3CDTF">2023-04-07T01:13:39Z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903E9E19E5154810946CBA3D92056607_11</vt:lpwstr>
  </property>
</Properties>
</file>