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“郑工商·好物”大赛获奖名单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一等奖：</w:t>
      </w: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益枝书签》王爽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视觉传达设计实训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2001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  <w:bookmarkStart w:id="0" w:name="_GoBack"/>
      <w:bookmarkEnd w:id="0"/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疫趣口罩设计》凌静静 环境设计本科（基础）2001班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二等奖：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工商四季》柴钰琳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视觉传达设计基础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1902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郑工商文创》吴子豪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视觉传达设计本科2001班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欢乐郑州工商学院》白赛亚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视觉传达设计本科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2002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《郑工商的夜》宋文提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视觉传达设计本科基础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2001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《只此·郑工商》李巧迪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服装与服饰设计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>本科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1902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最佳人气奖：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郑·青春》贾艳文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视觉传达设计本科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2001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郑州工商学院》焦福影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视觉传达设计本科基础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2002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《like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ztbu》孔圣迪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视觉传达设计本科基础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2001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《工商风景》何敏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视觉传达设计本科基础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2001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2022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·郑州工商》周一凡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视觉传达设计基础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2001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班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《伯苓先生的鼓励》李冰洁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 xml:space="preserve">视觉传达设计基础本科2002班 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《我心中的的郑工商》赵槿红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 xml:space="preserve">视觉传达设计本科基础2001班 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工商文创》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李佳蔓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视觉传达设计基础1902班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最具表现力奖：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郑工商好物》陈晨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 xml:space="preserve">视觉传达设计基础本科2001班 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 xml:space="preserve">《创意胸针》侯坤 工业设计1901班 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走遍郑工商》刘艺莹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 xml:space="preserve">视觉传达设计本科2002班 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《美丽工商》乔巾笍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 xml:space="preserve">视觉传达设计本科2002班 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《工商窗镜》陈淑一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工业设计1901班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《书签》许永春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 xml:space="preserve">视觉传达设计实训本科2001班 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>《校园一角》方慧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  <w:t xml:space="preserve">视觉传达设计基础1802班 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eastAsia="zh-Hans"/>
        </w:rPr>
      </w:pP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>《工商印象》宋佳音</w:t>
      </w:r>
      <w: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  <w:t xml:space="preserve"> 视</w:t>
      </w:r>
      <w:r>
        <w:rPr>
          <w:rFonts w:hint="eastAsia" w:ascii="微软雅黑" w:hAnsi="微软雅黑" w:eastAsia="微软雅黑" w:cs="微软雅黑"/>
          <w:sz w:val="22"/>
          <w:szCs w:val="28"/>
          <w:lang w:eastAsia="zh-Hans"/>
        </w:rPr>
        <w:t xml:space="preserve">觉传达设计基础本科2002班 </w:t>
      </w:r>
    </w:p>
    <w:p>
      <w:pPr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各等级奖项排名不分先后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val="en-US" w:eastAsia="zh-Hans"/>
        </w:rPr>
      </w:pPr>
    </w:p>
    <w:p>
      <w:pPr>
        <w:spacing w:line="360" w:lineRule="auto"/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sz w:val="22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MzIyMjk5NWQ5MTk4MmM3NzQ1MzgxNGJlNzkwOTQifQ=="/>
  </w:docVars>
  <w:rsids>
    <w:rsidRoot w:val="3855607F"/>
    <w:rsid w:val="317768A1"/>
    <w:rsid w:val="3855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2023-02-16T09:21:00Z</dcterms:created>
  <dc:creator>35757</dc:creator>
  <cp:lastModifiedBy></cp:lastModifiedBy>
  <dcterms:modified xsi:type="dcterms:W3CDTF">2023-02-20T09:42:12Z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DFF100681273413EBA7C6871F7FB687A</vt:lpwstr>
  </property>
</Properties>
</file>