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1" w:line="224" w:lineRule="auto"/>
        <w:rPr>
          <w:rFonts w:ascii="黑体" w:hAnsi="黑体" w:eastAsia="黑体" w:cs="黑体"/>
          <w:sz w:val="31"/>
          <w:szCs w:val="31"/>
        </w:rPr>
      </w:pPr>
    </w:p>
    <w:p/>
    <w:p>
      <w:pPr>
        <w:spacing w:line="134" w:lineRule="exact"/>
      </w:pPr>
    </w:p>
    <w:tbl>
      <w:tblPr>
        <w:tblStyle w:val="4"/>
        <w:tblW w:w="238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32" w:type="dxa"/>
            <w:vAlign w:val="top"/>
          </w:tcPr>
          <w:p>
            <w:pPr>
              <w:spacing w:before="200" w:line="219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编号</w:t>
            </w:r>
          </w:p>
        </w:tc>
        <w:tc>
          <w:tcPr>
            <w:tcW w:w="1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66" w:line="913" w:lineRule="exact"/>
        <w:ind w:left="642"/>
        <w:rPr>
          <w:rFonts w:ascii="黑体" w:hAnsi="黑体" w:eastAsia="黑体" w:cs="黑体"/>
          <w:sz w:val="51"/>
          <w:szCs w:val="51"/>
        </w:rPr>
      </w:pPr>
      <w:r>
        <w:rPr>
          <w:rFonts w:ascii="黑体" w:hAnsi="黑体" w:eastAsia="黑体" w:cs="黑体"/>
          <w:b/>
          <w:bCs/>
          <w:spacing w:val="12"/>
          <w:position w:val="29"/>
          <w:sz w:val="51"/>
          <w:szCs w:val="51"/>
        </w:rPr>
        <w:t>河南省社科联2023年度调研课题</w:t>
      </w:r>
    </w:p>
    <w:p>
      <w:pPr>
        <w:spacing w:before="1" w:line="222" w:lineRule="auto"/>
        <w:ind w:left="2592"/>
        <w:rPr>
          <w:rFonts w:ascii="黑体" w:hAnsi="黑体" w:eastAsia="黑体" w:cs="黑体"/>
          <w:sz w:val="51"/>
          <w:szCs w:val="51"/>
        </w:rPr>
      </w:pPr>
      <w:r>
        <w:rPr>
          <w:rFonts w:ascii="黑体" w:hAnsi="黑体" w:eastAsia="黑体" w:cs="黑体"/>
          <w:b/>
          <w:bCs/>
          <w:spacing w:val="-32"/>
          <w:sz w:val="51"/>
          <w:szCs w:val="51"/>
        </w:rPr>
        <w:t>申</w:t>
      </w:r>
      <w:r>
        <w:rPr>
          <w:rFonts w:ascii="黑体" w:hAnsi="黑体" w:eastAsia="黑体" w:cs="黑体"/>
          <w:spacing w:val="3"/>
          <w:sz w:val="51"/>
          <w:szCs w:val="51"/>
        </w:rPr>
        <w:t xml:space="preserve">    </w:t>
      </w:r>
      <w:r>
        <w:rPr>
          <w:rFonts w:ascii="黑体" w:hAnsi="黑体" w:eastAsia="黑体" w:cs="黑体"/>
          <w:b/>
          <w:bCs/>
          <w:spacing w:val="-32"/>
          <w:sz w:val="51"/>
          <w:szCs w:val="51"/>
        </w:rPr>
        <w:t>报</w:t>
      </w:r>
      <w:r>
        <w:rPr>
          <w:rFonts w:ascii="黑体" w:hAnsi="黑体" w:eastAsia="黑体" w:cs="黑体"/>
          <w:spacing w:val="11"/>
          <w:sz w:val="51"/>
          <w:szCs w:val="51"/>
        </w:rPr>
        <w:t xml:space="preserve">    </w:t>
      </w:r>
      <w:r>
        <w:rPr>
          <w:rFonts w:ascii="黑体" w:hAnsi="黑体" w:eastAsia="黑体" w:cs="黑体"/>
          <w:b/>
          <w:bCs/>
          <w:spacing w:val="-32"/>
          <w:sz w:val="51"/>
          <w:szCs w:val="51"/>
        </w:rPr>
        <w:t>表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tabs>
          <w:tab w:val="left" w:pos="7915"/>
        </w:tabs>
        <w:spacing w:before="101" w:line="547" w:lineRule="auto"/>
        <w:ind w:left="635" w:right="694"/>
        <w:jc w:val="both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1417955</wp:posOffset>
            </wp:positionV>
            <wp:extent cx="3449320" cy="952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9435" cy="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3"/>
          <w:sz w:val="31"/>
          <w:szCs w:val="31"/>
        </w:rPr>
        <w:t>课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3"/>
          <w:sz w:val="31"/>
          <w:szCs w:val="31"/>
        </w:rPr>
        <w:t>题</w:t>
      </w:r>
      <w:r>
        <w:rPr>
          <w:rFonts w:ascii="宋体" w:hAnsi="宋体" w:eastAsia="宋体" w:cs="宋体"/>
          <w:spacing w:val="14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sz w:val="31"/>
          <w:szCs w:val="31"/>
        </w:rPr>
        <w:t>名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3"/>
          <w:sz w:val="31"/>
          <w:szCs w:val="31"/>
        </w:rPr>
        <w:t>称</w:t>
      </w:r>
      <w:r>
        <w:rPr>
          <w:rFonts w:ascii="宋体" w:hAnsi="宋体" w:eastAsia="宋体" w:cs="宋体"/>
          <w:spacing w:val="-11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课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题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主</w:t>
      </w:r>
      <w:r>
        <w:rPr>
          <w:rFonts w:ascii="宋体" w:hAnsi="宋体" w:eastAsia="宋体" w:cs="宋体"/>
          <w:spacing w:val="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持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人</w:t>
      </w:r>
      <w:r>
        <w:rPr>
          <w:rFonts w:ascii="宋体" w:hAnsi="宋体" w:eastAsia="宋体" w:cs="宋体"/>
          <w:spacing w:val="-11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</w:t>
      </w:r>
    </w:p>
    <w:p>
      <w:pPr>
        <w:spacing w:before="1" w:line="219" w:lineRule="auto"/>
        <w:ind w:left="635"/>
        <w:rPr>
          <w:rFonts w:hint="eastAsia" w:ascii="宋体" w:hAnsi="宋体" w:eastAsia="宋体" w:cs="宋体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pacing w:val="-2"/>
          <w:sz w:val="31"/>
          <w:szCs w:val="31"/>
        </w:rPr>
        <w:t>主持人所在单位</w:t>
      </w:r>
      <w:r>
        <w:rPr>
          <w:rFonts w:hint="eastAsia" w:ascii="宋体" w:hAnsi="宋体" w:eastAsia="宋体" w:cs="宋体"/>
          <w:spacing w:val="-2"/>
          <w:sz w:val="31"/>
          <w:szCs w:val="31"/>
          <w:lang w:val="en-US" w:eastAsia="zh-CN"/>
        </w:rPr>
        <w:t xml:space="preserve"> </w:t>
      </w:r>
    </w:p>
    <w:p>
      <w:pPr>
        <w:spacing w:line="459" w:lineRule="auto"/>
        <w:rPr>
          <w:rFonts w:ascii="Arial"/>
          <w:sz w:val="21"/>
        </w:rPr>
      </w:pPr>
    </w:p>
    <w:p>
      <w:pPr>
        <w:spacing w:before="101" w:line="227" w:lineRule="auto"/>
        <w:ind w:left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4"/>
          <w:sz w:val="31"/>
          <w:szCs w:val="31"/>
        </w:rPr>
        <w:t>通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4"/>
          <w:sz w:val="31"/>
          <w:szCs w:val="31"/>
        </w:rPr>
        <w:t>讯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4"/>
          <w:sz w:val="31"/>
          <w:szCs w:val="31"/>
        </w:rPr>
        <w:t>地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42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  <w:u w:val="single" w:color="auto"/>
        </w:rPr>
        <w:t>址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</w:t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101" w:line="220" w:lineRule="auto"/>
        <w:ind w:left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7"/>
          <w:sz w:val="31"/>
          <w:szCs w:val="31"/>
        </w:rPr>
        <w:t>填</w:t>
      </w:r>
      <w:r>
        <w:rPr>
          <w:rFonts w:ascii="宋体" w:hAnsi="宋体" w:eastAsia="宋体" w:cs="宋体"/>
          <w:spacing w:val="14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7"/>
          <w:sz w:val="31"/>
          <w:szCs w:val="31"/>
        </w:rPr>
        <w:t>表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7"/>
          <w:sz w:val="31"/>
          <w:szCs w:val="31"/>
        </w:rPr>
        <w:t>日</w:t>
      </w:r>
      <w:r>
        <w:rPr>
          <w:rFonts w:ascii="宋体" w:hAnsi="宋体" w:eastAsia="宋体" w:cs="宋体"/>
          <w:spacing w:val="3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7"/>
          <w:sz w:val="31"/>
          <w:szCs w:val="31"/>
        </w:rPr>
        <w:t>期</w:t>
      </w:r>
      <w:r>
        <w:rPr>
          <w:rFonts w:ascii="宋体" w:hAnsi="宋体" w:eastAsia="宋体" w:cs="宋体"/>
          <w:spacing w:val="-8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2" w:line="641" w:lineRule="exact"/>
        <w:ind w:left="26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25"/>
          <w:sz w:val="31"/>
          <w:szCs w:val="31"/>
        </w:rPr>
        <w:t>河南省社会科学界联合会</w:t>
      </w:r>
    </w:p>
    <w:p>
      <w:pPr>
        <w:spacing w:line="219" w:lineRule="auto"/>
        <w:ind w:left="35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6"/>
          <w:sz w:val="31"/>
          <w:szCs w:val="31"/>
        </w:rPr>
        <w:t>2023年2月</w:t>
      </w:r>
    </w:p>
    <w:p>
      <w:pPr>
        <w:sectPr>
          <w:footerReference r:id="rId5" w:type="default"/>
          <w:pgSz w:w="11900" w:h="16830"/>
          <w:pgMar w:top="1430" w:right="1451" w:bottom="1429" w:left="1451" w:header="0" w:footer="1096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53" w:line="221" w:lineRule="auto"/>
        <w:ind w:left="2616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-20"/>
          <w:sz w:val="47"/>
          <w:szCs w:val="47"/>
        </w:rPr>
        <w:t>填</w:t>
      </w:r>
      <w:r>
        <w:rPr>
          <w:rFonts w:ascii="黑体" w:hAnsi="黑体" w:eastAsia="黑体" w:cs="黑体"/>
          <w:spacing w:val="173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47"/>
          <w:szCs w:val="47"/>
        </w:rPr>
        <w:t>表</w:t>
      </w:r>
      <w:r>
        <w:rPr>
          <w:rFonts w:ascii="黑体" w:hAnsi="黑体" w:eastAsia="黑体" w:cs="黑体"/>
          <w:spacing w:val="201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47"/>
          <w:szCs w:val="47"/>
        </w:rPr>
        <w:t>须</w:t>
      </w:r>
      <w:r>
        <w:rPr>
          <w:rFonts w:ascii="黑体" w:hAnsi="黑体" w:eastAsia="黑体" w:cs="黑体"/>
          <w:spacing w:val="200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47"/>
          <w:szCs w:val="47"/>
        </w:rPr>
        <w:t>知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91" w:line="376" w:lineRule="auto"/>
        <w:ind w:right="345" w:firstLine="57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一、申报省社科联调研课题，要体现鲜明的时代</w:t>
      </w:r>
      <w:r>
        <w:rPr>
          <w:rFonts w:ascii="宋体" w:hAnsi="宋体" w:eastAsia="宋体" w:cs="宋体"/>
          <w:spacing w:val="-4"/>
          <w:sz w:val="28"/>
          <w:szCs w:val="28"/>
        </w:rPr>
        <w:t>特征、问题导向</w:t>
      </w:r>
      <w:r>
        <w:rPr>
          <w:rFonts w:ascii="宋体" w:hAnsi="宋体" w:eastAsia="宋体" w:cs="宋体"/>
          <w:spacing w:val="-3"/>
          <w:sz w:val="28"/>
          <w:szCs w:val="28"/>
        </w:rPr>
        <w:t>和创新意识。本表所填各项内容语言应规范，所有引文、资料、数</w:t>
      </w:r>
      <w:r>
        <w:rPr>
          <w:rFonts w:ascii="宋体" w:hAnsi="宋体" w:eastAsia="宋体" w:cs="宋体"/>
          <w:spacing w:val="-4"/>
          <w:sz w:val="28"/>
          <w:szCs w:val="28"/>
        </w:rPr>
        <w:t>据</w:t>
      </w:r>
      <w:r>
        <w:rPr>
          <w:rFonts w:ascii="宋体" w:hAnsi="宋体" w:eastAsia="宋体" w:cs="宋体"/>
          <w:spacing w:val="-3"/>
          <w:sz w:val="28"/>
          <w:szCs w:val="28"/>
        </w:rPr>
        <w:t>应注明出处。</w:t>
      </w:r>
    </w:p>
    <w:p>
      <w:pPr>
        <w:spacing w:before="237" w:line="376" w:lineRule="auto"/>
        <w:ind w:right="359" w:firstLine="57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二、每项课题主持人仅限一名；课题主持人应具有独立开展研究</w:t>
      </w:r>
      <w:r>
        <w:rPr>
          <w:rFonts w:ascii="宋体" w:hAnsi="宋体" w:eastAsia="宋体" w:cs="宋体"/>
          <w:spacing w:val="-3"/>
          <w:sz w:val="28"/>
          <w:szCs w:val="28"/>
        </w:rPr>
        <w:t>和组织开展研究的能力，能够承担实质性研究工作；具有</w:t>
      </w:r>
      <w:r>
        <w:rPr>
          <w:rFonts w:ascii="宋体" w:hAnsi="宋体" w:eastAsia="宋体" w:cs="宋体"/>
          <w:spacing w:val="-4"/>
          <w:sz w:val="28"/>
          <w:szCs w:val="28"/>
        </w:rPr>
        <w:t>中级以上职</w:t>
      </w:r>
      <w:r>
        <w:rPr>
          <w:rFonts w:ascii="宋体" w:hAnsi="宋体" w:eastAsia="宋体" w:cs="宋体"/>
          <w:spacing w:val="-3"/>
          <w:sz w:val="28"/>
          <w:szCs w:val="28"/>
        </w:rPr>
        <w:t>称。课题组成员不得超过五名(含主持人)。申报者每人限主持申</w:t>
      </w:r>
      <w:r>
        <w:rPr>
          <w:rFonts w:ascii="宋体" w:hAnsi="宋体" w:eastAsia="宋体" w:cs="宋体"/>
          <w:spacing w:val="-4"/>
          <w:sz w:val="28"/>
          <w:szCs w:val="28"/>
        </w:rPr>
        <w:t>报一</w:t>
      </w:r>
    </w:p>
    <w:p>
      <w:pPr>
        <w:spacing w:line="220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项，可另参与一项。</w:t>
      </w:r>
    </w:p>
    <w:p>
      <w:pPr>
        <w:spacing w:before="234" w:line="571" w:lineRule="exact"/>
        <w:ind w:left="57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22"/>
          <w:sz w:val="28"/>
          <w:szCs w:val="28"/>
        </w:rPr>
        <w:t>三、凡未能按期完成上年度立项课题的申报人，不得主持申报本</w:t>
      </w:r>
    </w:p>
    <w:p>
      <w:pPr>
        <w:spacing w:line="219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年度课题。</w:t>
      </w:r>
    </w:p>
    <w:p>
      <w:pPr>
        <w:spacing w:before="237" w:line="376" w:lineRule="auto"/>
        <w:ind w:right="359" w:firstLine="570"/>
        <w:jc w:val="both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四、本申报表封面“编号”系指课题《指南》中的选题序号，由申报者对应填写。确定编号的方法为：《指南》中选题，原则上原题申报，填写相应编号；也可在《指南》选题方向下自拟题目，填写相应编号。</w:t>
      </w:r>
    </w:p>
    <w:p>
      <w:pPr>
        <w:spacing w:before="237" w:line="376" w:lineRule="auto"/>
        <w:ind w:right="359" w:firstLine="570"/>
        <w:jc w:val="both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五、此表格只需网上填写，不再提交纸质材料。</w:t>
      </w:r>
    </w:p>
    <w:p>
      <w:pPr>
        <w:spacing w:before="332" w:line="219" w:lineRule="auto"/>
        <w:ind w:left="57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六、河南省社科联学会处负责课题立项的组织工作。</w:t>
      </w:r>
    </w:p>
    <w:p>
      <w:pPr>
        <w:spacing w:before="215" w:line="216" w:lineRule="auto"/>
        <w:ind w:left="57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联系地址：河南省郑州市丰产路23号307室，邮编：450002,</w:t>
      </w:r>
    </w:p>
    <w:p>
      <w:pPr>
        <w:spacing w:before="260" w:line="221" w:lineRule="auto"/>
        <w:ind w:left="57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电话：0371—63936068</w:t>
      </w:r>
    </w:p>
    <w:p>
      <w:pPr>
        <w:spacing w:before="189" w:line="496" w:lineRule="exact"/>
        <w:ind w:left="57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34"/>
          <w:position w:val="16"/>
          <w:sz w:val="28"/>
          <w:szCs w:val="28"/>
        </w:rPr>
        <w:t>网址：中原人文社科网</w:t>
      </w:r>
      <w:r>
        <w:rPr>
          <w:rFonts w:ascii="Times New Roman" w:hAnsi="Times New Roman" w:eastAsia="Times New Roman" w:cs="Times New Roman"/>
          <w:spacing w:val="34"/>
          <w:position w:val="16"/>
          <w:sz w:val="28"/>
          <w:szCs w:val="28"/>
        </w:rPr>
        <w:t>(</w:t>
      </w:r>
      <w:r>
        <w:fldChar w:fldCharType="begin"/>
      </w:r>
      <w:r>
        <w:instrText xml:space="preserve"> HYPERLINK "http://www.hnskl.org"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16"/>
          <w:sz w:val="28"/>
          <w:szCs w:val="28"/>
        </w:rPr>
        <w:t>http</w:t>
      </w:r>
      <w:r>
        <w:rPr>
          <w:rFonts w:ascii="Times New Roman" w:hAnsi="Times New Roman" w:eastAsia="Times New Roman" w:cs="Times New Roman"/>
          <w:spacing w:val="34"/>
          <w:position w:val="16"/>
          <w:sz w:val="28"/>
          <w:szCs w:val="28"/>
        </w:rPr>
        <w:t>://</w:t>
      </w:r>
      <w:r>
        <w:rPr>
          <w:rFonts w:ascii="Times New Roman" w:hAnsi="Times New Roman" w:eastAsia="Times New Roman" w:cs="Times New Roman"/>
          <w:position w:val="16"/>
          <w:sz w:val="28"/>
          <w:szCs w:val="28"/>
        </w:rPr>
        <w:t>www</w:t>
      </w:r>
      <w:r>
        <w:rPr>
          <w:rFonts w:ascii="Times New Roman" w:hAnsi="Times New Roman" w:eastAsia="Times New Roman" w:cs="Times New Roman"/>
          <w:spacing w:val="34"/>
          <w:position w:val="16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position w:val="16"/>
          <w:sz w:val="28"/>
          <w:szCs w:val="28"/>
        </w:rPr>
        <w:t>hnskl</w:t>
      </w:r>
      <w:r>
        <w:rPr>
          <w:rFonts w:ascii="Times New Roman" w:hAnsi="Times New Roman" w:eastAsia="Times New Roman" w:cs="Times New Roman"/>
          <w:spacing w:val="34"/>
          <w:position w:val="16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position w:val="16"/>
          <w:sz w:val="28"/>
          <w:szCs w:val="28"/>
        </w:rPr>
        <w:t>org</w:t>
      </w:r>
      <w:r>
        <w:rPr>
          <w:rFonts w:ascii="Times New Roman" w:hAnsi="Times New Roman" w:eastAsia="Times New Roman" w:cs="Times New Roman"/>
          <w:position w:val="16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pacing w:val="34"/>
          <w:position w:val="16"/>
          <w:sz w:val="28"/>
          <w:szCs w:val="28"/>
        </w:rPr>
        <w:t>)</w:t>
      </w:r>
    </w:p>
    <w:p>
      <w:pPr>
        <w:spacing w:line="212" w:lineRule="auto"/>
        <w:ind w:left="570"/>
        <w:jc w:val="both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宋体" w:hAnsi="宋体" w:eastAsia="宋体" w:cs="宋体"/>
          <w:spacing w:val="-23"/>
          <w:w w:val="94"/>
          <w:sz w:val="34"/>
          <w:szCs w:val="34"/>
        </w:rPr>
        <w:t>电子信箱：</w:t>
      </w:r>
      <w:r>
        <w:rPr>
          <w:rFonts w:ascii="Times New Roman" w:hAnsi="Times New Roman" w:eastAsia="Times New Roman" w:cs="Times New Roman"/>
          <w:spacing w:val="-23"/>
          <w:w w:val="94"/>
          <w:sz w:val="34"/>
          <w:szCs w:val="34"/>
        </w:rPr>
        <w:t>hnsklketi@163.com</w:t>
      </w:r>
    </w:p>
    <w:p>
      <w:pPr>
        <w:jc w:val="both"/>
        <w:sectPr>
          <w:footerReference r:id="rId6" w:type="default"/>
          <w:pgSz w:w="11900" w:h="16830"/>
          <w:pgMar w:top="1430" w:right="1451" w:bottom="1429" w:left="1450" w:header="0" w:footer="1239" w:gutter="0"/>
          <w:cols w:space="720" w:num="1"/>
        </w:sectPr>
      </w:pPr>
    </w:p>
    <w:p>
      <w:pPr>
        <w:spacing w:before="68" w:line="222" w:lineRule="auto"/>
        <w:ind w:left="239"/>
        <w:outlineLvl w:val="6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9"/>
          <w:sz w:val="34"/>
          <w:szCs w:val="34"/>
        </w:rPr>
        <w:t>一、简况</w:t>
      </w:r>
    </w:p>
    <w:p/>
    <w:p>
      <w:pPr>
        <w:spacing w:line="57" w:lineRule="exact"/>
      </w:pPr>
    </w:p>
    <w:tbl>
      <w:tblPr>
        <w:tblStyle w:val="4"/>
        <w:tblW w:w="9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059"/>
        <w:gridCol w:w="719"/>
        <w:gridCol w:w="889"/>
        <w:gridCol w:w="549"/>
        <w:gridCol w:w="170"/>
        <w:gridCol w:w="539"/>
        <w:gridCol w:w="719"/>
        <w:gridCol w:w="540"/>
        <w:gridCol w:w="719"/>
        <w:gridCol w:w="530"/>
        <w:gridCol w:w="2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683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课题名称</w:t>
            </w:r>
          </w:p>
        </w:tc>
        <w:tc>
          <w:tcPr>
            <w:tcW w:w="770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83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主持人姓名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left="1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1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233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3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83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5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3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left="3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研究专长</w:t>
            </w:r>
          </w:p>
        </w:tc>
        <w:tc>
          <w:tcPr>
            <w:tcW w:w="2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683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最后学历</w:t>
            </w:r>
          </w:p>
        </w:tc>
        <w:tc>
          <w:tcPr>
            <w:tcW w:w="286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最后学位</w:t>
            </w:r>
          </w:p>
        </w:tc>
        <w:tc>
          <w:tcPr>
            <w:tcW w:w="35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683" w:type="dxa"/>
            <w:gridSpan w:val="2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412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1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电话</w:t>
            </w:r>
          </w:p>
        </w:tc>
        <w:tc>
          <w:tcPr>
            <w:tcW w:w="28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83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1" w:line="227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412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邮编</w:t>
            </w:r>
          </w:p>
        </w:tc>
        <w:tc>
          <w:tcPr>
            <w:tcW w:w="28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9" w:line="217" w:lineRule="auto"/>
              <w:ind w:left="25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课题组成员</w:t>
            </w:r>
          </w:p>
        </w:tc>
        <w:tc>
          <w:tcPr>
            <w:tcW w:w="10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7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968" w:type="dxa"/>
            <w:gridSpan w:val="4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left="7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3582" w:type="dxa"/>
            <w:gridSpan w:val="3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9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作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单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30"/>
          <w:pgMar w:top="1429" w:right="1247" w:bottom="1429" w:left="1247" w:header="0" w:footer="1259" w:gutter="0"/>
          <w:cols w:space="720" w:num="1"/>
        </w:sectPr>
      </w:pPr>
    </w:p>
    <w:p>
      <w:pPr>
        <w:spacing w:before="66" w:line="221" w:lineRule="auto"/>
        <w:ind w:left="229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二、课题设计论证</w:t>
      </w:r>
    </w:p>
    <w:p>
      <w:pPr>
        <w:spacing w:line="94" w:lineRule="exact"/>
      </w:pPr>
    </w:p>
    <w:tbl>
      <w:tblPr>
        <w:tblStyle w:val="4"/>
        <w:tblW w:w="9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9" w:hRule="atLeast"/>
        </w:trPr>
        <w:tc>
          <w:tcPr>
            <w:tcW w:w="9420" w:type="dxa"/>
            <w:vAlign w:val="top"/>
          </w:tcPr>
          <w:p>
            <w:pPr>
              <w:spacing w:before="72" w:line="263" w:lineRule="auto"/>
              <w:ind w:left="84" w:right="45" w:firstLine="47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1.选题：本课题研究现状述评、选题意义。2.内容：本课题研</w:t>
            </w:r>
            <w:r>
              <w:rPr>
                <w:rFonts w:ascii="宋体" w:hAnsi="宋体" w:eastAsia="宋体" w:cs="宋体"/>
                <w:sz w:val="24"/>
                <w:szCs w:val="24"/>
              </w:rPr>
              <w:t>究的主要思路、框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架设计(本部分应作重点阐述)。3.价值：本课题创新程度、应用价值。4.研究基础：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课题主持人和成员已有相关成果，主要参考文献。(请分4部分逐项填写，不超过3000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30"/>
          <w:pgMar w:top="1429" w:right="1247" w:bottom="1429" w:left="1247" w:header="0" w:footer="1246" w:gutter="0"/>
          <w:cols w:space="720" w:num="1"/>
        </w:sectPr>
      </w:pPr>
    </w:p>
    <w:p>
      <w:pPr>
        <w:spacing w:before="64" w:line="221" w:lineRule="auto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三、有关方面意见</w:t>
      </w:r>
    </w:p>
    <w:p>
      <w:pPr>
        <w:spacing w:line="116" w:lineRule="exact"/>
      </w:pPr>
    </w:p>
    <w:tbl>
      <w:tblPr>
        <w:tblStyle w:val="4"/>
        <w:tblW w:w="9406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</w:trPr>
        <w:tc>
          <w:tcPr>
            <w:tcW w:w="9406" w:type="dxa"/>
            <w:gridSpan w:val="2"/>
            <w:vAlign w:val="top"/>
          </w:tcPr>
          <w:p>
            <w:pPr>
              <w:spacing w:before="65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课题主持人所在单位意见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67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单位公章</w:t>
            </w:r>
          </w:p>
          <w:p>
            <w:pPr>
              <w:spacing w:before="145" w:line="219" w:lineRule="auto"/>
              <w:ind w:right="297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5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9" w:line="216" w:lineRule="auto"/>
              <w:ind w:left="14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 xml:space="preserve">立 </w:t>
            </w:r>
            <w:bookmarkStart w:id="0" w:name="_GoBack"/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 xml:space="preserve"> </w:t>
            </w:r>
            <w:bookmarkEnd w:id="0"/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 xml:space="preserve">      项        评        审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 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意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见</w:t>
            </w:r>
          </w:p>
        </w:tc>
        <w:tc>
          <w:tcPr>
            <w:tcW w:w="8852" w:type="dxa"/>
            <w:vAlign w:val="top"/>
          </w:tcPr>
          <w:p>
            <w:pPr>
              <w:spacing w:before="152" w:line="219" w:lineRule="auto"/>
              <w:ind w:left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专家组评审意见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4"/>
                <w:sz w:val="25"/>
                <w:szCs w:val="25"/>
              </w:rPr>
              <w:t>组长签字：</w:t>
            </w:r>
          </w:p>
          <w:p>
            <w:pPr>
              <w:wordWrap w:val="0"/>
              <w:spacing w:before="263" w:line="219" w:lineRule="auto"/>
              <w:ind w:right="77"/>
              <w:jc w:val="right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  <w:r>
              <w:rPr>
                <w:rFonts w:hint="eastAsia" w:ascii="宋体" w:hAnsi="宋体" w:eastAsia="宋体" w:cs="宋体"/>
                <w:spacing w:val="-9"/>
                <w:sz w:val="25"/>
                <w:szCs w:val="25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2" w:type="dxa"/>
            <w:vAlign w:val="top"/>
          </w:tcPr>
          <w:p>
            <w:pPr>
              <w:spacing w:before="195" w:line="219" w:lineRule="auto"/>
              <w:ind w:left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省社科联审批意见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0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公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章</w:t>
            </w:r>
          </w:p>
          <w:p>
            <w:pPr>
              <w:spacing w:before="175" w:line="219" w:lineRule="auto"/>
              <w:ind w:left="60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>负责人签字：</w:t>
            </w:r>
          </w:p>
          <w:p>
            <w:pPr>
              <w:wordWrap w:val="0"/>
              <w:spacing w:before="143" w:line="219" w:lineRule="auto"/>
              <w:ind w:right="207"/>
              <w:jc w:val="right"/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5"/>
                <w:szCs w:val="25"/>
                <w:lang w:val="en-US" w:eastAsia="zh-CN"/>
              </w:rPr>
              <w:t xml:space="preserve"> </w:t>
            </w:r>
          </w:p>
        </w:tc>
      </w:tr>
    </w:tbl>
    <w:p/>
    <w:sectPr>
      <w:footerReference r:id="rId9" w:type="default"/>
      <w:pgSz w:w="11900" w:h="16830"/>
      <w:pgMar w:top="1430" w:right="1247" w:bottom="1429" w:left="12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45"/>
      <w:rPr>
        <w:rFonts w:ascii="宋体" w:hAnsi="宋体" w:eastAsia="宋体" w:cs="宋体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0"/>
      <w:rPr>
        <w:rFonts w:ascii="宋体" w:hAnsi="宋体" w:eastAsia="宋体" w:cs="宋体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05"/>
      <w:rPr>
        <w:rFonts w:ascii="宋体" w:hAnsi="宋体" w:eastAsia="宋体" w:cs="宋体"/>
        <w:sz w:val="14"/>
        <w:szCs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35"/>
      <w:rPr>
        <w:rFonts w:ascii="宋体" w:hAnsi="宋体" w:eastAsia="宋体" w:cs="宋体"/>
        <w:sz w:val="15"/>
        <w:szCs w:val="15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B4368D9"/>
    <w:rsid w:val="0B4368D9"/>
    <w:rsid w:val="30B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2023-02-07T06:36:00Z</dcterms:created>
  <dc:creator>Samira</dc:creator>
  <cp:lastModifiedBy>Samira</cp:lastModifiedBy>
  <dcterms:modified xsi:type="dcterms:W3CDTF">2023-02-07T06:45:15Z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EC1ED27971B14A8D899DAAC9B75ECD22</vt:lpwstr>
  </property>
</Properties>
</file>