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bCs/>
          <w:sz w:val="32"/>
          <w:szCs w:val="32"/>
        </w:rPr>
        <w:t>成人学位外语在线考试</w:t>
      </w:r>
    </w:p>
    <w:p>
      <w:pPr>
        <w:pStyle w:val="4"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考场布设和考试设备要求</w:t>
      </w:r>
    </w:p>
    <w:p>
      <w:pPr>
        <w:pStyle w:val="4"/>
        <w:shd w:val="clear" w:color="auto" w:fill="FFFFFF"/>
        <w:spacing w:beforeAutospacing="0" w:afterAutospacing="0" w:line="600" w:lineRule="exact"/>
        <w:rPr>
          <w:rStyle w:val="7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本次考试考场由考生自行布设，实行“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机位”远程在线考试。考试电脑机位，需配备摄像头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、麦克风和音箱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，考试期间全程保持联网；云监考手机机位，供考试系统监控并全程录像，需安装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登录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微信APP，考试期间全程保持联网。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Style w:val="7"/>
          <w:rFonts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一、考场布设</w:t>
      </w:r>
    </w:p>
    <w:p>
      <w:pPr>
        <w:pStyle w:val="4"/>
        <w:shd w:val="clear" w:color="auto" w:fill="FFFFFF"/>
        <w:spacing w:beforeAutospacing="0" w:afterAutospacing="0"/>
        <w:ind w:firstLine="562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bidi="ar"/>
        </w:rPr>
        <w:t>考场由考生自行布设，须为独立、封闭房间，要求环境整洁，光线充足，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bidi="ar"/>
        </w:rPr>
        <w:t>有稳定的供电和网络连接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bidi="ar"/>
        </w:rPr>
        <w:t>，不可选择公共场所（如公共教室、图书馆、咖啡馆、办公室、网吧等）。</w:t>
      </w:r>
    </w:p>
    <w:p>
      <w:pPr>
        <w:pStyle w:val="4"/>
        <w:shd w:val="clear" w:color="auto" w:fill="FFFFFF"/>
        <w:spacing w:beforeAutospacing="0" w:afterAutospacing="0"/>
        <w:ind w:firstLine="562" w:firstLineChars="200"/>
        <w:jc w:val="both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（二）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考生按照下图所示，自行布设考场：</w:t>
      </w:r>
    </w:p>
    <w:p>
      <w:pPr>
        <w:pStyle w:val="4"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092575" cy="3069590"/>
            <wp:effectExtent l="0" t="0" r="3175" b="16510"/>
            <wp:docPr id="2" name="图片 2" descr="考生背面-右侧监控摆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考生背面-右侧监控摆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560570" cy="3420745"/>
            <wp:effectExtent l="0" t="0" r="11430" b="8255"/>
            <wp:docPr id="3" name="图片 3" descr="考生正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考生正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Autospacing="0" w:afterAutospacing="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397500" cy="2715260"/>
            <wp:effectExtent l="0" t="0" r="12700" b="8890"/>
            <wp:docPr id="4" name="图片 4" descr="考生环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考生环境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云监考手机机位位于考生</w:t>
      </w: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侧后方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，均须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清晰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拍摄到考试电脑机位屏幕、考生双手。</w:t>
      </w:r>
    </w:p>
    <w:p>
      <w:pPr>
        <w:spacing w:line="600" w:lineRule="exact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保持桌面整洁干净，禁止摆放与考试无关的任何物品，包括通讯设备、电子设备、书籍资料、纸簿文具、零食饮品等。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2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shd w:val="clear" w:color="auto" w:fill="FFFFFF"/>
        </w:rPr>
        <w:t>（四）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考试期间，不得更换考场，严禁其他人员出入考场。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二、考试设备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考生须自行准备用于在线考试的电脑1台、用于云监控的智能手机1部及手机支架1个。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考试期间，考生需要提供稳定的网络及电源连接，如有断网、停电造成的考试中断，后果由考生自行承担。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（一）考试电脑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考生可使用台式机、一体机或笔记本电脑参加考试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，推荐使用笔记本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电脑基本配置要求：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①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需要安装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Windows7、10操作系统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不支持其他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操作系统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②至少2GB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以上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内存，推荐4GB以上；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③需下载安装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“海云天云考试系统客户端”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客户端下载地址：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instrText xml:space="preserve"> HYPERLINK "https://ks.yks365.net/client" </w:instrTex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https://ks.yks365.net/client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，直接下载软件，双击运行安装。（安装过程参照“考试操作流程第一步”）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④网络环境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：稳定可连接有线或者无线网，网络带宽不低于20Mbps，建议使用带宽50Mbps或以上的独立光纤网络，网络上传速度不低于2MB/s。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⑤硬盘：系统盘和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考试客户端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安装目录所在盘符至少15G以上可用空间；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⑥其他设备：摄像头、麦克风考试期间全程正常使用。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（二）云监考机位</w:t>
      </w:r>
    </w:p>
    <w:p>
      <w:pPr>
        <w:widowControl/>
        <w:ind w:firstLine="560" w:firstLineChars="200"/>
        <w:jc w:val="left"/>
        <w:rPr>
          <w:rStyle w:val="7"/>
          <w:rFonts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bidi="ar"/>
        </w:rPr>
        <w:t>用于在线远程监考，建议使用近两年生产的中端以上机型智能手机。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Style w:val="7"/>
          <w:rFonts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bidi="ar"/>
        </w:rPr>
        <w:t>1、基本配置要求：</w:t>
      </w:r>
    </w:p>
    <w:p>
      <w:pPr>
        <w:widowControl/>
        <w:ind w:firstLine="560" w:firstLineChars="200"/>
        <w:jc w:val="left"/>
        <w:rPr>
          <w:rStyle w:val="7"/>
          <w:rFonts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）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bidi="ar"/>
        </w:rPr>
        <w:t>监控手机操作系统：苹果手机需为iOS11.0以上，安卓手机android5.0以上；</w:t>
      </w:r>
    </w:p>
    <w:p>
      <w:pPr>
        <w:widowControl/>
        <w:ind w:firstLine="560" w:firstLineChars="200"/>
        <w:jc w:val="left"/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）预装微信App版本要求：苹果手机7.0.9；安卓手机7.0.8</w:t>
      </w:r>
    </w:p>
    <w:p>
      <w:pPr>
        <w:widowControl/>
        <w:ind w:firstLine="560" w:firstLineChars="200"/>
        <w:jc w:val="left"/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）手机须有稳定4G（5G）网络，推荐使用WiFi。</w:t>
      </w:r>
    </w:p>
    <w:p>
      <w:pPr>
        <w:widowControl/>
        <w:ind w:firstLine="560" w:firstLineChars="200"/>
        <w:jc w:val="left"/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（4）微信屏蔽语音视频，步骤：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①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打开微信 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②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右下角点‘我’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③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设置 ④新消息通知 ⑤关闭接受语音和视频通话邀请提醒。</w:t>
      </w:r>
    </w:p>
    <w:p>
      <w:pPr>
        <w:widowControl/>
        <w:ind w:firstLine="560" w:firstLineChars="200"/>
        <w:jc w:val="left"/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（5）手机息屏设置为常亮或者关闭自动锁屏（不同手机型号设置不同，请网上搜索）</w:t>
      </w:r>
    </w:p>
    <w:p>
      <w:pPr>
        <w:widowControl/>
        <w:ind w:firstLine="560" w:firstLineChars="200"/>
        <w:jc w:val="left"/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2、手机架设于考生右侧后方2-2.5米处，须拍摄到考生以身体为中心附近1米左右的空间，包括考试电脑屏幕、键盘和考生双手等。</w:t>
      </w:r>
    </w:p>
    <w:p>
      <w:pPr>
        <w:widowControl/>
        <w:ind w:firstLine="560" w:firstLineChars="200"/>
        <w:jc w:val="left"/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Style w:val="7"/>
          <w:rFonts w:hint="eastAsia" w:ascii="宋体" w:hAnsi="宋体" w:eastAsia="宋体" w:cs="宋体"/>
          <w:b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3、提前将手机设置为飞行模式，打开WIFI无线网络开关，连接稳定的无线网络，以免影响云监考正常运行。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4、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考试期间，手机须退出并关闭其他手机应用，禁止接听电话；关闭手机的延时自动锁屏功能，以确保手机在考试期间全程处于亮屏状态，以防云监考意外退出。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三、温馨提示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1、因考试时间较长，为防止设备断电影响考试，建议考试设备保持外接电源连接。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2、考试期间，禁止以任何形式遮挡摄像头。考试系统需要调用考试设备权限时，请务必点击“允许”。</w:t>
      </w:r>
    </w:p>
    <w:p>
      <w:pPr>
        <w:pStyle w:val="4"/>
        <w:shd w:val="clear" w:color="auto" w:fill="FFFFFF"/>
        <w:spacing w:beforeAutospacing="0" w:afterAutospacing="0" w:line="600" w:lineRule="exac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部分品牌型号的一体机、笔记本电脑自带的摄像头可通过拨动拨片进行遮挡，这是一种保护用户隐私和信息安全的设计。考试电脑摄像头出现黑屏情况，在排除驱动软件问题的前提下，可尝试寻找拨片（一般位于显示屏上端、摄像头附近），手动打开，解除对于摄像头的遮挡，使其能够正常使用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420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ZDhjMDNkYzBmODRjYzgxYzE1ODVhODJjMmU3OGYifQ=="/>
  </w:docVars>
  <w:rsids>
    <w:rsidRoot w:val="472F704C"/>
    <w:rsid w:val="0016154E"/>
    <w:rsid w:val="001E4904"/>
    <w:rsid w:val="00666C4B"/>
    <w:rsid w:val="0069652A"/>
    <w:rsid w:val="006D6AE1"/>
    <w:rsid w:val="0072607E"/>
    <w:rsid w:val="0089356E"/>
    <w:rsid w:val="00917DA7"/>
    <w:rsid w:val="0096088B"/>
    <w:rsid w:val="009830F6"/>
    <w:rsid w:val="009D7527"/>
    <w:rsid w:val="00BB24A0"/>
    <w:rsid w:val="00CA3E29"/>
    <w:rsid w:val="00CE0AA9"/>
    <w:rsid w:val="00F65A7B"/>
    <w:rsid w:val="00FC0051"/>
    <w:rsid w:val="05D15EF5"/>
    <w:rsid w:val="08C37B41"/>
    <w:rsid w:val="0AAA27AB"/>
    <w:rsid w:val="0B41524D"/>
    <w:rsid w:val="0CB63A18"/>
    <w:rsid w:val="0DE00B18"/>
    <w:rsid w:val="10240C99"/>
    <w:rsid w:val="110E2F89"/>
    <w:rsid w:val="12921107"/>
    <w:rsid w:val="13FD3CDB"/>
    <w:rsid w:val="1B3D530D"/>
    <w:rsid w:val="23C76D65"/>
    <w:rsid w:val="256D208D"/>
    <w:rsid w:val="31F53F89"/>
    <w:rsid w:val="32C5000E"/>
    <w:rsid w:val="336F43CE"/>
    <w:rsid w:val="33A07F3F"/>
    <w:rsid w:val="33C00E72"/>
    <w:rsid w:val="35C665FD"/>
    <w:rsid w:val="369C67C7"/>
    <w:rsid w:val="3B1D6609"/>
    <w:rsid w:val="3C601C11"/>
    <w:rsid w:val="40E42CBA"/>
    <w:rsid w:val="44FF0456"/>
    <w:rsid w:val="472F704C"/>
    <w:rsid w:val="49523131"/>
    <w:rsid w:val="496A5A61"/>
    <w:rsid w:val="496F4686"/>
    <w:rsid w:val="4AC94962"/>
    <w:rsid w:val="4CAA254B"/>
    <w:rsid w:val="54DE6C35"/>
    <w:rsid w:val="5777541B"/>
    <w:rsid w:val="586E3A41"/>
    <w:rsid w:val="5D1269DC"/>
    <w:rsid w:val="5F075614"/>
    <w:rsid w:val="5FEC5EFE"/>
    <w:rsid w:val="600008BB"/>
    <w:rsid w:val="61FE4EF5"/>
    <w:rsid w:val="66E7196F"/>
    <w:rsid w:val="6B0B0CB7"/>
    <w:rsid w:val="6C7472E0"/>
    <w:rsid w:val="6F0A65E6"/>
    <w:rsid w:val="705776E0"/>
    <w:rsid w:val="731D52BD"/>
    <w:rsid w:val="76DE4A8B"/>
    <w:rsid w:val="77D51F4D"/>
    <w:rsid w:val="7EAF7CDF"/>
    <w:rsid w:val="7EE55E11"/>
    <w:rsid w:val="7FAA0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1"/>
    <w:pPr>
      <w:ind w:left="960" w:hanging="4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1324</Words>
  <Characters>1424</Characters>
  <Lines>11</Lines>
  <Paragraphs>3</Paragraphs>
  <TotalTime>32</TotalTime>
  <ScaleCrop>false</ScaleCrop>
  <LinksUpToDate>false</LinksUpToDate>
  <CharactersWithSpaces>1427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guo国兵</dc:creator>
  <cp:lastModifiedBy>Administrator</cp:lastModifiedBy>
  <cp:lastPrinted>2022-04-19T14:49:00Z</cp:lastPrinted>
  <dcterms:modified xsi:type="dcterms:W3CDTF">2022-11-29T04:17:38Z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69E4F797A4274C7895A89E6D3539E886</vt:lpwstr>
  </property>
</Properties>
</file>