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before="156" w:line="240" w:lineRule="auto"/>
        <w:ind w:left="3290" w:right="295" w:hanging="30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</w:rPr>
        <w:t>关于</w:t>
      </w:r>
      <w:r>
        <w:rPr>
          <w:rFonts w:hint="eastAsia" w:ascii="宋体" w:hAnsi="宋体" w:eastAsia="宋体" w:cs="宋体"/>
          <w:spacing w:val="-1"/>
          <w:sz w:val="43"/>
          <w:szCs w:val="43"/>
          <w:lang w:val="en-US" w:eastAsia="zh-CN"/>
        </w:rPr>
        <w:t>开展</w:t>
      </w:r>
      <w:r>
        <w:rPr>
          <w:rFonts w:ascii="宋体" w:hAnsi="宋体" w:eastAsia="宋体" w:cs="宋体"/>
          <w:spacing w:val="-1"/>
          <w:sz w:val="43"/>
          <w:szCs w:val="43"/>
        </w:rPr>
        <w:t>2022年度</w:t>
      </w:r>
      <w:r>
        <w:rPr>
          <w:rFonts w:hint="eastAsia" w:ascii="宋体" w:hAnsi="宋体" w:eastAsia="宋体" w:cs="宋体"/>
          <w:spacing w:val="-1"/>
          <w:sz w:val="43"/>
          <w:szCs w:val="43"/>
          <w:lang w:val="en-US" w:eastAsia="zh-CN"/>
        </w:rPr>
        <w:t>省级</w:t>
      </w:r>
      <w:r>
        <w:rPr>
          <w:rFonts w:ascii="宋体" w:hAnsi="宋体" w:eastAsia="宋体" w:cs="宋体"/>
          <w:spacing w:val="-1"/>
          <w:sz w:val="43"/>
          <w:szCs w:val="43"/>
        </w:rPr>
        <w:t>本科高校研究性教学系列项目</w:t>
      </w:r>
      <w:r>
        <w:rPr>
          <w:rFonts w:ascii="宋体" w:hAnsi="宋体" w:eastAsia="宋体" w:cs="宋体"/>
          <w:spacing w:val="3"/>
          <w:sz w:val="43"/>
          <w:szCs w:val="43"/>
        </w:rPr>
        <w:t>申</w:t>
      </w:r>
      <w:r>
        <w:rPr>
          <w:rFonts w:ascii="宋体" w:hAnsi="宋体" w:eastAsia="宋体" w:cs="宋体"/>
          <w:spacing w:val="2"/>
          <w:sz w:val="43"/>
          <w:szCs w:val="43"/>
        </w:rPr>
        <w:t>报工作通知</w:t>
      </w:r>
    </w:p>
    <w:p>
      <w:pPr>
        <w:spacing w:line="240" w:lineRule="auto"/>
        <w:rPr>
          <w:rFonts w:ascii="Arial"/>
          <w:sz w:val="21"/>
        </w:rPr>
      </w:pPr>
    </w:p>
    <w:p>
      <w:pPr>
        <w:spacing w:line="24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74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院（部）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根据《</w:t>
      </w:r>
      <w:r>
        <w:rPr>
          <w:rFonts w:ascii="仿宋" w:hAnsi="仿宋" w:eastAsia="仿宋" w:cs="仿宋"/>
          <w:spacing w:val="9"/>
          <w:sz w:val="31"/>
          <w:szCs w:val="31"/>
          <w:lang w:val="en-US" w:eastAsia="zh-CN"/>
        </w:rPr>
        <w:t>河南省教育厅办公室关于 2022年度本科高校研究性教学系列项目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申报工作通知</w:t>
      </w:r>
      <w:r>
        <w:rPr>
          <w:rFonts w:ascii="仿宋" w:hAnsi="仿宋" w:eastAsia="仿宋" w:cs="仿宋"/>
          <w:spacing w:val="9"/>
          <w:sz w:val="31"/>
          <w:szCs w:val="31"/>
        </w:rPr>
        <w:t>》(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教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办</w:t>
      </w:r>
      <w:r>
        <w:rPr>
          <w:rFonts w:ascii="仿宋" w:hAnsi="仿宋" w:eastAsia="仿宋" w:cs="仿宋"/>
          <w:spacing w:val="16"/>
          <w:sz w:val="31"/>
          <w:szCs w:val="31"/>
        </w:rPr>
        <w:t>高</w:t>
      </w:r>
      <w:r>
        <w:rPr>
          <w:rFonts w:ascii="仿宋" w:hAnsi="仿宋" w:eastAsia="仿宋" w:cs="仿宋"/>
          <w:spacing w:val="-4"/>
          <w:sz w:val="31"/>
          <w:szCs w:val="31"/>
        </w:rPr>
        <w:t>〔2022〕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370</w:t>
      </w:r>
      <w:r>
        <w:rPr>
          <w:rFonts w:ascii="仿宋" w:hAnsi="仿宋" w:eastAsia="仿宋" w:cs="仿宋"/>
          <w:spacing w:val="-4"/>
          <w:sz w:val="31"/>
          <w:szCs w:val="31"/>
        </w:rPr>
        <w:t>号 )要求，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学校</w:t>
      </w:r>
      <w:r>
        <w:rPr>
          <w:rFonts w:ascii="仿宋" w:hAnsi="仿宋" w:eastAsia="仿宋" w:cs="仿宋"/>
          <w:spacing w:val="-4"/>
          <w:sz w:val="31"/>
          <w:szCs w:val="31"/>
        </w:rPr>
        <w:t>决定组织开展2022年度本科</w:t>
      </w:r>
      <w:r>
        <w:rPr>
          <w:rFonts w:ascii="仿宋" w:hAnsi="仿宋" w:eastAsia="仿宋" w:cs="仿宋"/>
          <w:spacing w:val="-1"/>
          <w:sz w:val="31"/>
          <w:szCs w:val="31"/>
        </w:rPr>
        <w:t>高</w:t>
      </w:r>
      <w:r>
        <w:rPr>
          <w:rFonts w:ascii="仿宋" w:hAnsi="仿宋" w:eastAsia="仿宋" w:cs="仿宋"/>
          <w:spacing w:val="9"/>
          <w:sz w:val="31"/>
          <w:szCs w:val="31"/>
        </w:rPr>
        <w:t>校研究性教学系列项目申报工作，现将有关事项通知如下。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72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</w:t>
      </w:r>
      <w:r>
        <w:rPr>
          <w:rFonts w:ascii="黑体" w:hAnsi="黑体" w:eastAsia="黑体" w:cs="黑体"/>
          <w:spacing w:val="7"/>
          <w:sz w:val="31"/>
          <w:szCs w:val="31"/>
        </w:rPr>
        <w:t>2</w:t>
      </w:r>
      <w:r>
        <w:rPr>
          <w:rFonts w:ascii="黑体" w:hAnsi="黑体" w:eastAsia="黑体" w:cs="黑体"/>
          <w:spacing w:val="4"/>
          <w:sz w:val="31"/>
          <w:szCs w:val="31"/>
        </w:rPr>
        <w:t>022年度河南省本科高校研究性教学改革研究与实践项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left="13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目</w:t>
      </w:r>
      <w:r>
        <w:rPr>
          <w:rFonts w:ascii="黑体" w:hAnsi="黑体" w:eastAsia="黑体" w:cs="黑体"/>
          <w:spacing w:val="-5"/>
          <w:sz w:val="31"/>
          <w:szCs w:val="31"/>
        </w:rPr>
        <w:t>申报工作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709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立项范围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7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2022年度省本科高校研究性教学改革研究与实践项目申报</w:t>
      </w:r>
      <w:r>
        <w:rPr>
          <w:rFonts w:ascii="仿宋" w:hAnsi="仿宋" w:eastAsia="仿宋" w:cs="仿宋"/>
          <w:spacing w:val="4"/>
          <w:sz w:val="31"/>
          <w:szCs w:val="31"/>
        </w:rPr>
        <w:t>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7" w:right="57" w:firstLine="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围包括研究性教学理念、教学模式、运行机制、评价体系、教师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发展和国际比较等六大类。项目选题原则上应在《2022 年度河</w:t>
      </w:r>
      <w:r>
        <w:rPr>
          <w:rFonts w:ascii="仿宋" w:hAnsi="仿宋" w:eastAsia="仿宋" w:cs="仿宋"/>
          <w:spacing w:val="3"/>
          <w:sz w:val="31"/>
          <w:szCs w:val="31"/>
        </w:rPr>
        <w:t>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省本科高校研究性教学改革研究与实践项目立项指南》( 附件 1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12"/>
          <w:sz w:val="31"/>
          <w:szCs w:val="31"/>
        </w:rPr>
        <w:t>范</w:t>
      </w:r>
      <w:r>
        <w:rPr>
          <w:rFonts w:ascii="仿宋" w:hAnsi="仿宋" w:eastAsia="仿宋" w:cs="仿宋"/>
          <w:spacing w:val="9"/>
          <w:sz w:val="31"/>
          <w:szCs w:val="31"/>
        </w:rPr>
        <w:t>围内，根据学校和个人的实际情况确定具体申报项目。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(二) 立项数量和申报限</w:t>
      </w:r>
      <w:r>
        <w:rPr>
          <w:rFonts w:ascii="楷体" w:hAnsi="楷体" w:eastAsia="楷体" w:cs="楷体"/>
          <w:spacing w:val="18"/>
          <w:sz w:val="31"/>
          <w:szCs w:val="31"/>
        </w:rPr>
        <w:t>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left="6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2022年度省本科高校研究性教学改革研究与实践项目拟立</w:t>
      </w:r>
      <w:r>
        <w:rPr>
          <w:rFonts w:ascii="仿宋" w:hAnsi="仿宋" w:eastAsia="仿宋" w:cs="仿宋"/>
          <w:spacing w:val="5"/>
          <w:sz w:val="31"/>
          <w:szCs w:val="31"/>
        </w:rPr>
        <w:t>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2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150 项左右。</w:t>
      </w:r>
      <w:r>
        <w:rPr>
          <w:rFonts w:ascii="仿宋" w:hAnsi="仿宋" w:eastAsia="仿宋" w:cs="仿宋"/>
          <w:spacing w:val="-1"/>
          <w:sz w:val="31"/>
          <w:szCs w:val="31"/>
        </w:rPr>
        <w:t>项目实行限额申报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我</w:t>
      </w:r>
      <w:r>
        <w:rPr>
          <w:rFonts w:ascii="仿宋" w:hAnsi="仿宋" w:eastAsia="仿宋" w:cs="仿宋"/>
          <w:spacing w:val="-2"/>
          <w:sz w:val="31"/>
          <w:szCs w:val="31"/>
        </w:rPr>
        <w:t>校限 3 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4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三 ) 申报要求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35" w:firstLine="6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1.项目主持人应</w:t>
      </w:r>
      <w:r>
        <w:rPr>
          <w:rFonts w:ascii="仿宋" w:hAnsi="仿宋" w:eastAsia="仿宋" w:cs="仿宋"/>
          <w:spacing w:val="-1"/>
          <w:sz w:val="31"/>
          <w:szCs w:val="31"/>
        </w:rPr>
        <w:t>具有高级职称，有丰富的教学实践经历、较高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</w:t>
      </w:r>
      <w:r>
        <w:rPr>
          <w:rFonts w:ascii="仿宋" w:hAnsi="仿宋" w:eastAsia="仿宋" w:cs="仿宋"/>
          <w:spacing w:val="-8"/>
          <w:sz w:val="31"/>
          <w:szCs w:val="31"/>
        </w:rPr>
        <w:t>研究水平、较强的组织管理能力，主持完成过校级以上教改项目。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right="91" w:firstLine="6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教学一线教师 (不含学校中层正职及以上) 主持的申报项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目不低于限额</w:t>
      </w:r>
      <w:r>
        <w:rPr>
          <w:rFonts w:ascii="仿宋" w:hAnsi="仿宋" w:eastAsia="仿宋" w:cs="仿宋"/>
          <w:sz w:val="31"/>
          <w:szCs w:val="31"/>
        </w:rPr>
        <w:t xml:space="preserve">的 40%，校级领导主持的不超过限额的 20%。项目主 </w:t>
      </w:r>
      <w:r>
        <w:rPr>
          <w:rFonts w:ascii="仿宋" w:hAnsi="仿宋" w:eastAsia="仿宋" w:cs="仿宋"/>
          <w:spacing w:val="1"/>
          <w:sz w:val="31"/>
          <w:szCs w:val="31"/>
        </w:rPr>
        <w:t>持人和主要成</w:t>
      </w:r>
      <w:r>
        <w:rPr>
          <w:rFonts w:ascii="仿宋" w:hAnsi="仿宋" w:eastAsia="仿宋" w:cs="仿宋"/>
          <w:sz w:val="31"/>
          <w:szCs w:val="31"/>
        </w:rPr>
        <w:t xml:space="preserve">员限主持1项或参与2项教改项目，项目成员数量 </w:t>
      </w:r>
      <w:r>
        <w:rPr>
          <w:rFonts w:ascii="仿宋" w:hAnsi="仿宋" w:eastAsia="仿宋" w:cs="仿宋"/>
          <w:spacing w:val="-5"/>
          <w:sz w:val="31"/>
          <w:szCs w:val="31"/>
        </w:rPr>
        <w:t>(含主持人 ) 限 8 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7" w:firstLine="66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3.支持和鼓励多所院校联合申报，</w:t>
      </w:r>
      <w:r>
        <w:rPr>
          <w:rFonts w:ascii="仿宋" w:hAnsi="仿宋" w:eastAsia="仿宋" w:cs="仿宋"/>
          <w:spacing w:val="1"/>
          <w:sz w:val="31"/>
          <w:szCs w:val="31"/>
        </w:rPr>
        <w:t>促进校际间的交流与合作。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鼓励高校吸收行业、企业人员参与教改项目研究与实践。联合申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请的项目需明确主持学校及项目负责人。跨单位合作项目成员数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量每增加一个单位可增加2人，最多限 5个单位 10人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已列入省级教育教学改革研究与实践项目的，不得重复申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1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报</w:t>
      </w:r>
      <w:r>
        <w:rPr>
          <w:rFonts w:ascii="仿宋" w:hAnsi="仿宋" w:eastAsia="仿宋" w:cs="仿宋"/>
          <w:spacing w:val="18"/>
          <w:sz w:val="31"/>
          <w:szCs w:val="31"/>
        </w:rPr>
        <w:t>；</w:t>
      </w:r>
      <w:r>
        <w:rPr>
          <w:rFonts w:ascii="仿宋" w:hAnsi="仿宋" w:eastAsia="仿宋" w:cs="仿宋"/>
          <w:spacing w:val="10"/>
          <w:sz w:val="31"/>
          <w:szCs w:val="31"/>
        </w:rPr>
        <w:t>在研尚未结项的省级教育教学改革研究与实践项目主持人不</w:t>
      </w:r>
      <w:r>
        <w:rPr>
          <w:rFonts w:ascii="仿宋" w:hAnsi="仿宋" w:eastAsia="仿宋" w:cs="仿宋"/>
          <w:spacing w:val="3"/>
          <w:sz w:val="31"/>
          <w:szCs w:val="31"/>
        </w:rPr>
        <w:t>得申报。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60" w:lineRule="auto"/>
        <w:ind w:right="94" w:firstLine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5.申报材料：《河南省</w:t>
      </w:r>
      <w:r>
        <w:rPr>
          <w:rFonts w:ascii="仿宋" w:hAnsi="仿宋" w:eastAsia="仿宋" w:cs="仿宋"/>
          <w:spacing w:val="-1"/>
          <w:sz w:val="31"/>
          <w:szCs w:val="31"/>
        </w:rPr>
        <w:t>本科高校研究性教学改革研究与实践项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目立项申</w:t>
      </w:r>
      <w:r>
        <w:rPr>
          <w:rFonts w:ascii="仿宋" w:hAnsi="仿宋" w:eastAsia="仿宋" w:cs="仿宋"/>
          <w:spacing w:val="-7"/>
          <w:sz w:val="31"/>
          <w:szCs w:val="31"/>
        </w:rPr>
        <w:t>请</w:t>
      </w:r>
      <w:r>
        <w:rPr>
          <w:rFonts w:ascii="仿宋" w:hAnsi="仿宋" w:eastAsia="仿宋" w:cs="仿宋"/>
          <w:spacing w:val="-4"/>
          <w:sz w:val="31"/>
          <w:szCs w:val="31"/>
        </w:rPr>
        <w:t>书》( 附件 2 ) 一式三份，支撑材料一式一份；《2022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>度</w:t>
      </w:r>
      <w:r>
        <w:rPr>
          <w:rFonts w:ascii="仿宋" w:hAnsi="仿宋" w:eastAsia="仿宋" w:cs="仿宋"/>
          <w:spacing w:val="16"/>
          <w:sz w:val="31"/>
          <w:szCs w:val="31"/>
        </w:rPr>
        <w:t>河南省本科高校研究性教学改革研究与实践项目 申请汇总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表</w:t>
      </w:r>
      <w:r>
        <w:rPr>
          <w:rFonts w:ascii="仿宋" w:hAnsi="仿宋" w:eastAsia="仿宋" w:cs="仿宋"/>
          <w:spacing w:val="-18"/>
          <w:sz w:val="31"/>
          <w:szCs w:val="31"/>
        </w:rPr>
        <w:t>》( 附件 3 ) 每校一份。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</w:t>
      </w:r>
      <w:r>
        <w:rPr>
          <w:rFonts w:ascii="黑体" w:hAnsi="黑体" w:eastAsia="黑体" w:cs="黑体"/>
          <w:spacing w:val="7"/>
          <w:sz w:val="31"/>
          <w:szCs w:val="31"/>
        </w:rPr>
        <w:t>2</w:t>
      </w:r>
      <w:r>
        <w:rPr>
          <w:rFonts w:ascii="黑体" w:hAnsi="黑体" w:eastAsia="黑体" w:cs="黑体"/>
          <w:spacing w:val="4"/>
          <w:sz w:val="31"/>
          <w:szCs w:val="31"/>
        </w:rPr>
        <w:t>022年度河南省本科高校研究性教学示范课程申报工作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left="63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申报范围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21" w:right="94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纳</w:t>
      </w:r>
      <w:r>
        <w:rPr>
          <w:rFonts w:ascii="仿宋" w:hAnsi="仿宋" w:eastAsia="仿宋" w:cs="仿宋"/>
          <w:spacing w:val="18"/>
          <w:sz w:val="31"/>
          <w:szCs w:val="31"/>
        </w:rPr>
        <w:t>入</w:t>
      </w:r>
      <w:r>
        <w:rPr>
          <w:rFonts w:ascii="仿宋" w:hAnsi="仿宋" w:eastAsia="仿宋" w:cs="仿宋"/>
          <w:spacing w:val="10"/>
          <w:sz w:val="31"/>
          <w:szCs w:val="31"/>
        </w:rPr>
        <w:t>本科专业人才培养方案且设置学分的专业基础课、专业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必修课、专业选修课、实验课程和实践课程等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1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(二</w:t>
      </w:r>
      <w:r>
        <w:rPr>
          <w:rFonts w:ascii="楷体" w:hAnsi="楷体" w:eastAsia="楷体" w:cs="楷体"/>
          <w:spacing w:val="2"/>
          <w:sz w:val="31"/>
          <w:szCs w:val="31"/>
        </w:rPr>
        <w:t>)立项数量和申报限额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65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2022 年</w:t>
      </w:r>
      <w:r>
        <w:rPr>
          <w:rFonts w:ascii="仿宋" w:hAnsi="仿宋" w:eastAsia="仿宋" w:cs="仿宋"/>
          <w:sz w:val="31"/>
          <w:szCs w:val="31"/>
        </w:rPr>
        <w:t>度本科高校研究性教学示范课程拟立项 150 门左右。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60" w:lineRule="auto"/>
        <w:ind w:left="26" w:right="93" w:firstLine="61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课程实行限额申报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我</w:t>
      </w:r>
      <w:r>
        <w:rPr>
          <w:rFonts w:ascii="仿宋" w:hAnsi="仿宋" w:eastAsia="仿宋" w:cs="仿宋"/>
          <w:spacing w:val="-4"/>
          <w:sz w:val="31"/>
          <w:szCs w:val="31"/>
        </w:rPr>
        <w:t>校限3门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三 ) 申报要求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6" w:right="91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4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.教学理念先进</w:t>
      </w:r>
      <w:r>
        <w:rPr>
          <w:rFonts w:ascii="仿宋" w:hAnsi="仿宋" w:eastAsia="仿宋" w:cs="仿宋"/>
          <w:spacing w:val="4"/>
          <w:sz w:val="31"/>
          <w:szCs w:val="31"/>
        </w:rPr>
        <w:t>。坚持立德树人,深刻领会研究性教学的内涵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特征和本质要求，通过研究性教学改革与创新，推广研究性教</w:t>
      </w:r>
      <w:r>
        <w:rPr>
          <w:rFonts w:ascii="仿宋" w:hAnsi="仿宋" w:eastAsia="仿宋" w:cs="仿宋"/>
          <w:spacing w:val="7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方法，营造研究性教学氛围，培养学生批判性思维、科研创新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</w:t>
      </w:r>
      <w:r>
        <w:rPr>
          <w:rFonts w:ascii="仿宋" w:hAnsi="仿宋" w:eastAsia="仿宋" w:cs="仿宋"/>
          <w:spacing w:val="4"/>
          <w:sz w:val="31"/>
          <w:szCs w:val="31"/>
        </w:rPr>
        <w:t>践能力。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" w:firstLine="654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10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.教学团队过硬</w:t>
      </w:r>
      <w:r>
        <w:rPr>
          <w:rFonts w:ascii="仿宋" w:hAnsi="仿宋" w:eastAsia="仿宋" w:cs="仿宋"/>
          <w:spacing w:val="10"/>
          <w:sz w:val="31"/>
          <w:szCs w:val="31"/>
        </w:rPr>
        <w:t>。建设高水平研究性课程教学团队，开展产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科</w:t>
      </w:r>
      <w:r>
        <w:rPr>
          <w:rFonts w:ascii="仿宋" w:hAnsi="仿宋" w:eastAsia="仿宋" w:cs="仿宋"/>
          <w:spacing w:val="12"/>
          <w:sz w:val="31"/>
          <w:szCs w:val="31"/>
        </w:rPr>
        <w:t>教融合教育教学能力和素养培训，改革教学方法和考核方式，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科前沿、最新研究成果和实践经验融入课堂教学，设置研究性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学习内容，实行以教学、科研和实践能力培养相结合的“双导师制”。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9" w:right="154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3.教学方法创新</w:t>
      </w:r>
      <w:r>
        <w:rPr>
          <w:rFonts w:ascii="仿宋" w:hAnsi="仿宋" w:eastAsia="仿宋" w:cs="仿宋"/>
          <w:spacing w:val="10"/>
          <w:sz w:val="31"/>
          <w:szCs w:val="31"/>
        </w:rPr>
        <w:t>。实施以发现和探索为中心的教学模式，</w:t>
      </w:r>
      <w:r>
        <w:rPr>
          <w:rFonts w:ascii="仿宋" w:hAnsi="仿宋" w:eastAsia="仿宋" w:cs="仿宋"/>
          <w:spacing w:val="5"/>
          <w:sz w:val="31"/>
          <w:szCs w:val="31"/>
        </w:rPr>
        <w:t>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展教学与科研深度融合的项目化教学和基于问题导向的启发性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学，引导学生进实验室，参加科研项目，将研究成果及时引入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9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程，促进科研与教学的良性互动。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4" w:right="58" w:firstLine="65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  <w:r>
        <w:rPr>
          <w:rFonts w:ascii="仿宋" w:hAnsi="仿宋" w:eastAsia="仿宋" w:cs="仿宋"/>
          <w:spacing w:val="11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.教学资源丰富</w:t>
      </w:r>
      <w:r>
        <w:rPr>
          <w:rFonts w:ascii="仿宋" w:hAnsi="仿宋" w:eastAsia="仿宋" w:cs="仿宋"/>
          <w:spacing w:val="11"/>
          <w:sz w:val="31"/>
          <w:szCs w:val="31"/>
        </w:rPr>
        <w:t>。课程有完整的教学大纲，围绕目标达成、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教学内容</w:t>
      </w:r>
      <w:r>
        <w:rPr>
          <w:rFonts w:ascii="仿宋" w:hAnsi="仿宋" w:eastAsia="仿宋" w:cs="仿宋"/>
          <w:spacing w:val="3"/>
          <w:sz w:val="31"/>
          <w:szCs w:val="31"/>
        </w:rPr>
        <w:t>、组织实施和多元评价需求进行课堂教学整体规划设计。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充分运用</w:t>
      </w:r>
      <w:r>
        <w:rPr>
          <w:rFonts w:ascii="仿宋" w:hAnsi="仿宋" w:eastAsia="仿宋" w:cs="仿宋"/>
          <w:spacing w:val="3"/>
          <w:sz w:val="31"/>
          <w:szCs w:val="31"/>
        </w:rPr>
        <w:t>现代信息技术，充分整合研究性教学课程、项目、教师、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虚</w:t>
      </w:r>
      <w:r>
        <w:rPr>
          <w:rFonts w:ascii="仿宋" w:hAnsi="仿宋" w:eastAsia="仿宋" w:cs="仿宋"/>
          <w:spacing w:val="10"/>
          <w:sz w:val="31"/>
          <w:szCs w:val="31"/>
        </w:rPr>
        <w:t>拟</w:t>
      </w:r>
      <w:r>
        <w:rPr>
          <w:rFonts w:ascii="仿宋" w:hAnsi="仿宋" w:eastAsia="仿宋" w:cs="仿宋"/>
          <w:spacing w:val="9"/>
          <w:sz w:val="31"/>
          <w:szCs w:val="31"/>
        </w:rPr>
        <w:t>仿真实验等资源，建设契合课程目标的研究性教学资源库。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24" w:right="154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ascii="仿宋" w:hAnsi="仿宋" w:eastAsia="仿宋" w:cs="仿宋"/>
          <w:spacing w:val="10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.教学评价科学</w:t>
      </w:r>
      <w:r>
        <w:rPr>
          <w:rFonts w:ascii="仿宋" w:hAnsi="仿宋" w:eastAsia="仿宋" w:cs="仿宋"/>
          <w:spacing w:val="10"/>
          <w:sz w:val="31"/>
          <w:szCs w:val="31"/>
        </w:rPr>
        <w:t>。充分利用数字技术，制定完善的研究性教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评</w:t>
      </w:r>
      <w:r>
        <w:rPr>
          <w:rFonts w:ascii="仿宋" w:hAnsi="仿宋" w:eastAsia="仿宋" w:cs="仿宋"/>
          <w:spacing w:val="10"/>
          <w:sz w:val="31"/>
          <w:szCs w:val="31"/>
        </w:rPr>
        <w:t>价指标，提高课程评价的科学性、专业性和客观性，建立常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态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6"/>
          <w:sz w:val="31"/>
          <w:szCs w:val="31"/>
        </w:rPr>
        <w:t>课程全过程评价机制。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1" w:right="72" w:firstLine="65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6.教学运行顺畅</w:t>
      </w:r>
      <w:r>
        <w:rPr>
          <w:rFonts w:ascii="仿宋" w:hAnsi="仿宋" w:eastAsia="仿宋" w:cs="仿宋"/>
          <w:spacing w:val="2"/>
          <w:sz w:val="31"/>
          <w:szCs w:val="31"/>
        </w:rPr>
        <w:t>。课程至少经过一个教</w:t>
      </w:r>
      <w:r>
        <w:rPr>
          <w:rFonts w:ascii="仿宋" w:hAnsi="仿宋" w:eastAsia="仿宋" w:cs="仿宋"/>
          <w:spacing w:val="1"/>
          <w:sz w:val="31"/>
          <w:szCs w:val="31"/>
        </w:rPr>
        <w:t>学周期的建设和完善，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得实质性研究性教学改革成效,在同类课程中具有鲜明特色、良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好的教学效果。教学过程材料完整，可借鉴可监督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360" w:lineRule="auto"/>
        <w:ind w:firstLine="66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7</w:t>
      </w:r>
      <w:r>
        <w:rPr>
          <w:rFonts w:ascii="仿宋" w:hAnsi="仿宋" w:eastAsia="仿宋" w:cs="仿宋"/>
          <w:spacing w:val="6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仿宋" w:hAnsi="仿宋" w:eastAsia="仿宋" w:cs="仿宋"/>
          <w:spacing w:val="4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申报材料。</w:t>
      </w:r>
      <w:r>
        <w:rPr>
          <w:rFonts w:ascii="仿宋" w:hAnsi="仿宋" w:eastAsia="仿宋" w:cs="仿宋"/>
          <w:spacing w:val="4"/>
          <w:sz w:val="31"/>
          <w:szCs w:val="31"/>
        </w:rPr>
        <w:t>《河南省本科高校研究性教学示范课程申报书》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(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附件 4 ) 一式三份，时长 10 分钟内的说课视频(包括教学理念、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课程</w:t>
      </w:r>
      <w:r>
        <w:rPr>
          <w:rFonts w:ascii="仿宋" w:hAnsi="仿宋" w:eastAsia="仿宋" w:cs="仿宋"/>
          <w:spacing w:val="6"/>
          <w:sz w:val="31"/>
          <w:szCs w:val="31"/>
        </w:rPr>
        <w:t>设</w:t>
      </w:r>
      <w:r>
        <w:rPr>
          <w:rFonts w:ascii="仿宋" w:hAnsi="仿宋" w:eastAsia="仿宋" w:cs="仿宋"/>
          <w:spacing w:val="5"/>
          <w:sz w:val="31"/>
          <w:szCs w:val="31"/>
        </w:rPr>
        <w:t>计、课程实施、改革成效等)，支撑材料一式一份 (包含至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少 4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学时的研究性教学课程教案)；《2022 年度河南省本科高校研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究</w:t>
      </w:r>
      <w:r>
        <w:rPr>
          <w:rFonts w:ascii="仿宋" w:hAnsi="仿宋" w:eastAsia="仿宋" w:cs="仿宋"/>
          <w:spacing w:val="-6"/>
          <w:sz w:val="31"/>
          <w:szCs w:val="31"/>
        </w:rPr>
        <w:t>性教学示范课程申报汇总表》( 附件 5 ) 每校一份。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三</w:t>
      </w:r>
      <w:r>
        <w:rPr>
          <w:rFonts w:ascii="黑体" w:hAnsi="黑体" w:eastAsia="黑体" w:cs="黑体"/>
          <w:spacing w:val="9"/>
          <w:sz w:val="31"/>
          <w:szCs w:val="31"/>
        </w:rPr>
        <w:t>、本科高校创新型人才培养典型案例征集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64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征集范围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26" w:right="156" w:firstLine="61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征</w:t>
      </w:r>
      <w:r>
        <w:rPr>
          <w:rFonts w:ascii="仿宋" w:hAnsi="仿宋" w:eastAsia="仿宋" w:cs="仿宋"/>
          <w:spacing w:val="11"/>
          <w:sz w:val="31"/>
          <w:szCs w:val="31"/>
        </w:rPr>
        <w:t>集范围包括但不限于：本硕博贯通式人才培养机制，基础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学科</w:t>
      </w:r>
      <w:r>
        <w:rPr>
          <w:rFonts w:ascii="仿宋" w:hAnsi="仿宋" w:eastAsia="仿宋" w:cs="仿宋"/>
          <w:spacing w:val="6"/>
          <w:sz w:val="31"/>
          <w:szCs w:val="31"/>
        </w:rPr>
        <w:t>拔</w:t>
      </w:r>
      <w:r>
        <w:rPr>
          <w:rFonts w:ascii="仿宋" w:hAnsi="仿宋" w:eastAsia="仿宋" w:cs="仿宋"/>
          <w:spacing w:val="4"/>
          <w:sz w:val="31"/>
          <w:szCs w:val="31"/>
        </w:rPr>
        <w:t>尖人才培养，实施 “六卓越一拔尖”计划 2.0，推动学科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right="2" w:firstLine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建</w:t>
      </w:r>
      <w:r>
        <w:rPr>
          <w:rFonts w:ascii="仿宋" w:hAnsi="仿宋" w:eastAsia="仿宋" w:cs="仿宋"/>
          <w:spacing w:val="11"/>
          <w:sz w:val="31"/>
          <w:szCs w:val="31"/>
        </w:rPr>
        <w:t>设、通识教育、专业教育与创新创业教育的深度融合，建立跨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(部)、跨学科、跨专业交叉培养创新创业人才的新机制；按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照</w:t>
      </w:r>
      <w:r>
        <w:rPr>
          <w:rFonts w:ascii="仿宋" w:hAnsi="仿宋" w:eastAsia="仿宋" w:cs="仿宋"/>
          <w:spacing w:val="11"/>
          <w:sz w:val="31"/>
          <w:szCs w:val="31"/>
        </w:rPr>
        <w:t>研究性教学的特点和理念，完善学科、专业人才培养方案，分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年级、分层次、分类别进行创新型人才培</w:t>
      </w:r>
      <w:r>
        <w:rPr>
          <w:rFonts w:ascii="仿宋" w:hAnsi="仿宋" w:eastAsia="仿宋" w:cs="仿宋"/>
          <w:sz w:val="31"/>
          <w:szCs w:val="31"/>
        </w:rPr>
        <w:t xml:space="preserve">养，设立科研学分，重构 </w:t>
      </w:r>
      <w:r>
        <w:rPr>
          <w:rFonts w:ascii="仿宋" w:hAnsi="仿宋" w:eastAsia="仿宋" w:cs="仿宋"/>
          <w:spacing w:val="-9"/>
          <w:sz w:val="31"/>
          <w:szCs w:val="31"/>
        </w:rPr>
        <w:t>研</w:t>
      </w:r>
      <w:r>
        <w:rPr>
          <w:rFonts w:ascii="仿宋" w:hAnsi="仿宋" w:eastAsia="仿宋" w:cs="仿宋"/>
          <w:spacing w:val="-7"/>
          <w:sz w:val="31"/>
          <w:szCs w:val="31"/>
        </w:rPr>
        <w:t>究性教学体系等。各高校结合学校研究性教学改革实际遴选推荐。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716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(二</w:t>
      </w:r>
      <w:r>
        <w:rPr>
          <w:rFonts w:ascii="楷体" w:hAnsi="楷体" w:eastAsia="楷体" w:cs="楷体"/>
          <w:spacing w:val="2"/>
          <w:sz w:val="31"/>
          <w:szCs w:val="31"/>
        </w:rPr>
        <w:t>)征集数量和申报限额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left="64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本科高</w:t>
      </w:r>
      <w:r>
        <w:rPr>
          <w:rFonts w:ascii="仿宋" w:hAnsi="仿宋" w:eastAsia="仿宋" w:cs="仿宋"/>
          <w:spacing w:val="2"/>
          <w:sz w:val="31"/>
          <w:szCs w:val="31"/>
        </w:rPr>
        <w:t>校创新型人才培养典型案例拟遴选 50 项左右。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12" w:right="93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案例实</w:t>
      </w:r>
      <w:r>
        <w:rPr>
          <w:rFonts w:ascii="仿宋" w:hAnsi="仿宋" w:eastAsia="仿宋" w:cs="仿宋"/>
          <w:spacing w:val="4"/>
          <w:sz w:val="31"/>
          <w:szCs w:val="31"/>
        </w:rPr>
        <w:t>行限额征集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我</w:t>
      </w:r>
      <w:r>
        <w:rPr>
          <w:rFonts w:ascii="仿宋" w:hAnsi="仿宋" w:eastAsia="仿宋" w:cs="仿宋"/>
          <w:spacing w:val="-2"/>
          <w:sz w:val="31"/>
          <w:szCs w:val="31"/>
        </w:rPr>
        <w:t>校限 1 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41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三 ) 征集要求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left="12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1.各高校要全面</w:t>
      </w:r>
      <w:r>
        <w:rPr>
          <w:rFonts w:ascii="仿宋" w:hAnsi="仿宋" w:eastAsia="仿宋" w:cs="仿宋"/>
          <w:spacing w:val="-1"/>
          <w:sz w:val="31"/>
          <w:szCs w:val="31"/>
        </w:rPr>
        <w:t>调研，深入探索研究性培养模式改革，认真梳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理</w:t>
      </w:r>
      <w:r>
        <w:rPr>
          <w:rFonts w:ascii="仿宋" w:hAnsi="仿宋" w:eastAsia="仿宋" w:cs="仿宋"/>
          <w:spacing w:val="-12"/>
          <w:sz w:val="31"/>
          <w:szCs w:val="31"/>
        </w:rPr>
        <w:t>本</w:t>
      </w:r>
      <w:r>
        <w:rPr>
          <w:rFonts w:ascii="仿宋" w:hAnsi="仿宋" w:eastAsia="仿宋" w:cs="仿宋"/>
          <w:spacing w:val="-7"/>
          <w:sz w:val="31"/>
          <w:szCs w:val="31"/>
        </w:rPr>
        <w:t>校开展研究性教学改革情况，深挖典型，凝练总结，择优推荐。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4" w:right="96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.推荐的案例要主题鲜明，具有借鉴意义和推广价值。要确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保真实性，突出实践性、典型性和创新性。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8" w:right="2" w:firstLine="66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3.推荐材</w:t>
      </w:r>
      <w:r>
        <w:rPr>
          <w:rFonts w:ascii="仿宋" w:hAnsi="仿宋" w:eastAsia="仿宋" w:cs="仿宋"/>
          <w:spacing w:val="-3"/>
          <w:sz w:val="31"/>
          <w:szCs w:val="31"/>
        </w:rPr>
        <w:t>料一式一份，要求字数不超过 3000 字， 图文并茂，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其中图片采用 JP</w:t>
      </w:r>
      <w:r>
        <w:rPr>
          <w:rFonts w:ascii="仿宋" w:hAnsi="仿宋" w:eastAsia="仿宋" w:cs="仿宋"/>
          <w:spacing w:val="-2"/>
          <w:sz w:val="31"/>
          <w:szCs w:val="31"/>
        </w:rPr>
        <w:t>G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格式，要清晰美观；支撑材料一式一份；《河南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省</w:t>
      </w:r>
      <w:r>
        <w:rPr>
          <w:rFonts w:ascii="仿宋" w:hAnsi="仿宋" w:eastAsia="仿宋" w:cs="仿宋"/>
          <w:spacing w:val="-2"/>
          <w:sz w:val="31"/>
          <w:szCs w:val="31"/>
        </w:rPr>
        <w:t>本科高校创新型人才培养典型案例汇总表》( 附件 6)每校一份。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7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四、材料报</w:t>
      </w:r>
      <w:r>
        <w:rPr>
          <w:rFonts w:ascii="黑体" w:hAnsi="黑体" w:eastAsia="黑体" w:cs="黑体"/>
          <w:spacing w:val="2"/>
          <w:sz w:val="31"/>
          <w:szCs w:val="31"/>
        </w:rPr>
        <w:t>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60" w:lineRule="auto"/>
        <w:ind w:left="3" w:right="98" w:firstLine="69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>有意向申报的老师</w:t>
      </w:r>
      <w:r>
        <w:rPr>
          <w:rFonts w:ascii="仿宋" w:hAnsi="仿宋" w:eastAsia="仿宋" w:cs="仿宋"/>
          <w:spacing w:val="-8"/>
          <w:sz w:val="31"/>
          <w:szCs w:val="31"/>
        </w:rPr>
        <w:t>请</w:t>
      </w:r>
      <w:r>
        <w:rPr>
          <w:rFonts w:ascii="仿宋" w:hAnsi="仿宋" w:eastAsia="仿宋" w:cs="仿宋"/>
          <w:spacing w:val="-6"/>
          <w:sz w:val="31"/>
          <w:szCs w:val="31"/>
        </w:rPr>
        <w:t>于12月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12:00</w:t>
      </w:r>
      <w:r>
        <w:rPr>
          <w:rFonts w:ascii="仿宋" w:hAnsi="仿宋" w:eastAsia="仿宋" w:cs="仿宋"/>
          <w:spacing w:val="-6"/>
          <w:sz w:val="31"/>
          <w:szCs w:val="31"/>
        </w:rPr>
        <w:t>前报送以上申报材料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至教务处史亚丽老师处</w:t>
      </w:r>
      <w:r>
        <w:rPr>
          <w:rFonts w:ascii="仿宋" w:hAnsi="仿宋" w:eastAsia="仿宋" w:cs="仿宋"/>
          <w:spacing w:val="-6"/>
          <w:sz w:val="31"/>
          <w:szCs w:val="31"/>
        </w:rPr>
        <w:t>，同时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发送</w:t>
      </w:r>
      <w:r>
        <w:rPr>
          <w:rFonts w:ascii="仿宋" w:hAnsi="仿宋" w:eastAsia="仿宋" w:cs="仿宋"/>
          <w:spacing w:val="-6"/>
          <w:sz w:val="31"/>
          <w:szCs w:val="31"/>
        </w:rPr>
        <w:t>WORD</w:t>
      </w:r>
      <w:r>
        <w:rPr>
          <w:rFonts w:ascii="仿宋" w:hAnsi="仿宋" w:eastAsia="仿宋" w:cs="仿宋"/>
          <w:spacing w:val="12"/>
          <w:sz w:val="31"/>
          <w:szCs w:val="31"/>
        </w:rPr>
        <w:t>版</w:t>
      </w:r>
      <w:r>
        <w:rPr>
          <w:rFonts w:ascii="仿宋" w:hAnsi="仿宋" w:eastAsia="仿宋" w:cs="仿宋"/>
          <w:spacing w:val="8"/>
          <w:sz w:val="31"/>
          <w:szCs w:val="31"/>
        </w:rPr>
        <w:t>电</w:t>
      </w:r>
      <w:r>
        <w:rPr>
          <w:rFonts w:ascii="仿宋" w:hAnsi="仿宋" w:eastAsia="仿宋" w:cs="仿宋"/>
          <w:spacing w:val="6"/>
          <w:sz w:val="31"/>
          <w:szCs w:val="31"/>
        </w:rPr>
        <w:t>子稿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逾期不再受理。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</w:p>
    <w:p>
      <w:pPr>
        <w:spacing w:line="360" w:lineRule="auto"/>
        <w:rPr>
          <w:rFonts w:ascii="Arial"/>
          <w:sz w:val="21"/>
        </w:rPr>
      </w:pPr>
      <w:bookmarkStart w:id="0" w:name="_GoBack"/>
    </w:p>
    <w:p>
      <w:pPr>
        <w:spacing w:before="100" w:line="360" w:lineRule="auto"/>
        <w:ind w:left="1951" w:right="156" w:hanging="1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附件：1.《</w:t>
      </w:r>
      <w:r>
        <w:rPr>
          <w:rFonts w:ascii="仿宋" w:hAnsi="仿宋" w:eastAsia="仿宋" w:cs="仿宋"/>
          <w:spacing w:val="3"/>
          <w:sz w:val="31"/>
          <w:szCs w:val="31"/>
        </w:rPr>
        <w:t>2022年度河南省本科高校研究性教学改革研究与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pacing w:val="6"/>
          <w:sz w:val="31"/>
          <w:szCs w:val="31"/>
        </w:rPr>
        <w:t>践项目立项指南》</w:t>
      </w:r>
    </w:p>
    <w:bookmarkEnd w:id="0"/>
    <w:p>
      <w:pPr>
        <w:spacing w:before="2" w:line="360" w:lineRule="auto"/>
        <w:ind w:left="1950" w:right="158" w:hanging="32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.《河南省本科高校研究性教学改革研究与实践项</w:t>
      </w:r>
      <w:r>
        <w:rPr>
          <w:rFonts w:ascii="仿宋" w:hAnsi="仿宋" w:eastAsia="仿宋" w:cs="仿宋"/>
          <w:spacing w:val="7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立项申请书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</w:p>
    <w:p>
      <w:pPr>
        <w:spacing w:line="360" w:lineRule="auto"/>
        <w:ind w:right="156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4"/>
          <w:sz w:val="31"/>
          <w:szCs w:val="31"/>
        </w:rPr>
        <w:t>3.《2022年</w:t>
      </w:r>
      <w:r>
        <w:rPr>
          <w:rFonts w:ascii="仿宋" w:hAnsi="仿宋" w:eastAsia="仿宋" w:cs="仿宋"/>
          <w:spacing w:val="2"/>
          <w:sz w:val="31"/>
          <w:szCs w:val="31"/>
        </w:rPr>
        <w:t>度河南省本科高校研究性教学改革研究与</w:t>
      </w:r>
    </w:p>
    <w:p>
      <w:pPr>
        <w:spacing w:before="187" w:line="360" w:lineRule="auto"/>
        <w:ind w:left="1624" w:right="156" w:firstLine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pacing w:val="6"/>
          <w:sz w:val="31"/>
          <w:szCs w:val="31"/>
        </w:rPr>
        <w:t>践项目申请汇总表》</w:t>
      </w:r>
      <w:r>
        <w:rPr>
          <w:rFonts w:ascii="仿宋" w:hAnsi="仿宋" w:eastAsia="仿宋" w:cs="仿宋"/>
          <w:sz w:val="31"/>
          <w:szCs w:val="31"/>
        </w:rPr>
        <w:t xml:space="preserve">     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.《河南省本科高校研究性教学示范课程申报书》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5.《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022 年度河南省本科高校研究性教学示范课程申</w:t>
      </w:r>
    </w:p>
    <w:p>
      <w:pPr>
        <w:spacing w:line="360" w:lineRule="auto"/>
        <w:ind w:left="1628" w:firstLine="3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汇总表》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     </w:t>
      </w:r>
      <w:r>
        <w:rPr>
          <w:rFonts w:ascii="仿宋" w:hAnsi="仿宋" w:eastAsia="仿宋" w:cs="仿宋"/>
          <w:spacing w:val="6"/>
          <w:sz w:val="31"/>
          <w:szCs w:val="31"/>
        </w:rPr>
        <w:t>6.《河</w:t>
      </w:r>
      <w:r>
        <w:rPr>
          <w:rFonts w:ascii="仿宋" w:hAnsi="仿宋" w:eastAsia="仿宋" w:cs="仿宋"/>
          <w:spacing w:val="4"/>
          <w:sz w:val="31"/>
          <w:szCs w:val="31"/>
        </w:rPr>
        <w:t>南</w:t>
      </w:r>
      <w:r>
        <w:rPr>
          <w:rFonts w:ascii="仿宋" w:hAnsi="仿宋" w:eastAsia="仿宋" w:cs="仿宋"/>
          <w:spacing w:val="3"/>
          <w:sz w:val="31"/>
          <w:szCs w:val="31"/>
        </w:rPr>
        <w:t>省本科高校创新型人才培养典型案例汇总表》</w:t>
      </w:r>
    </w:p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2" w:line="360" w:lineRule="auto"/>
        <w:ind w:firstLine="252" w:firstLineChars="100"/>
        <w:jc w:val="right"/>
        <w:rPr>
          <w:rFonts w:ascii="仿宋" w:hAnsi="仿宋" w:eastAsia="仿宋" w:cs="仿宋"/>
          <w:spacing w:val="-16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022 年 11 月 2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日</w:t>
      </w:r>
    </w:p>
    <w:p>
      <w:pPr>
        <w:spacing w:before="102" w:line="360" w:lineRule="auto"/>
        <w:ind w:firstLine="278" w:firstLineChars="100"/>
        <w:jc w:val="center"/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 xml:space="preserve">                                       教务处</w:t>
      </w:r>
    </w:p>
    <w:p>
      <w:pPr>
        <w:spacing w:line="240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183" w:lineRule="auto"/>
        <w:ind w:left="26"/>
        <w:rPr>
          <w:rFonts w:ascii="仿宋" w:hAnsi="仿宋" w:eastAsia="仿宋" w:cs="仿宋"/>
          <w:sz w:val="30"/>
          <w:szCs w:val="30"/>
        </w:rPr>
      </w:pPr>
    </w:p>
    <w:p>
      <w:pPr>
        <w:spacing w:line="1629" w:lineRule="exact"/>
        <w:ind w:firstLine="3292"/>
        <w:textAlignment w:val="center"/>
      </w:pPr>
      <w:r>
        <w:drawing>
          <wp:inline distT="0" distB="0" distL="0" distR="0">
            <wp:extent cx="1463675" cy="1034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63865" cy="103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7" w:h="16840"/>
          <w:pgMar w:top="1431" w:right="1218" w:bottom="1" w:left="1531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附</w:t>
      </w:r>
      <w:r>
        <w:rPr>
          <w:rFonts w:ascii="黑体" w:hAnsi="黑体" w:eastAsia="黑体" w:cs="黑体"/>
          <w:spacing w:val="5"/>
          <w:sz w:val="31"/>
          <w:szCs w:val="31"/>
        </w:rPr>
        <w:t>件 1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70" w:lineRule="auto"/>
        <w:ind w:left="2501" w:right="74" w:hanging="24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2022年度河南省本科高校研究性教学改革</w:t>
      </w:r>
      <w:r>
        <w:rPr>
          <w:rFonts w:ascii="宋体" w:hAnsi="宋体" w:eastAsia="宋体" w:cs="宋体"/>
          <w:spacing w:val="3"/>
          <w:sz w:val="43"/>
          <w:szCs w:val="43"/>
        </w:rPr>
        <w:t>研</w:t>
      </w:r>
      <w:r>
        <w:rPr>
          <w:rFonts w:ascii="宋体" w:hAnsi="宋体" w:eastAsia="宋体" w:cs="宋体"/>
          <w:sz w:val="43"/>
          <w:szCs w:val="43"/>
        </w:rPr>
        <w:t xml:space="preserve">究 </w:t>
      </w:r>
      <w:r>
        <w:rPr>
          <w:rFonts w:ascii="宋体" w:hAnsi="宋体" w:eastAsia="宋体" w:cs="宋体"/>
          <w:spacing w:val="8"/>
          <w:sz w:val="43"/>
          <w:szCs w:val="43"/>
        </w:rPr>
        <w:t>与实践项目立项指</w:t>
      </w:r>
      <w:r>
        <w:rPr>
          <w:rFonts w:ascii="宋体" w:hAnsi="宋体" w:eastAsia="宋体" w:cs="宋体"/>
          <w:spacing w:val="7"/>
          <w:sz w:val="43"/>
          <w:szCs w:val="43"/>
        </w:rPr>
        <w:t>南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315" w:lineRule="auto"/>
        <w:ind w:left="627" w:right="1670" w:hanging="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、研究性教学理念类</w:t>
      </w:r>
      <w:r>
        <w:rPr>
          <w:rFonts w:ascii="黑体" w:hAnsi="黑体" w:eastAsia="黑体" w:cs="黑体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3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.研究性教学的内涵、特征和构成要素研究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.研究性教学的历史、意义与价值研究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.知识生产模式变革与研究性教学改革研究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.教师研究性教学与学生研究性学习的关系研究</w:t>
      </w:r>
    </w:p>
    <w:p>
      <w:pPr>
        <w:spacing w:before="154" w:line="241" w:lineRule="auto"/>
        <w:ind w:left="63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.传统教学与研究性教学对比研究</w:t>
      </w:r>
    </w:p>
    <w:p>
      <w:pPr>
        <w:spacing w:before="160" w:line="333" w:lineRule="auto"/>
        <w:ind w:left="621" w:right="1668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.高校科教融合的理论基础研究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6"/>
          <w:sz w:val="31"/>
          <w:szCs w:val="31"/>
        </w:rPr>
        <w:t>7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研究性教学在一流本科人才中的地位作用研究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、研究性教学模式类</w:t>
      </w:r>
      <w:r>
        <w:rPr>
          <w:rFonts w:ascii="黑体" w:hAnsi="黑体" w:eastAsia="黑体" w:cs="黑体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.高校研究性教学设计与模式构建研究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研究性教学模式在专业课程中的应用研究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研究性教学模式在实践教学中的应用研究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>4.基于 “一流课程”建设的</w:t>
      </w:r>
      <w:r>
        <w:rPr>
          <w:rFonts w:ascii="仿宋" w:hAnsi="仿宋" w:eastAsia="仿宋" w:cs="仿宋"/>
          <w:spacing w:val="1"/>
          <w:sz w:val="31"/>
          <w:szCs w:val="31"/>
        </w:rPr>
        <w:t>研究性教学模式研究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5. “互联网+”背景</w:t>
      </w:r>
      <w:r>
        <w:rPr>
          <w:rFonts w:ascii="仿宋" w:hAnsi="仿宋" w:eastAsia="仿宋" w:cs="仿宋"/>
          <w:sz w:val="31"/>
          <w:szCs w:val="31"/>
        </w:rPr>
        <w:t xml:space="preserve">下研究性教学模式研究     </w:t>
      </w:r>
      <w:r>
        <w:rPr>
          <w:rFonts w:ascii="仿宋" w:hAnsi="仿宋" w:eastAsia="仿宋" w:cs="仿宋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.高校研究性教学典型模式研究</w:t>
      </w:r>
    </w:p>
    <w:p>
      <w:pPr>
        <w:spacing w:before="1" w:line="288" w:lineRule="auto"/>
        <w:ind w:left="635" w:right="2631" w:hanging="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三、研究性教学运行机制</w:t>
      </w:r>
      <w:r>
        <w:rPr>
          <w:rFonts w:ascii="黑体" w:hAnsi="黑体" w:eastAsia="黑体" w:cs="黑体"/>
          <w:spacing w:val="8"/>
          <w:sz w:val="31"/>
          <w:szCs w:val="31"/>
        </w:rPr>
        <w:t>类</w:t>
      </w:r>
      <w:r>
        <w:rPr>
          <w:rFonts w:ascii="黑体" w:hAnsi="黑体" w:eastAsia="黑体" w:cs="黑体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研究性教学改革的阻力及推进策略研究</w:t>
      </w:r>
    </w:p>
    <w:p>
      <w:pPr>
        <w:sectPr>
          <w:footerReference r:id="rId6" w:type="default"/>
          <w:pgSz w:w="11907" w:h="16840"/>
          <w:pgMar w:top="1431" w:right="1345" w:bottom="1846" w:left="1568" w:header="0" w:footer="1549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333" w:lineRule="auto"/>
        <w:ind w:left="638" w:right="1279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研究性教学改革的支撑体系研究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.研究性教学与本科生创新能力培养研究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研究性教学管理体制创新研究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.研究性教学质量监控体系及运行机制构建研究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.研究性教学环境建设研究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7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研究性教学与教师研究性教学能力提升机制研究</w:t>
      </w:r>
    </w:p>
    <w:p>
      <w:pPr>
        <w:spacing w:before="1" w:line="318" w:lineRule="auto"/>
        <w:ind w:left="638" w:right="1600" w:firstLine="1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5"/>
          <w:sz w:val="31"/>
          <w:szCs w:val="31"/>
        </w:rPr>
        <w:t>研究性教学评价类</w:t>
      </w:r>
      <w:r>
        <w:rPr>
          <w:rFonts w:ascii="黑体" w:hAnsi="黑体" w:eastAsia="黑体" w:cs="黑体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.研究性教学质量评价的价值追求研究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8"/>
          <w:sz w:val="31"/>
          <w:szCs w:val="31"/>
        </w:rPr>
        <w:t>2.高校研究性教学评价体系构建研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.研究性教学评价存在的问题及对策研究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研究性教学与学生发展增值研究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.研究性教学与学生研究创新能力提升评价研究</w:t>
      </w:r>
    </w:p>
    <w:p>
      <w:pPr>
        <w:spacing w:before="156" w:line="318" w:lineRule="auto"/>
        <w:ind w:left="638" w:hanging="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、研究性教学教师发展类</w:t>
      </w:r>
      <w:r>
        <w:rPr>
          <w:rFonts w:ascii="黑体" w:hAnsi="黑体" w:eastAsia="黑体" w:cs="黑体"/>
          <w:sz w:val="31"/>
          <w:szCs w:val="31"/>
        </w:rPr>
        <w:t xml:space="preserve">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研究性教学中教师素质能力结构及培养路径研究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研</w:t>
      </w:r>
      <w:r>
        <w:rPr>
          <w:rFonts w:ascii="仿宋" w:hAnsi="仿宋" w:eastAsia="仿宋" w:cs="仿宋"/>
          <w:spacing w:val="8"/>
          <w:sz w:val="31"/>
          <w:szCs w:val="31"/>
        </w:rPr>
        <w:t>究性教学模式下教师能力发展机遇挑战及应对策略研究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3.教师研究性教学能力提升策略研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.研究性教学视野下教师培养模式研究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教师实施研究性教学行为的现状分析与变革研究</w:t>
      </w:r>
    </w:p>
    <w:p>
      <w:pPr>
        <w:spacing w:before="158" w:line="315" w:lineRule="auto"/>
        <w:ind w:left="638" w:right="960" w:hanging="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研究性教学国际比较类</w:t>
      </w:r>
      <w:r>
        <w:rPr>
          <w:rFonts w:ascii="黑体" w:hAnsi="黑体" w:eastAsia="黑体" w:cs="黑体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8"/>
          <w:sz w:val="31"/>
          <w:szCs w:val="31"/>
        </w:rPr>
        <w:t>1.世界一流大学研究性教学模式研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8"/>
          <w:sz w:val="31"/>
          <w:szCs w:val="31"/>
        </w:rPr>
        <w:t>2.发达国家研究性教学教师发展研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.世界一流大学研究性教学经验借鉴研究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世界一流大学研究性教学的历史、现状及趋势研究</w:t>
      </w:r>
    </w:p>
    <w:p>
      <w:pPr>
        <w:sectPr>
          <w:footerReference r:id="rId7" w:type="default"/>
          <w:pgSz w:w="11907" w:h="16840"/>
          <w:pgMar w:top="1431" w:right="1415" w:bottom="1851" w:left="1557" w:header="0" w:footer="1549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附件 2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56" w:line="218" w:lineRule="auto"/>
        <w:ind w:left="38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</w:rPr>
        <w:t>河</w:t>
      </w:r>
      <w:r>
        <w:rPr>
          <w:rFonts w:ascii="宋体" w:hAnsi="宋体" w:eastAsia="宋体" w:cs="宋体"/>
          <w:sz w:val="48"/>
          <w:szCs w:val="48"/>
        </w:rPr>
        <w:t>南省本科高校研究性教学改革研究与</w:t>
      </w:r>
    </w:p>
    <w:p>
      <w:pPr>
        <w:spacing w:before="144" w:line="661" w:lineRule="exact"/>
        <w:ind w:left="2313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"/>
          <w:position w:val="3"/>
          <w:sz w:val="48"/>
          <w:szCs w:val="48"/>
        </w:rPr>
        <w:t>实践</w:t>
      </w:r>
      <w:r>
        <w:rPr>
          <w:rFonts w:ascii="宋体" w:hAnsi="宋体" w:eastAsia="宋体" w:cs="宋体"/>
          <w:spacing w:val="-1"/>
          <w:position w:val="3"/>
          <w:sz w:val="48"/>
          <w:szCs w:val="48"/>
        </w:rPr>
        <w:t>项目立项申请书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22" w:lineRule="auto"/>
        <w:ind w:left="14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项</w:t>
      </w:r>
      <w:r>
        <w:rPr>
          <w:rFonts w:ascii="黑体" w:hAnsi="黑体" w:eastAsia="黑体" w:cs="黑体"/>
          <w:spacing w:val="-12"/>
          <w:sz w:val="30"/>
          <w:szCs w:val="30"/>
        </w:rPr>
        <w:t>目名称：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8" w:line="222" w:lineRule="auto"/>
        <w:ind w:left="14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项</w:t>
      </w:r>
      <w:r>
        <w:rPr>
          <w:rFonts w:ascii="黑体" w:hAnsi="黑体" w:eastAsia="黑体" w:cs="黑体"/>
          <w:spacing w:val="-5"/>
          <w:sz w:val="30"/>
          <w:szCs w:val="30"/>
        </w:rPr>
        <w:t>目主持人：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7" w:line="221" w:lineRule="auto"/>
        <w:ind w:left="14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项</w:t>
      </w:r>
      <w:r>
        <w:rPr>
          <w:rFonts w:ascii="黑体" w:hAnsi="黑体" w:eastAsia="黑体" w:cs="黑体"/>
          <w:spacing w:val="-12"/>
          <w:sz w:val="30"/>
          <w:szCs w:val="30"/>
        </w:rPr>
        <w:t>目成员：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8" w:line="222" w:lineRule="auto"/>
        <w:ind w:left="144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0"/>
          <w:sz w:val="30"/>
          <w:szCs w:val="30"/>
        </w:rPr>
        <w:t>申请单位 (盖章：</w:t>
      </w:r>
      <w:r>
        <w:rPr>
          <w:rFonts w:ascii="黑体" w:hAnsi="黑体" w:eastAsia="黑体" w:cs="黑体"/>
          <w:spacing w:val="-39"/>
          <w:sz w:val="30"/>
          <w:szCs w:val="30"/>
        </w:rPr>
        <w:t>)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8" w:line="221" w:lineRule="auto"/>
        <w:ind w:left="14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项</w:t>
      </w:r>
      <w:r>
        <w:rPr>
          <w:rFonts w:ascii="黑体" w:hAnsi="黑体" w:eastAsia="黑体" w:cs="黑体"/>
          <w:spacing w:val="-12"/>
          <w:sz w:val="30"/>
          <w:szCs w:val="30"/>
        </w:rPr>
        <w:t>目科类：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0" w:lineRule="auto"/>
        <w:ind w:left="34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</w:rPr>
        <w:t>河</w:t>
      </w:r>
      <w:r>
        <w:rPr>
          <w:rFonts w:ascii="楷体" w:hAnsi="楷体" w:eastAsia="楷体" w:cs="楷体"/>
          <w:spacing w:val="-10"/>
          <w:sz w:val="31"/>
          <w:szCs w:val="31"/>
        </w:rPr>
        <w:t>南省教育厅制</w:t>
      </w:r>
    </w:p>
    <w:p>
      <w:pPr>
        <w:sectPr>
          <w:footerReference r:id="rId8" w:type="default"/>
          <w:pgSz w:w="11907" w:h="16840"/>
          <w:pgMar w:top="1431" w:right="1345" w:bottom="1851" w:left="1568" w:header="0" w:footer="154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9" w:line="604" w:lineRule="exact"/>
        <w:ind w:left="32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</w:rPr>
        <w:t xml:space="preserve">填 写 说 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>明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350" w:lineRule="auto"/>
        <w:ind w:lef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1.项目名称：应准确、简明</w:t>
      </w:r>
      <w:r>
        <w:rPr>
          <w:rFonts w:ascii="仿宋" w:hAnsi="仿宋" w:eastAsia="仿宋" w:cs="仿宋"/>
          <w:spacing w:val="1"/>
          <w:sz w:val="31"/>
          <w:szCs w:val="31"/>
        </w:rPr>
        <w:t>地反映出项目的主要内容和特征，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字数 (含符号) 不超过 35 个汉字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350" w:lineRule="auto"/>
        <w:ind w:right="8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.项目科类：包括研究性教学理念、研究性教学模式、研究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性教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pacing w:val="10"/>
          <w:sz w:val="31"/>
          <w:szCs w:val="31"/>
        </w:rPr>
        <w:t>运行机制、研究性教学评价、研究性教学教师发展、研究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性</w:t>
      </w:r>
      <w:r>
        <w:rPr>
          <w:rFonts w:ascii="仿宋" w:hAnsi="仿宋" w:eastAsia="仿宋" w:cs="仿宋"/>
          <w:spacing w:val="6"/>
          <w:sz w:val="31"/>
          <w:szCs w:val="31"/>
        </w:rPr>
        <w:t>教学国际比较类。</w:t>
      </w:r>
    </w:p>
    <w:p>
      <w:pPr>
        <w:spacing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3.《申请书》打印纸张一律用 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10"/>
          <w:sz w:val="31"/>
          <w:szCs w:val="31"/>
        </w:rPr>
        <w:t>4 纸，竖装，双面印刷，</w:t>
      </w:r>
      <w:r>
        <w:rPr>
          <w:rFonts w:ascii="仿宋" w:hAnsi="仿宋" w:eastAsia="仿宋" w:cs="仿宋"/>
          <w:spacing w:val="5"/>
          <w:sz w:val="31"/>
          <w:szCs w:val="31"/>
        </w:rPr>
        <w:t>正</w:t>
      </w:r>
    </w:p>
    <w:p>
      <w:pPr>
        <w:spacing w:before="211" w:line="223" w:lineRule="auto"/>
        <w:ind w:left="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文内容所用字型应不小于 5 号字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14" w:line="350" w:lineRule="auto"/>
        <w:ind w:left="1" w:right="14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4.《申请书》除人员签字和单位盖章外一律打印，需签字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盖</w:t>
      </w:r>
      <w:r>
        <w:rPr>
          <w:rFonts w:ascii="仿宋" w:hAnsi="仿宋" w:eastAsia="仿宋" w:cs="仿宋"/>
          <w:spacing w:val="7"/>
          <w:sz w:val="31"/>
          <w:szCs w:val="31"/>
        </w:rPr>
        <w:t>章处打印或复印无效。</w:t>
      </w:r>
    </w:p>
    <w:p>
      <w:pPr>
        <w:spacing w:before="1" w:line="350" w:lineRule="auto"/>
        <w:ind w:left="3" w:right="8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5.申报材料要用厚牛皮纸袋装好。每袋限装一项成果的材</w:t>
      </w:r>
      <w:r>
        <w:rPr>
          <w:rFonts w:ascii="仿宋" w:hAnsi="仿宋" w:eastAsia="仿宋" w:cs="仿宋"/>
          <w:spacing w:val="8"/>
          <w:sz w:val="31"/>
          <w:szCs w:val="31"/>
        </w:rPr>
        <w:t>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并将《申请书》封面 (复印件) 和袋内材料明细表分别贴于袋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两面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1" w:line="24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所有推荐材料一律不退，请自行留底。</w:t>
      </w:r>
    </w:p>
    <w:p>
      <w:pPr>
        <w:sectPr>
          <w:footerReference r:id="rId9" w:type="default"/>
          <w:pgSz w:w="11907" w:h="16840"/>
          <w:pgMar w:top="1431" w:right="1290" w:bottom="1851" w:left="1550" w:header="0" w:footer="154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445" w:lineRule="exact"/>
        <w:ind w:left="11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position w:val="2"/>
          <w:sz w:val="30"/>
          <w:szCs w:val="30"/>
        </w:rPr>
        <w:t>一</w:t>
      </w:r>
      <w:r>
        <w:rPr>
          <w:rFonts w:ascii="黑体" w:hAnsi="黑体" w:eastAsia="黑体" w:cs="黑体"/>
          <w:spacing w:val="-7"/>
          <w:position w:val="2"/>
          <w:sz w:val="30"/>
          <w:szCs w:val="30"/>
        </w:rPr>
        <w:t>、简表</w:t>
      </w:r>
    </w:p>
    <w:tbl>
      <w:tblPr>
        <w:tblStyle w:val="4"/>
        <w:tblW w:w="10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604"/>
        <w:gridCol w:w="970"/>
        <w:gridCol w:w="747"/>
        <w:gridCol w:w="607"/>
        <w:gridCol w:w="400"/>
        <w:gridCol w:w="618"/>
        <w:gridCol w:w="282"/>
        <w:gridCol w:w="400"/>
        <w:gridCol w:w="125"/>
        <w:gridCol w:w="875"/>
        <w:gridCol w:w="1425"/>
        <w:gridCol w:w="1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目</w:t>
            </w:r>
          </w:p>
          <w:p>
            <w:pPr>
              <w:spacing w:before="1" w:line="215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况</w:t>
            </w:r>
          </w:p>
        </w:tc>
        <w:tc>
          <w:tcPr>
            <w:tcW w:w="1604" w:type="dxa"/>
            <w:vAlign w:val="top"/>
          </w:tcPr>
          <w:p>
            <w:pPr>
              <w:spacing w:before="221" w:line="216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7503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spacing w:before="217" w:line="215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请经费</w:t>
            </w:r>
          </w:p>
        </w:tc>
        <w:tc>
          <w:tcPr>
            <w:tcW w:w="2324" w:type="dxa"/>
            <w:gridSpan w:val="3"/>
            <w:vAlign w:val="top"/>
          </w:tcPr>
          <w:p>
            <w:pPr>
              <w:spacing w:before="217" w:line="221" w:lineRule="auto"/>
              <w:ind w:left="9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</w:p>
        </w:tc>
        <w:tc>
          <w:tcPr>
            <w:tcW w:w="1300" w:type="dxa"/>
            <w:gridSpan w:val="3"/>
            <w:vAlign w:val="top"/>
          </w:tcPr>
          <w:p>
            <w:pPr>
              <w:spacing w:before="217" w:line="217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起止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3879" w:type="dxa"/>
            <w:gridSpan w:val="5"/>
            <w:vAlign w:val="top"/>
          </w:tcPr>
          <w:p>
            <w:pPr>
              <w:spacing w:before="217" w:line="217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月至    年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8" w:right="106"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持人</w:t>
            </w:r>
          </w:p>
        </w:tc>
        <w:tc>
          <w:tcPr>
            <w:tcW w:w="1604" w:type="dxa"/>
            <w:vAlign w:val="top"/>
          </w:tcPr>
          <w:p>
            <w:pPr>
              <w:spacing w:before="215" w:line="220" w:lineRule="auto"/>
              <w:ind w:left="5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extDirection w:val="tbRlV"/>
            <w:vAlign w:val="top"/>
          </w:tcPr>
          <w:p>
            <w:pPr>
              <w:spacing w:before="210" w:line="205" w:lineRule="auto"/>
              <w:ind w:lef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性 别</w:t>
            </w: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extDirection w:val="tbRlV"/>
            <w:vAlign w:val="top"/>
          </w:tcPr>
          <w:p>
            <w:pPr>
              <w:spacing w:before="48" w:line="209" w:lineRule="auto"/>
              <w:ind w:lef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民 族</w:t>
            </w:r>
          </w:p>
        </w:tc>
        <w:tc>
          <w:tcPr>
            <w:tcW w:w="142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60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生</w:t>
            </w:r>
          </w:p>
          <w:p>
            <w:pPr>
              <w:spacing w:line="217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spacing w:before="215" w:line="217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学位</w:t>
            </w:r>
          </w:p>
        </w:tc>
        <w:tc>
          <w:tcPr>
            <w:tcW w:w="17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spacing w:before="215" w:line="216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业院校</w:t>
            </w:r>
          </w:p>
        </w:tc>
        <w:tc>
          <w:tcPr>
            <w:tcW w:w="416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327" w:right="200" w:hanging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工作单位及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系方式</w:t>
            </w:r>
          </w:p>
        </w:tc>
        <w:tc>
          <w:tcPr>
            <w:tcW w:w="1717" w:type="dxa"/>
            <w:gridSpan w:val="2"/>
            <w:vAlign w:val="top"/>
          </w:tcPr>
          <w:p>
            <w:pPr>
              <w:spacing w:before="217" w:line="216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学校名称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gridSpan w:val="4"/>
            <w:vAlign w:val="top"/>
          </w:tcPr>
          <w:p>
            <w:pPr>
              <w:spacing w:before="218" w:line="214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院系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2"/>
            <w:vAlign w:val="top"/>
          </w:tcPr>
          <w:p>
            <w:pPr>
              <w:spacing w:before="63" w:line="236" w:lineRule="auto"/>
              <w:ind w:left="332" w:right="136" w:hanging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术职务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行政职务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spacing w:before="219" w:line="221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4"/>
            <w:vAlign w:val="top"/>
          </w:tcPr>
          <w:p>
            <w:pPr>
              <w:spacing w:before="219" w:line="217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五年</w:t>
            </w:r>
          </w:p>
          <w:p>
            <w:pPr>
              <w:spacing w:line="218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主要教学</w:t>
            </w:r>
          </w:p>
          <w:p>
            <w:pPr>
              <w:spacing w:before="26" w:line="215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简历</w:t>
            </w:r>
          </w:p>
        </w:tc>
        <w:tc>
          <w:tcPr>
            <w:tcW w:w="970" w:type="dxa"/>
            <w:vAlign w:val="top"/>
          </w:tcPr>
          <w:p>
            <w:pPr>
              <w:spacing w:before="218" w:line="218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spacing w:before="218" w:line="216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程名称</w:t>
            </w:r>
          </w:p>
        </w:tc>
        <w:tc>
          <w:tcPr>
            <w:tcW w:w="1300" w:type="dxa"/>
            <w:gridSpan w:val="3"/>
            <w:vAlign w:val="top"/>
          </w:tcPr>
          <w:p>
            <w:pPr>
              <w:spacing w:before="218" w:line="217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218" w:line="218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时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spacing w:before="219" w:line="214" w:lineRule="auto"/>
              <w:ind w:left="5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所在院系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主要教学</w:t>
            </w:r>
          </w:p>
          <w:p>
            <w:pPr>
              <w:spacing w:line="217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改 革 和</w:t>
            </w:r>
          </w:p>
          <w:p>
            <w:pPr>
              <w:spacing w:before="29" w:line="217" w:lineRule="auto"/>
              <w:ind w:left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研究成</w:t>
            </w:r>
            <w:r>
              <w:rPr>
                <w:rFonts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970" w:type="dxa"/>
            <w:vAlign w:val="top"/>
          </w:tcPr>
          <w:p>
            <w:pPr>
              <w:spacing w:before="218" w:line="218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spacing w:before="218" w:line="216" w:lineRule="auto"/>
              <w:ind w:left="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1300" w:type="dxa"/>
            <w:gridSpan w:val="3"/>
            <w:vAlign w:val="top"/>
          </w:tcPr>
          <w:p>
            <w:pPr>
              <w:spacing w:before="218" w:line="217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发部门</w:t>
            </w:r>
          </w:p>
        </w:tc>
        <w:tc>
          <w:tcPr>
            <w:tcW w:w="2425" w:type="dxa"/>
            <w:gridSpan w:val="3"/>
            <w:vAlign w:val="top"/>
          </w:tcPr>
          <w:p>
            <w:pPr>
              <w:spacing w:before="63" w:line="228" w:lineRule="auto"/>
              <w:ind w:left="191" w:right="187" w:firstLine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奖等次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 国家/省/厅/校 )</w:t>
            </w:r>
          </w:p>
        </w:tc>
        <w:tc>
          <w:tcPr>
            <w:tcW w:w="1054" w:type="dxa"/>
            <w:vAlign w:val="top"/>
          </w:tcPr>
          <w:p>
            <w:pPr>
              <w:spacing w:before="218" w:line="218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40"/>
          <w:pgMar w:top="1431" w:right="834" w:bottom="1851" w:left="1019" w:header="0" w:footer="1546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98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58"/>
        <w:gridCol w:w="262"/>
        <w:gridCol w:w="872"/>
        <w:gridCol w:w="512"/>
        <w:gridCol w:w="656"/>
        <w:gridCol w:w="601"/>
        <w:gridCol w:w="799"/>
        <w:gridCol w:w="508"/>
        <w:gridCol w:w="1018"/>
        <w:gridCol w:w="150"/>
        <w:gridCol w:w="1306"/>
        <w:gridCol w:w="1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目组</w:t>
            </w:r>
          </w:p>
          <w:p>
            <w:pPr>
              <w:spacing w:before="24" w:line="217" w:lineRule="auto"/>
              <w:ind w:left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员信</w:t>
            </w:r>
          </w:p>
          <w:p>
            <w:pPr>
              <w:spacing w:before="30" w:line="221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195" w:line="218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人数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spacing w:before="195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与单位数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41" w:line="227" w:lineRule="auto"/>
              <w:ind w:left="406" w:right="153" w:hanging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级职称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数</w:t>
            </w:r>
          </w:p>
        </w:tc>
        <w:tc>
          <w:tcPr>
            <w:tcW w:w="1307" w:type="dxa"/>
            <w:gridSpan w:val="2"/>
            <w:vAlign w:val="top"/>
          </w:tcPr>
          <w:p>
            <w:pPr>
              <w:spacing w:before="41" w:line="227" w:lineRule="auto"/>
              <w:ind w:left="431" w:right="178" w:hanging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级职称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数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41" w:line="227" w:lineRule="auto"/>
              <w:ind w:left="362" w:right="107" w:hanging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初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级职称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2" w:line="217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士/硕士人数</w:t>
            </w:r>
          </w:p>
          <w:p>
            <w:pPr>
              <w:spacing w:before="27" w:line="214" w:lineRule="auto"/>
              <w:ind w:left="6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(含在读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5" w:type="dxa"/>
            <w:gridSpan w:val="2"/>
            <w:vAlign w:val="top"/>
          </w:tcPr>
          <w:p>
            <w:pPr>
              <w:spacing w:before="170" w:line="221" w:lineRule="auto"/>
              <w:ind w:left="1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主要成员</w:t>
            </w:r>
          </w:p>
          <w:p>
            <w:pPr>
              <w:tabs>
                <w:tab w:val="left" w:pos="222"/>
              </w:tabs>
              <w:spacing w:before="27" w:line="270" w:lineRule="auto"/>
              <w:ind w:left="76" w:firstLine="2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(不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含项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主持人)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before="191" w:line="220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192" w:line="217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生年月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191" w:line="216" w:lineRule="auto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526" w:type="dxa"/>
            <w:gridSpan w:val="2"/>
            <w:vAlign w:val="top"/>
          </w:tcPr>
          <w:p>
            <w:pPr>
              <w:spacing w:before="192" w:line="215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spacing w:before="191" w:line="219" w:lineRule="auto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目分工</w:t>
            </w:r>
          </w:p>
        </w:tc>
        <w:tc>
          <w:tcPr>
            <w:tcW w:w="1249" w:type="dxa"/>
            <w:vAlign w:val="top"/>
          </w:tcPr>
          <w:p>
            <w:pPr>
              <w:spacing w:before="191" w:line="220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40"/>
          <w:pgMar w:top="1431" w:right="935" w:bottom="1851" w:left="1120" w:header="0" w:footer="154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394" w:lineRule="exact"/>
        <w:ind w:left="9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position w:val="2"/>
          <w:sz w:val="30"/>
          <w:szCs w:val="30"/>
        </w:rPr>
        <w:t>二</w:t>
      </w:r>
      <w:r>
        <w:rPr>
          <w:rFonts w:ascii="黑体" w:hAnsi="黑体" w:eastAsia="黑体" w:cs="黑体"/>
          <w:spacing w:val="-6"/>
          <w:position w:val="2"/>
          <w:sz w:val="30"/>
          <w:szCs w:val="30"/>
        </w:rPr>
        <w:t>、立项依据</w:t>
      </w:r>
    </w:p>
    <w:p>
      <w:pPr>
        <w:spacing w:line="50" w:lineRule="exact"/>
      </w:pP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1" w:hRule="atLeast"/>
        </w:trPr>
        <w:tc>
          <w:tcPr>
            <w:tcW w:w="9811" w:type="dxa"/>
            <w:vAlign w:val="top"/>
          </w:tcPr>
          <w:p>
            <w:pPr>
              <w:spacing w:before="315" w:line="217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.立项背景和意义 ( 限500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3" w:hRule="atLeast"/>
        </w:trPr>
        <w:tc>
          <w:tcPr>
            <w:tcW w:w="9811" w:type="dxa"/>
            <w:vAlign w:val="top"/>
          </w:tcPr>
          <w:p>
            <w:pPr>
              <w:spacing w:before="313" w:line="217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.理论研究和实践探索现状分析 ( 限500 字内)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40"/>
          <w:pgMar w:top="1431" w:right="953" w:bottom="1851" w:left="1137" w:header="0" w:footer="154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7" w:line="235" w:lineRule="auto"/>
        <w:ind w:left="99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三</w:t>
      </w:r>
      <w:r>
        <w:rPr>
          <w:rFonts w:ascii="黑体" w:hAnsi="黑体" w:eastAsia="黑体" w:cs="黑体"/>
          <w:spacing w:val="-6"/>
          <w:sz w:val="30"/>
          <w:szCs w:val="30"/>
        </w:rPr>
        <w:t>、项目实施方案及实施计划</w:t>
      </w:r>
    </w:p>
    <w:p>
      <w:pPr>
        <w:spacing w:line="62" w:lineRule="exact"/>
      </w:pP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9811" w:type="dxa"/>
            <w:vAlign w:val="top"/>
          </w:tcPr>
          <w:p>
            <w:pPr>
              <w:spacing w:before="318" w:line="217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教学改革目标 ( 限300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9811" w:type="dxa"/>
            <w:vAlign w:val="top"/>
          </w:tcPr>
          <w:p>
            <w:pPr>
              <w:spacing w:before="316" w:line="217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.教学改革思路 ( 限200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9811" w:type="dxa"/>
            <w:vAlign w:val="top"/>
          </w:tcPr>
          <w:p>
            <w:pPr>
              <w:spacing w:before="314" w:line="217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.研究方法 ( 限150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9811" w:type="dxa"/>
            <w:vAlign w:val="top"/>
          </w:tcPr>
          <w:p>
            <w:pPr>
              <w:spacing w:before="316" w:line="217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.拟解决的关键问题 ( 限300 字内)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40"/>
          <w:pgMar w:top="1431" w:right="953" w:bottom="1851" w:left="1137" w:header="0" w:footer="1546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98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5.实施方案 ( 限800 字内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9811" w:type="dxa"/>
            <w:vAlign w:val="top"/>
          </w:tcPr>
          <w:p>
            <w:pPr>
              <w:spacing w:before="315" w:line="217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施计划 (含年度进展情况，限 400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9811" w:type="dxa"/>
            <w:vAlign w:val="top"/>
          </w:tcPr>
          <w:p>
            <w:pPr>
              <w:spacing w:before="317" w:line="217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.可行性分析 ( 限500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9811" w:type="dxa"/>
            <w:vAlign w:val="top"/>
          </w:tcPr>
          <w:p>
            <w:pPr>
              <w:spacing w:before="318" w:line="217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8.预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的成果和效果 (包括成果形式、实施范围、受益学生数等,限 500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9811" w:type="dxa"/>
            <w:vAlign w:val="top"/>
          </w:tcPr>
          <w:p>
            <w:pPr>
              <w:spacing w:before="315" w:line="219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9.特色与创新之处 ( 限500 字内)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7" w:h="16840"/>
          <w:pgMar w:top="1431" w:right="953" w:bottom="1851" w:left="1137" w:header="0" w:footer="154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7" w:line="227" w:lineRule="auto"/>
        <w:ind w:left="10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四</w:t>
      </w:r>
      <w:r>
        <w:rPr>
          <w:rFonts w:ascii="黑体" w:hAnsi="黑体" w:eastAsia="黑体" w:cs="黑体"/>
          <w:spacing w:val="-9"/>
          <w:sz w:val="30"/>
          <w:szCs w:val="30"/>
        </w:rPr>
        <w:t>、教学改革基础</w:t>
      </w:r>
    </w:p>
    <w:p>
      <w:pPr>
        <w:spacing w:line="76" w:lineRule="exact"/>
      </w:pPr>
    </w:p>
    <w:tbl>
      <w:tblPr>
        <w:tblStyle w:val="4"/>
        <w:tblW w:w="9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760"/>
        <w:gridCol w:w="624"/>
        <w:gridCol w:w="565"/>
        <w:gridCol w:w="1096"/>
        <w:gridCol w:w="1070"/>
        <w:gridCol w:w="1070"/>
        <w:gridCol w:w="172"/>
        <w:gridCol w:w="605"/>
        <w:gridCol w:w="20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9796" w:type="dxa"/>
            <w:gridSpan w:val="1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1.相关教学改革工作积累 ( 限500 字内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796" w:type="dxa"/>
            <w:gridSpan w:val="10"/>
            <w:vAlign w:val="top"/>
          </w:tcPr>
          <w:p>
            <w:pPr>
              <w:spacing w:before="189" w:line="215" w:lineRule="auto"/>
              <w:ind w:left="3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.近 5 年已取得的教学改革工作成绩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796" w:type="dxa"/>
            <w:gridSpan w:val="10"/>
            <w:vAlign w:val="top"/>
          </w:tcPr>
          <w:p>
            <w:pPr>
              <w:spacing w:before="188" w:line="217" w:lineRule="auto"/>
              <w:ind w:left="24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-1.近 5 年已取得的与本教学改革项目相关的奖项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558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奖类别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数</w:t>
            </w:r>
          </w:p>
        </w:tc>
        <w:tc>
          <w:tcPr>
            <w:tcW w:w="2166" w:type="dxa"/>
            <w:gridSpan w:val="2"/>
            <w:vAlign w:val="top"/>
          </w:tcPr>
          <w:p>
            <w:pPr>
              <w:spacing w:before="37" w:line="217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奖等级</w:t>
            </w:r>
          </w:p>
          <w:p>
            <w:pPr>
              <w:spacing w:before="30" w:line="226" w:lineRule="auto"/>
              <w:ind w:left="689" w:right="132" w:hanging="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( 国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/省级/厅级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校级)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spacing w:before="193" w:line="252" w:lineRule="auto"/>
              <w:ind w:left="291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主持人获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等次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要参与人获奖等次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58" w:type="dxa"/>
            <w:gridSpan w:val="2"/>
            <w:vAlign w:val="top"/>
          </w:tcPr>
          <w:p>
            <w:pPr>
              <w:spacing w:before="189" w:line="217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学改革成果奖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8" w:type="dxa"/>
            <w:gridSpan w:val="2"/>
            <w:vAlign w:val="top"/>
          </w:tcPr>
          <w:p>
            <w:pPr>
              <w:spacing w:before="190" w:line="217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科研 (社科) </w:t>
            </w:r>
            <w:r>
              <w:rPr>
                <w:rFonts w:ascii="仿宋" w:hAnsi="仿宋" w:eastAsia="仿宋" w:cs="仿宋"/>
                <w:sz w:val="24"/>
                <w:szCs w:val="24"/>
              </w:rPr>
              <w:t>奖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8" w:type="dxa"/>
            <w:gridSpan w:val="2"/>
            <w:vAlign w:val="top"/>
          </w:tcPr>
          <w:p>
            <w:pPr>
              <w:spacing w:before="189" w:line="220" w:lineRule="auto"/>
              <w:ind w:left="10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它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奖内容</w:t>
            </w:r>
          </w:p>
        </w:tc>
        <w:tc>
          <w:tcPr>
            <w:tcW w:w="1661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颁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发部门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spacing w:before="38" w:line="217" w:lineRule="auto"/>
              <w:ind w:left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奖等级</w:t>
            </w:r>
          </w:p>
          <w:p>
            <w:pPr>
              <w:spacing w:before="29" w:line="226" w:lineRule="auto"/>
              <w:ind w:left="675" w:right="117" w:hanging="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(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国家/省级/厅级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校级)</w:t>
            </w:r>
          </w:p>
        </w:tc>
        <w:tc>
          <w:tcPr>
            <w:tcW w:w="777" w:type="dxa"/>
            <w:gridSpan w:val="2"/>
            <w:vAlign w:val="top"/>
          </w:tcPr>
          <w:p>
            <w:pPr>
              <w:spacing w:before="192" w:line="253" w:lineRule="auto"/>
              <w:ind w:left="178" w:right="14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次</w:t>
            </w:r>
          </w:p>
        </w:tc>
        <w:tc>
          <w:tcPr>
            <w:tcW w:w="203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7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7" w:h="16840"/>
          <w:pgMar w:top="1431" w:right="961" w:bottom="1851" w:left="1144" w:header="0" w:footer="1549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9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60"/>
        <w:gridCol w:w="1101"/>
        <w:gridCol w:w="440"/>
        <w:gridCol w:w="314"/>
        <w:gridCol w:w="1976"/>
        <w:gridCol w:w="265"/>
        <w:gridCol w:w="633"/>
        <w:gridCol w:w="1032"/>
        <w:gridCol w:w="2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66" w:type="dxa"/>
            <w:gridSpan w:val="10"/>
            <w:vAlign w:val="top"/>
          </w:tcPr>
          <w:p>
            <w:pPr>
              <w:spacing w:before="185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2-2.近 5 年已发表的与本教学改革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项目相关的论文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349" w:type="dxa"/>
            <w:gridSpan w:val="4"/>
            <w:vAlign w:val="top"/>
          </w:tcPr>
          <w:p>
            <w:pPr>
              <w:spacing w:before="187" w:line="216" w:lineRule="auto"/>
              <w:ind w:left="9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发表刊物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级别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spacing w:before="187" w:line="217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持人发表论文数量</w:t>
            </w:r>
          </w:p>
        </w:tc>
        <w:tc>
          <w:tcPr>
            <w:tcW w:w="3862" w:type="dxa"/>
            <w:gridSpan w:val="3"/>
            <w:vAlign w:val="top"/>
          </w:tcPr>
          <w:p>
            <w:pPr>
              <w:spacing w:before="187" w:line="218" w:lineRule="auto"/>
              <w:ind w:left="6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主要参与人发表论文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349" w:type="dxa"/>
            <w:gridSpan w:val="4"/>
            <w:vAlign w:val="top"/>
          </w:tcPr>
          <w:p>
            <w:pPr>
              <w:spacing w:before="187" w:line="216" w:lineRule="auto"/>
              <w:ind w:left="1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核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心刊物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349" w:type="dxa"/>
            <w:gridSpan w:val="4"/>
            <w:vAlign w:val="top"/>
          </w:tcPr>
          <w:p>
            <w:pPr>
              <w:spacing w:before="186" w:line="216" w:lineRule="auto"/>
              <w:ind w:left="10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1" w:line="216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刊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物名称</w:t>
            </w:r>
          </w:p>
        </w:tc>
        <w:tc>
          <w:tcPr>
            <w:tcW w:w="1855" w:type="dxa"/>
            <w:gridSpan w:val="3"/>
            <w:vAlign w:val="top"/>
          </w:tcPr>
          <w:p>
            <w:pPr>
              <w:spacing w:before="191" w:line="216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刊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物期号</w:t>
            </w:r>
          </w:p>
        </w:tc>
        <w:tc>
          <w:tcPr>
            <w:tcW w:w="1976" w:type="dxa"/>
            <w:vAlign w:val="top"/>
          </w:tcPr>
          <w:p>
            <w:pPr>
              <w:spacing w:before="191" w:line="216" w:lineRule="auto"/>
              <w:ind w:left="5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1930" w:type="dxa"/>
            <w:gridSpan w:val="3"/>
            <w:vAlign w:val="top"/>
          </w:tcPr>
          <w:p>
            <w:pPr>
              <w:spacing w:before="37" w:line="227" w:lineRule="auto"/>
              <w:ind w:left="183" w:right="181"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者类型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(主持/参与 )</w:t>
            </w:r>
          </w:p>
        </w:tc>
        <w:tc>
          <w:tcPr>
            <w:tcW w:w="2197" w:type="dxa"/>
            <w:vAlign w:val="top"/>
          </w:tcPr>
          <w:p>
            <w:pPr>
              <w:spacing w:before="37" w:line="227" w:lineRule="auto"/>
              <w:ind w:left="375" w:right="376" w:firstLine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者位次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( 自然序号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766" w:type="dxa"/>
            <w:gridSpan w:val="10"/>
            <w:vAlign w:val="top"/>
          </w:tcPr>
          <w:p>
            <w:pPr>
              <w:spacing w:before="187" w:line="236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3.学校已具备的教学改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革基础和环境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766" w:type="dxa"/>
            <w:gridSpan w:val="1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1.硬件基础和环境 ( 限 150 字内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66" w:type="dxa"/>
            <w:gridSpan w:val="10"/>
            <w:vAlign w:val="top"/>
          </w:tcPr>
          <w:p>
            <w:pPr>
              <w:spacing w:before="173" w:line="236" w:lineRule="auto"/>
              <w:ind w:left="4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2.政策基础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48" w:type="dxa"/>
            <w:vAlign w:val="top"/>
          </w:tcPr>
          <w:p>
            <w:pPr>
              <w:spacing w:before="166" w:line="217" w:lineRule="auto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spacing w:before="165" w:line="219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号</w:t>
            </w:r>
          </w:p>
        </w:tc>
        <w:tc>
          <w:tcPr>
            <w:tcW w:w="3628" w:type="dxa"/>
            <w:gridSpan w:val="5"/>
            <w:vAlign w:val="top"/>
          </w:tcPr>
          <w:p>
            <w:pPr>
              <w:spacing w:before="165" w:line="216" w:lineRule="auto"/>
              <w:ind w:left="1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文件名称</w:t>
            </w:r>
          </w:p>
        </w:tc>
        <w:tc>
          <w:tcPr>
            <w:tcW w:w="3229" w:type="dxa"/>
            <w:gridSpan w:val="2"/>
            <w:vAlign w:val="top"/>
          </w:tcPr>
          <w:p>
            <w:pPr>
              <w:spacing w:before="165" w:line="217" w:lineRule="auto"/>
              <w:ind w:left="4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改相关的主要内容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7" w:h="16840"/>
          <w:pgMar w:top="1431" w:right="976" w:bottom="1851" w:left="1159" w:header="0" w:footer="1549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94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36" w:type="dxa"/>
            <w:vAlign w:val="top"/>
          </w:tcPr>
          <w:p>
            <w:pPr>
              <w:spacing w:before="178" w:line="238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缺少的条件和拟解决的途径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9436" w:type="dxa"/>
            <w:vAlign w:val="top"/>
          </w:tcPr>
          <w:p>
            <w:pPr>
              <w:spacing w:before="177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-1.尚缺少的硬件条件和环境 ( 限 200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9436" w:type="dxa"/>
            <w:vAlign w:val="top"/>
          </w:tcPr>
          <w:p>
            <w:pPr>
              <w:spacing w:before="176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4-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.尚缺少的政策或其它软件条件和环境 ( 限 200 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</w:trPr>
        <w:tc>
          <w:tcPr>
            <w:tcW w:w="9436" w:type="dxa"/>
            <w:vAlign w:val="top"/>
          </w:tcPr>
          <w:p>
            <w:pPr>
              <w:spacing w:before="180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-3.拟解决的途径 ( 限 300 字内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7" w:h="16840"/>
          <w:pgMar w:top="1431" w:right="1140" w:bottom="1851" w:left="1324" w:header="0" w:footer="1549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9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65"/>
        <w:gridCol w:w="166"/>
        <w:gridCol w:w="703"/>
        <w:gridCol w:w="488"/>
        <w:gridCol w:w="399"/>
        <w:gridCol w:w="2218"/>
        <w:gridCol w:w="1051"/>
        <w:gridCol w:w="718"/>
        <w:gridCol w:w="1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71" w:type="dxa"/>
            <w:gridSpan w:val="10"/>
            <w:vAlign w:val="top"/>
          </w:tcPr>
          <w:p>
            <w:pPr>
              <w:spacing w:before="166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申请者和项目组成员所承担的教学改革和科研项目情况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505" w:type="dxa"/>
            <w:gridSpan w:val="5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目类别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37" w:line="218" w:lineRule="auto"/>
              <w:ind w:left="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目级别</w:t>
            </w:r>
          </w:p>
          <w:p>
            <w:pPr>
              <w:spacing w:before="25" w:line="228" w:lineRule="auto"/>
              <w:ind w:left="954" w:right="288" w:hanging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国家/省级/厅级/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级)</w:t>
            </w:r>
          </w:p>
        </w:tc>
        <w:tc>
          <w:tcPr>
            <w:tcW w:w="1769" w:type="dxa"/>
            <w:gridSpan w:val="2"/>
            <w:vAlign w:val="top"/>
          </w:tcPr>
          <w:p>
            <w:pPr>
              <w:spacing w:before="191" w:line="254" w:lineRule="auto"/>
              <w:ind w:left="117" w:right="86"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与类型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(主持/参与 )</w:t>
            </w:r>
          </w:p>
        </w:tc>
        <w:tc>
          <w:tcPr>
            <w:tcW w:w="198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教学改革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1357" w:type="dxa"/>
            <w:gridSpan w:val="3"/>
            <w:vAlign w:val="top"/>
          </w:tcPr>
          <w:p>
            <w:pPr>
              <w:spacing w:before="168" w:line="219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结项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168" w:line="214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研中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科研 (社科) 项</w:t>
            </w:r>
            <w:r>
              <w:rPr>
                <w:rFonts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1357" w:type="dxa"/>
            <w:gridSpan w:val="3"/>
            <w:vAlign w:val="top"/>
          </w:tcPr>
          <w:p>
            <w:pPr>
              <w:spacing w:before="169" w:line="219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结项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168" w:line="214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研中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8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31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475" w:right="205" w:hanging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立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间</w:t>
            </w:r>
          </w:p>
        </w:tc>
        <w:tc>
          <w:tcPr>
            <w:tcW w:w="70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121" w:right="11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位</w:t>
            </w:r>
          </w:p>
        </w:tc>
        <w:tc>
          <w:tcPr>
            <w:tcW w:w="887" w:type="dxa"/>
            <w:gridSpan w:val="2"/>
            <w:vAlign w:val="top"/>
          </w:tcPr>
          <w:p>
            <w:pPr>
              <w:spacing w:before="35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  <w:p>
            <w:pPr>
              <w:spacing w:line="218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>(教</w:t>
            </w:r>
          </w:p>
          <w:p>
            <w:pPr>
              <w:spacing w:before="28" w:line="227" w:lineRule="auto"/>
              <w:ind w:left="112" w:right="57" w:firstLine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改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)</w:t>
            </w:r>
          </w:p>
        </w:tc>
        <w:tc>
          <w:tcPr>
            <w:tcW w:w="2218" w:type="dxa"/>
            <w:vAlign w:val="top"/>
          </w:tcPr>
          <w:p>
            <w:pPr>
              <w:spacing w:before="191" w:line="218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目级别</w:t>
            </w:r>
          </w:p>
          <w:p>
            <w:pPr>
              <w:spacing w:before="28" w:line="252" w:lineRule="auto"/>
              <w:ind w:left="700" w:right="148" w:hanging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( 国家/省级/厅级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校级)</w:t>
            </w:r>
          </w:p>
        </w:tc>
        <w:tc>
          <w:tcPr>
            <w:tcW w:w="105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415" w:right="162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目名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称</w:t>
            </w:r>
          </w:p>
        </w:tc>
        <w:tc>
          <w:tcPr>
            <w:tcW w:w="7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113" w:right="124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</w:t>
            </w:r>
          </w:p>
        </w:tc>
        <w:tc>
          <w:tcPr>
            <w:tcW w:w="198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承担主要工作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7" w:h="16840"/>
          <w:pgMar w:top="1431" w:right="923" w:bottom="1851" w:left="1107" w:header="0" w:footer="154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7" w:line="235" w:lineRule="auto"/>
        <w:ind w:left="10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五</w:t>
      </w:r>
      <w:r>
        <w:rPr>
          <w:rFonts w:ascii="黑体" w:hAnsi="黑体" w:eastAsia="黑体" w:cs="黑体"/>
          <w:spacing w:val="-6"/>
          <w:sz w:val="30"/>
          <w:szCs w:val="30"/>
        </w:rPr>
        <w:t>、经费预算</w:t>
      </w:r>
    </w:p>
    <w:p>
      <w:pPr>
        <w:spacing w:line="63" w:lineRule="exact"/>
      </w:pPr>
    </w:p>
    <w:tbl>
      <w:tblPr>
        <w:tblStyle w:val="4"/>
        <w:tblW w:w="9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2061"/>
        <w:gridCol w:w="4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480" w:type="dxa"/>
            <w:vAlign w:val="top"/>
          </w:tcPr>
          <w:p>
            <w:pPr>
              <w:spacing w:before="308" w:line="217" w:lineRule="auto"/>
              <w:ind w:left="1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出科目</w:t>
            </w:r>
          </w:p>
        </w:tc>
        <w:tc>
          <w:tcPr>
            <w:tcW w:w="2061" w:type="dxa"/>
            <w:vAlign w:val="top"/>
          </w:tcPr>
          <w:p>
            <w:pPr>
              <w:spacing w:before="308" w:line="218" w:lineRule="auto"/>
              <w:ind w:left="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额 ( 元 )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480" w:type="dxa"/>
            <w:vAlign w:val="top"/>
          </w:tcPr>
          <w:p>
            <w:pPr>
              <w:spacing w:before="307" w:line="217" w:lineRule="auto"/>
              <w:ind w:left="14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 计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80" w:type="dxa"/>
            <w:vAlign w:val="top"/>
          </w:tcPr>
          <w:p>
            <w:pPr>
              <w:spacing w:before="205" w:line="186" w:lineRule="auto"/>
              <w:ind w:left="1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80" w:type="dxa"/>
            <w:vAlign w:val="top"/>
          </w:tcPr>
          <w:p>
            <w:pPr>
              <w:spacing w:before="205" w:line="186" w:lineRule="auto"/>
              <w:ind w:left="1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80" w:type="dxa"/>
            <w:vAlign w:val="top"/>
          </w:tcPr>
          <w:p>
            <w:pPr>
              <w:spacing w:before="207" w:line="186" w:lineRule="auto"/>
              <w:ind w:left="1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80" w:type="dxa"/>
            <w:vAlign w:val="top"/>
          </w:tcPr>
          <w:p>
            <w:pPr>
              <w:spacing w:before="206" w:line="186" w:lineRule="auto"/>
              <w:ind w:left="1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80" w:type="dxa"/>
            <w:vAlign w:val="top"/>
          </w:tcPr>
          <w:p>
            <w:pPr>
              <w:spacing w:before="211" w:line="182" w:lineRule="auto"/>
              <w:ind w:left="1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80" w:type="dxa"/>
            <w:vAlign w:val="top"/>
          </w:tcPr>
          <w:p>
            <w:pPr>
              <w:spacing w:before="208" w:line="186" w:lineRule="auto"/>
              <w:ind w:left="1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3" w:line="227" w:lineRule="auto"/>
        <w:ind w:left="10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六</w:t>
      </w:r>
      <w:r>
        <w:rPr>
          <w:rFonts w:ascii="黑体" w:hAnsi="黑体" w:eastAsia="黑体" w:cs="黑体"/>
          <w:spacing w:val="-6"/>
          <w:sz w:val="30"/>
          <w:szCs w:val="30"/>
        </w:rPr>
        <w:t>、学校推荐意见</w:t>
      </w:r>
    </w:p>
    <w:p>
      <w:pPr>
        <w:spacing w:line="76" w:lineRule="exact"/>
      </w:pPr>
    </w:p>
    <w:tbl>
      <w:tblPr>
        <w:tblStyle w:val="4"/>
        <w:tblW w:w="9901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0" w:hRule="atLeast"/>
        </w:trPr>
        <w:tc>
          <w:tcPr>
            <w:tcW w:w="99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591" w:lineRule="exact"/>
              <w:ind w:left="47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2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8"/>
                <w:position w:val="27"/>
                <w:sz w:val="24"/>
                <w:szCs w:val="24"/>
              </w:rPr>
              <w:t>校负责人签名 (盖章)：</w:t>
            </w:r>
          </w:p>
          <w:p>
            <w:pPr>
              <w:spacing w:line="217" w:lineRule="auto"/>
              <w:ind w:left="54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7" w:h="16840"/>
          <w:pgMar w:top="1431" w:right="905" w:bottom="1839" w:left="1090" w:header="0" w:footer="1537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8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</w:t>
      </w:r>
      <w:r>
        <w:rPr>
          <w:rFonts w:ascii="黑体" w:hAnsi="黑体" w:eastAsia="黑体" w:cs="黑体"/>
          <w:spacing w:val="1"/>
          <w:sz w:val="31"/>
          <w:szCs w:val="31"/>
        </w:rPr>
        <w:t>件 3</w:t>
      </w:r>
    </w:p>
    <w:p>
      <w:pPr>
        <w:spacing w:before="128" w:line="602" w:lineRule="exact"/>
        <w:ind w:left="78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position w:val="3"/>
          <w:sz w:val="43"/>
          <w:szCs w:val="43"/>
        </w:rPr>
        <w:t>2022年度河南</w:t>
      </w:r>
      <w:r>
        <w:rPr>
          <w:rFonts w:ascii="宋体" w:hAnsi="宋体" w:eastAsia="宋体" w:cs="宋体"/>
          <w:position w:val="3"/>
          <w:sz w:val="43"/>
          <w:szCs w:val="43"/>
        </w:rPr>
        <w:t>省本科高校研究性教学改革研究与实践项目申请汇总表</w:t>
      </w:r>
    </w:p>
    <w:p/>
    <w:p/>
    <w:p/>
    <w:p>
      <w:pPr>
        <w:spacing w:line="97" w:lineRule="exact"/>
      </w:pPr>
    </w:p>
    <w:p>
      <w:pPr>
        <w:sectPr>
          <w:footerReference r:id="rId20" w:type="default"/>
          <w:pgSz w:w="16840" w:h="11907"/>
          <w:pgMar w:top="1012" w:right="1485" w:bottom="1851" w:left="863" w:header="0" w:footer="1544" w:gutter="0"/>
          <w:cols w:equalWidth="0" w:num="1">
            <w:col w:w="14492"/>
          </w:cols>
        </w:sectPr>
      </w:pPr>
    </w:p>
    <w:p>
      <w:pPr>
        <w:spacing w:before="55" w:line="185" w:lineRule="auto"/>
        <w:ind w:left="80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6"/>
          <w:w w:val="92"/>
          <w:sz w:val="28"/>
          <w:szCs w:val="28"/>
        </w:rPr>
        <w:t>学校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6"/>
          <w:w w:val="92"/>
          <w:sz w:val="28"/>
          <w:szCs w:val="28"/>
        </w:rPr>
        <w:t>(盖章：)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填表日期：        年   月</w:t>
      </w:r>
      <w:r>
        <w:rPr>
          <w:rFonts w:ascii="楷体" w:hAnsi="楷体" w:eastAsia="楷体" w:cs="楷体"/>
          <w:sz w:val="28"/>
          <w:szCs w:val="28"/>
        </w:rPr>
        <w:t xml:space="preserve">     日</w:t>
      </w:r>
    </w:p>
    <w:p>
      <w:pPr>
        <w:sectPr>
          <w:type w:val="continuous"/>
          <w:pgSz w:w="16840" w:h="11907"/>
          <w:pgMar w:top="1012" w:right="1485" w:bottom="1851" w:left="863" w:header="0" w:footer="1544" w:gutter="0"/>
          <w:cols w:equalWidth="0" w:num="2">
            <w:col w:w="8425" w:space="100"/>
            <w:col w:w="5968"/>
          </w:cols>
        </w:sectPr>
      </w:pPr>
    </w:p>
    <w:p>
      <w:pPr>
        <w:spacing w:line="154" w:lineRule="exact"/>
      </w:pPr>
    </w:p>
    <w:tbl>
      <w:tblPr>
        <w:tblStyle w:val="4"/>
        <w:tblW w:w="14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00"/>
        <w:gridCol w:w="3407"/>
        <w:gridCol w:w="1440"/>
        <w:gridCol w:w="460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6" w:type="dxa"/>
            <w:vAlign w:val="top"/>
          </w:tcPr>
          <w:p>
            <w:pPr>
              <w:spacing w:before="247" w:line="222" w:lineRule="auto"/>
              <w:ind w:left="1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排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700" w:type="dxa"/>
            <w:vAlign w:val="top"/>
          </w:tcPr>
          <w:p>
            <w:pPr>
              <w:spacing w:before="247" w:line="221" w:lineRule="auto"/>
              <w:ind w:left="6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校</w:t>
            </w:r>
          </w:p>
        </w:tc>
        <w:tc>
          <w:tcPr>
            <w:tcW w:w="3407" w:type="dxa"/>
            <w:vAlign w:val="top"/>
          </w:tcPr>
          <w:p>
            <w:pPr>
              <w:spacing w:before="246" w:line="222" w:lineRule="auto"/>
              <w:ind w:left="1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1440" w:type="dxa"/>
            <w:vAlign w:val="top"/>
          </w:tcPr>
          <w:p>
            <w:pPr>
              <w:spacing w:before="246" w:line="222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主持人</w:t>
            </w:r>
          </w:p>
        </w:tc>
        <w:tc>
          <w:tcPr>
            <w:tcW w:w="4604" w:type="dxa"/>
            <w:vAlign w:val="top"/>
          </w:tcPr>
          <w:p>
            <w:pPr>
              <w:spacing w:before="247" w:line="221" w:lineRule="auto"/>
              <w:ind w:left="18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成员</w:t>
            </w:r>
          </w:p>
        </w:tc>
        <w:tc>
          <w:tcPr>
            <w:tcW w:w="2479" w:type="dxa"/>
            <w:vAlign w:val="top"/>
          </w:tcPr>
          <w:p>
            <w:pPr>
              <w:spacing w:before="247" w:line="221" w:lineRule="auto"/>
              <w:ind w:left="7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目科类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44" w:lineRule="exact"/>
      </w:pPr>
    </w:p>
    <w:p>
      <w:pPr>
        <w:sectPr>
          <w:type w:val="continuous"/>
          <w:pgSz w:w="16840" w:h="11907"/>
          <w:pgMar w:top="1012" w:right="1485" w:bottom="1851" w:left="863" w:header="0" w:footer="1544" w:gutter="0"/>
          <w:cols w:equalWidth="0" w:num="1">
            <w:col w:w="14492"/>
          </w:cols>
        </w:sectPr>
      </w:pPr>
    </w:p>
    <w:p>
      <w:pPr>
        <w:spacing w:before="55" w:line="185" w:lineRule="auto"/>
        <w:ind w:left="16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联系</w:t>
      </w:r>
      <w:r>
        <w:rPr>
          <w:rFonts w:ascii="楷体" w:hAnsi="楷体" w:eastAsia="楷体" w:cs="楷体"/>
          <w:spacing w:val="-1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职</w:t>
      </w:r>
      <w:r>
        <w:rPr>
          <w:rFonts w:ascii="楷体" w:hAnsi="楷体" w:eastAsia="楷体" w:cs="楷体"/>
          <w:spacing w:val="-3"/>
          <w:sz w:val="28"/>
          <w:szCs w:val="28"/>
        </w:rPr>
        <w:t>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sz w:val="28"/>
          <w:szCs w:val="28"/>
        </w:rPr>
        <w:t>电</w:t>
      </w:r>
      <w:r>
        <w:rPr>
          <w:rFonts w:ascii="楷体" w:hAnsi="楷体" w:eastAsia="楷体" w:cs="楷体"/>
          <w:spacing w:val="-12"/>
          <w:sz w:val="28"/>
          <w:szCs w:val="28"/>
        </w:rPr>
        <w:t>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电</w:t>
      </w:r>
      <w:r>
        <w:rPr>
          <w:rFonts w:ascii="楷体" w:hAnsi="楷体" w:eastAsia="楷体" w:cs="楷体"/>
          <w:spacing w:val="-7"/>
          <w:sz w:val="28"/>
          <w:szCs w:val="28"/>
        </w:rPr>
        <w:t>子邮箱：</w:t>
      </w:r>
    </w:p>
    <w:p>
      <w:pPr>
        <w:sectPr>
          <w:type w:val="continuous"/>
          <w:pgSz w:w="16840" w:h="11907"/>
          <w:pgMar w:top="1012" w:right="1485" w:bottom="1851" w:left="863" w:header="0" w:footer="1544" w:gutter="0"/>
          <w:cols w:equalWidth="0" w:num="4">
            <w:col w:w="4378" w:space="100"/>
            <w:col w:w="3427" w:space="100"/>
            <w:col w:w="2560" w:space="100"/>
            <w:col w:w="3829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6" w:line="218" w:lineRule="auto"/>
        <w:ind w:left="636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</w:rPr>
        <w:t>河</w:t>
      </w:r>
      <w:r>
        <w:rPr>
          <w:rFonts w:ascii="宋体" w:hAnsi="宋体" w:eastAsia="宋体" w:cs="宋体"/>
          <w:sz w:val="48"/>
          <w:szCs w:val="48"/>
        </w:rPr>
        <w:t>南省本科高校研究性教学示范课程</w:t>
      </w:r>
    </w:p>
    <w:p>
      <w:pPr>
        <w:spacing w:before="144" w:line="661" w:lineRule="exact"/>
        <w:ind w:left="380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9"/>
          <w:position w:val="3"/>
          <w:sz w:val="48"/>
          <w:szCs w:val="48"/>
        </w:rPr>
        <w:t>申</w:t>
      </w:r>
      <w:r>
        <w:rPr>
          <w:rFonts w:ascii="宋体" w:hAnsi="宋体" w:eastAsia="宋体" w:cs="宋体"/>
          <w:spacing w:val="-16"/>
          <w:position w:val="3"/>
          <w:sz w:val="48"/>
          <w:szCs w:val="48"/>
        </w:rPr>
        <w:t>报书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2" w:line="222" w:lineRule="auto"/>
        <w:ind w:left="8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学</w:t>
      </w:r>
      <w:r>
        <w:rPr>
          <w:rFonts w:ascii="黑体" w:hAnsi="黑体" w:eastAsia="黑体" w:cs="黑体"/>
          <w:spacing w:val="-4"/>
          <w:sz w:val="28"/>
          <w:szCs w:val="28"/>
        </w:rPr>
        <w:t>校</w:t>
      </w:r>
      <w:r>
        <w:rPr>
          <w:rFonts w:ascii="黑体" w:hAnsi="黑体" w:eastAsia="黑体" w:cs="黑体"/>
          <w:spacing w:val="-3"/>
          <w:sz w:val="28"/>
          <w:szCs w:val="28"/>
        </w:rPr>
        <w:t>名称 (盖章)：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222" w:lineRule="auto"/>
        <w:ind w:left="8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课</w:t>
      </w:r>
      <w:r>
        <w:rPr>
          <w:rFonts w:ascii="黑体" w:hAnsi="黑体" w:eastAsia="黑体" w:cs="黑体"/>
          <w:spacing w:val="-4"/>
          <w:sz w:val="28"/>
          <w:szCs w:val="28"/>
        </w:rPr>
        <w:t>程名称：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2" w:line="222" w:lineRule="auto"/>
        <w:ind w:left="82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课</w:t>
      </w:r>
      <w:r>
        <w:rPr>
          <w:rFonts w:ascii="黑体" w:hAnsi="黑体" w:eastAsia="黑体" w:cs="黑体"/>
          <w:spacing w:val="-4"/>
          <w:sz w:val="28"/>
          <w:szCs w:val="28"/>
        </w:rPr>
        <w:t>程类别：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         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1" w:line="222" w:lineRule="auto"/>
        <w:ind w:left="8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课程负</w:t>
      </w:r>
      <w:r>
        <w:rPr>
          <w:rFonts w:ascii="黑体" w:hAnsi="黑体" w:eastAsia="黑体" w:cs="黑体"/>
          <w:spacing w:val="-1"/>
          <w:sz w:val="28"/>
          <w:szCs w:val="28"/>
        </w:rPr>
        <w:t>责人: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2" w:line="224" w:lineRule="auto"/>
        <w:ind w:left="8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填</w:t>
      </w:r>
      <w:r>
        <w:rPr>
          <w:rFonts w:ascii="黑体" w:hAnsi="黑体" w:eastAsia="黑体" w:cs="黑体"/>
          <w:spacing w:val="-2"/>
          <w:sz w:val="28"/>
          <w:szCs w:val="28"/>
        </w:rPr>
        <w:t>表日期: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2" w:lineRule="auto"/>
        <w:ind w:left="36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河南省</w:t>
      </w:r>
      <w:r>
        <w:rPr>
          <w:rFonts w:ascii="黑体" w:hAnsi="黑体" w:eastAsia="黑体" w:cs="黑体"/>
          <w:sz w:val="28"/>
          <w:szCs w:val="28"/>
        </w:rPr>
        <w:t>教育厅  制</w:t>
      </w:r>
    </w:p>
    <w:p>
      <w:pPr>
        <w:sectPr>
          <w:footerReference r:id="rId21" w:type="default"/>
          <w:pgSz w:w="11907" w:h="16840"/>
          <w:pgMar w:top="1431" w:right="1374" w:bottom="1839" w:left="1557" w:header="0" w:footer="1534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445" w:lineRule="exact"/>
        <w:ind w:left="4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position w:val="2"/>
          <w:sz w:val="30"/>
          <w:szCs w:val="30"/>
        </w:rPr>
        <w:t>一</w:t>
      </w:r>
      <w:r>
        <w:rPr>
          <w:rFonts w:ascii="黑体" w:hAnsi="黑体" w:eastAsia="黑体" w:cs="黑体"/>
          <w:spacing w:val="-6"/>
          <w:position w:val="2"/>
          <w:sz w:val="30"/>
          <w:szCs w:val="30"/>
        </w:rPr>
        <w:t>、课程基本情况</w:t>
      </w:r>
    </w:p>
    <w:tbl>
      <w:tblPr>
        <w:tblStyle w:val="4"/>
        <w:tblW w:w="8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31"/>
        <w:gridCol w:w="1063"/>
        <w:gridCol w:w="620"/>
        <w:gridCol w:w="682"/>
        <w:gridCol w:w="840"/>
        <w:gridCol w:w="1070"/>
        <w:gridCol w:w="912"/>
        <w:gridCol w:w="687"/>
        <w:gridCol w:w="139"/>
        <w:gridCol w:w="562"/>
        <w:gridCol w:w="6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166" w:line="216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程名称</w:t>
            </w:r>
          </w:p>
        </w:tc>
        <w:tc>
          <w:tcPr>
            <w:tcW w:w="726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164" w:line="218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 分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spacing w:before="164" w:line="21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时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spacing w:before="164" w:line="214" w:lineRule="auto"/>
              <w:ind w:left="7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已开课轮次</w:t>
            </w:r>
          </w:p>
        </w:tc>
        <w:tc>
          <w:tcPr>
            <w:tcW w:w="13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162" w:line="217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程类型</w:t>
            </w:r>
          </w:p>
        </w:tc>
        <w:tc>
          <w:tcPr>
            <w:tcW w:w="726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2" w:line="206" w:lineRule="auto"/>
              <w:ind w:left="1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课程负责人情况</w:t>
            </w:r>
          </w:p>
        </w:tc>
        <w:tc>
          <w:tcPr>
            <w:tcW w:w="931" w:type="dxa"/>
            <w:vAlign w:val="top"/>
          </w:tcPr>
          <w:p>
            <w:pPr>
              <w:spacing w:before="190" w:line="220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91" w:line="215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before="190" w:line="216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spacing w:before="37" w:line="227" w:lineRule="auto"/>
              <w:ind w:left="239" w:right="151" w:hanging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学历/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位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spacing w:before="191" w:line="218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spacing w:before="35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生</w:t>
            </w:r>
          </w:p>
          <w:p>
            <w:pPr>
              <w:spacing w:line="214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spacing w:before="191" w:line="218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话</w:t>
            </w:r>
          </w:p>
        </w:tc>
        <w:tc>
          <w:tcPr>
            <w:tcW w:w="1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spacing w:before="191" w:line="237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mail</w:t>
            </w:r>
          </w:p>
        </w:tc>
        <w:tc>
          <w:tcPr>
            <w:tcW w:w="20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0" w:line="207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两 年 授 课 情 况</w:t>
            </w:r>
          </w:p>
        </w:tc>
        <w:tc>
          <w:tcPr>
            <w:tcW w:w="2365" w:type="dxa"/>
            <w:gridSpan w:val="3"/>
            <w:vAlign w:val="top"/>
          </w:tcPr>
          <w:p>
            <w:pPr>
              <w:spacing w:before="165" w:line="216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程名称</w:t>
            </w:r>
          </w:p>
        </w:tc>
        <w:tc>
          <w:tcPr>
            <w:tcW w:w="840" w:type="dxa"/>
            <w:vAlign w:val="top"/>
          </w:tcPr>
          <w:p>
            <w:pPr>
              <w:spacing w:before="165" w:line="218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时</w:t>
            </w:r>
          </w:p>
        </w:tc>
        <w:tc>
          <w:tcPr>
            <w:tcW w:w="1070" w:type="dxa"/>
            <w:vAlign w:val="top"/>
          </w:tcPr>
          <w:p>
            <w:pPr>
              <w:spacing w:before="165" w:line="217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1738" w:type="dxa"/>
            <w:gridSpan w:val="3"/>
            <w:vAlign w:val="top"/>
          </w:tcPr>
          <w:p>
            <w:pPr>
              <w:spacing w:before="165" w:line="217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课学年、学期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spacing w:before="166" w:line="217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学生评价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2" w:line="206" w:lineRule="auto"/>
              <w:ind w:left="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课程组成员</w:t>
            </w:r>
          </w:p>
        </w:tc>
        <w:tc>
          <w:tcPr>
            <w:tcW w:w="931" w:type="dxa"/>
            <w:vAlign w:val="top"/>
          </w:tcPr>
          <w:p>
            <w:pPr>
              <w:spacing w:before="165" w:line="220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1063" w:type="dxa"/>
            <w:vAlign w:val="top"/>
          </w:tcPr>
          <w:p>
            <w:pPr>
              <w:spacing w:before="165" w:line="216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before="165" w:line="21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历/学位</w:t>
            </w:r>
          </w:p>
        </w:tc>
        <w:tc>
          <w:tcPr>
            <w:tcW w:w="1910" w:type="dxa"/>
            <w:gridSpan w:val="2"/>
            <w:vAlign w:val="top"/>
          </w:tcPr>
          <w:p>
            <w:pPr>
              <w:spacing w:before="166" w:line="214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738" w:type="dxa"/>
            <w:gridSpan w:val="3"/>
            <w:vAlign w:val="top"/>
          </w:tcPr>
          <w:p>
            <w:pPr>
              <w:spacing w:before="166" w:line="217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项目中承担任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务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spacing w:before="165" w:line="220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8871" w:type="dxa"/>
            <w:gridSpan w:val="12"/>
            <w:vAlign w:val="top"/>
          </w:tcPr>
          <w:p>
            <w:pPr>
              <w:spacing w:before="38" w:line="253" w:lineRule="auto"/>
              <w:ind w:left="41" w:right="27"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课程组成员近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两年教学科研情况 (承担的本科教学任务、主要研究课题、代表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性论文、获奖成果，限校级及以</w:t>
            </w:r>
            <w:r>
              <w:rPr>
                <w:rFonts w:ascii="仿宋" w:hAnsi="仿宋" w:eastAsia="仿宋" w:cs="仿宋"/>
                <w:sz w:val="24"/>
                <w:szCs w:val="24"/>
              </w:rPr>
              <w:t>上)。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7" w:h="16840"/>
          <w:pgMar w:top="1431" w:right="1345" w:bottom="1839" w:left="1607" w:header="0" w:footer="1537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394" w:lineRule="exact"/>
        <w:ind w:left="57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position w:val="2"/>
          <w:sz w:val="30"/>
          <w:szCs w:val="30"/>
        </w:rPr>
        <w:t>二</w:t>
      </w:r>
      <w:r>
        <w:rPr>
          <w:rFonts w:ascii="黑体" w:hAnsi="黑体" w:eastAsia="黑体" w:cs="黑体"/>
          <w:spacing w:val="-6"/>
          <w:position w:val="2"/>
          <w:sz w:val="30"/>
          <w:szCs w:val="30"/>
        </w:rPr>
        <w:t>、课程建设基础</w:t>
      </w:r>
    </w:p>
    <w:p>
      <w:pPr>
        <w:spacing w:line="50" w:lineRule="exact"/>
      </w:pPr>
    </w:p>
    <w:tbl>
      <w:tblPr>
        <w:tblStyle w:val="4"/>
        <w:tblW w:w="8956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7" w:hRule="atLeast"/>
        </w:trPr>
        <w:tc>
          <w:tcPr>
            <w:tcW w:w="895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课程的建设基础与已</w:t>
            </w:r>
            <w:r>
              <w:rPr>
                <w:rFonts w:ascii="仿宋" w:hAnsi="仿宋" w:eastAsia="仿宋" w:cs="仿宋"/>
                <w:sz w:val="24"/>
                <w:szCs w:val="24"/>
              </w:rPr>
              <w:t>经取得的成果。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7" w:h="16840"/>
          <w:pgMar w:top="1431" w:right="1380" w:bottom="1839" w:left="1557" w:header="0" w:footer="1534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7" w:line="235" w:lineRule="auto"/>
        <w:ind w:left="40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三</w:t>
      </w:r>
      <w:r>
        <w:rPr>
          <w:rFonts w:ascii="黑体" w:hAnsi="黑体" w:eastAsia="黑体" w:cs="黑体"/>
          <w:spacing w:val="-6"/>
          <w:sz w:val="30"/>
          <w:szCs w:val="30"/>
        </w:rPr>
        <w:t>、课程建设内容与措施</w:t>
      </w:r>
    </w:p>
    <w:p>
      <w:pPr>
        <w:spacing w:line="62" w:lineRule="exact"/>
      </w:pPr>
    </w:p>
    <w:tbl>
      <w:tblPr>
        <w:tblStyle w:val="4"/>
        <w:tblW w:w="8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0" w:hRule="atLeast"/>
        </w:trPr>
        <w:tc>
          <w:tcPr>
            <w:tcW w:w="8758" w:type="dxa"/>
            <w:vAlign w:val="top"/>
          </w:tcPr>
          <w:p>
            <w:pPr>
              <w:spacing w:before="149" w:line="227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课程目标、基本要求、研讨内容设计、教学方法与策略、考核方式，特色创新之处等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1907" w:h="16840"/>
          <w:pgMar w:top="1431" w:right="1345" w:bottom="1839" w:left="1722" w:header="0" w:footer="1537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7" w:line="227" w:lineRule="auto"/>
        <w:ind w:left="6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四</w:t>
      </w:r>
      <w:r>
        <w:rPr>
          <w:rFonts w:ascii="黑体" w:hAnsi="黑体" w:eastAsia="黑体" w:cs="黑体"/>
          <w:spacing w:val="-8"/>
          <w:sz w:val="30"/>
          <w:szCs w:val="30"/>
        </w:rPr>
        <w:t>、进度安排及预期成果</w:t>
      </w:r>
    </w:p>
    <w:p>
      <w:pPr>
        <w:spacing w:line="76" w:lineRule="exact"/>
      </w:pPr>
    </w:p>
    <w:tbl>
      <w:tblPr>
        <w:tblStyle w:val="4"/>
        <w:tblW w:w="8704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6" w:hRule="atLeast"/>
        </w:trPr>
        <w:tc>
          <w:tcPr>
            <w:tcW w:w="8704" w:type="dxa"/>
            <w:vAlign w:val="top"/>
          </w:tcPr>
          <w:p>
            <w:pPr>
              <w:spacing w:before="152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划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与时间安排；课程建设预期达到的效果与建设成果，包括阶段性成果与最终成果。</w:t>
            </w:r>
          </w:p>
        </w:tc>
      </w:tr>
    </w:tbl>
    <w:p>
      <w:pPr>
        <w:spacing w:before="143" w:line="235" w:lineRule="auto"/>
        <w:ind w:left="57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五</w:t>
      </w:r>
      <w:r>
        <w:rPr>
          <w:rFonts w:ascii="黑体" w:hAnsi="黑体" w:eastAsia="黑体" w:cs="黑体"/>
          <w:spacing w:val="-6"/>
          <w:sz w:val="30"/>
          <w:szCs w:val="30"/>
        </w:rPr>
        <w:t>、审核意见</w:t>
      </w:r>
    </w:p>
    <w:p>
      <w:pPr>
        <w:spacing w:line="63" w:lineRule="exact"/>
      </w:pPr>
    </w:p>
    <w:tbl>
      <w:tblPr>
        <w:tblStyle w:val="4"/>
        <w:tblW w:w="8869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 w:hRule="atLeast"/>
        </w:trPr>
        <w:tc>
          <w:tcPr>
            <w:tcW w:w="783" w:type="dxa"/>
            <w:textDirection w:val="tbRlV"/>
            <w:vAlign w:val="top"/>
          </w:tcPr>
          <w:p>
            <w:pPr>
              <w:spacing w:before="269" w:line="204" w:lineRule="auto"/>
              <w:ind w:left="20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学 校 意 见</w:t>
            </w:r>
          </w:p>
        </w:tc>
        <w:tc>
          <w:tcPr>
            <w:tcW w:w="80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领导签字 (盖章)：</w:t>
            </w:r>
          </w:p>
          <w:p>
            <w:pPr>
              <w:spacing w:before="30" w:line="217" w:lineRule="auto"/>
              <w:ind w:left="5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1907" w:h="16840"/>
          <w:pgMar w:top="1431" w:right="1423" w:bottom="1839" w:left="1557" w:header="0" w:footer="1537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5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5</w:t>
      </w:r>
    </w:p>
    <w:p>
      <w:pPr>
        <w:spacing w:before="148" w:line="221" w:lineRule="auto"/>
        <w:ind w:left="13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2022 年度河南省本科高校研究性教学示范课程申报汇总</w:t>
      </w:r>
      <w:r>
        <w:rPr>
          <w:rFonts w:ascii="宋体" w:hAnsi="宋体" w:eastAsia="宋体" w:cs="宋体"/>
          <w:spacing w:val="1"/>
          <w:sz w:val="43"/>
          <w:szCs w:val="43"/>
        </w:rPr>
        <w:t>表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91" w:line="217" w:lineRule="auto"/>
        <w:ind w:left="10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 xml:space="preserve">学校 (盖章：)                                            填表日期：年 </w:t>
      </w:r>
      <w:r>
        <w:rPr>
          <w:rFonts w:ascii="楷体" w:hAnsi="楷体" w:eastAsia="楷体" w:cs="楷体"/>
          <w:spacing w:val="-3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 xml:space="preserve"> 日</w:t>
      </w:r>
    </w:p>
    <w:p>
      <w:pPr>
        <w:spacing w:line="106" w:lineRule="exact"/>
      </w:pPr>
    </w:p>
    <w:tbl>
      <w:tblPr>
        <w:tblStyle w:val="4"/>
        <w:tblW w:w="13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859"/>
        <w:gridCol w:w="1496"/>
        <w:gridCol w:w="1504"/>
        <w:gridCol w:w="1499"/>
        <w:gridCol w:w="1215"/>
        <w:gridCol w:w="1262"/>
        <w:gridCol w:w="1495"/>
        <w:gridCol w:w="1496"/>
        <w:gridCol w:w="1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7" w:hRule="atLeast"/>
        </w:trPr>
        <w:tc>
          <w:tcPr>
            <w:tcW w:w="641" w:type="dxa"/>
            <w:vAlign w:val="top"/>
          </w:tcPr>
          <w:p>
            <w:pPr>
              <w:spacing w:before="180" w:line="222" w:lineRule="auto"/>
              <w:ind w:left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排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859" w:type="dxa"/>
            <w:vAlign w:val="top"/>
          </w:tcPr>
          <w:p>
            <w:pPr>
              <w:spacing w:before="179" w:line="221" w:lineRule="auto"/>
              <w:ind w:left="6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校</w:t>
            </w:r>
          </w:p>
        </w:tc>
        <w:tc>
          <w:tcPr>
            <w:tcW w:w="1496" w:type="dxa"/>
            <w:vAlign w:val="top"/>
          </w:tcPr>
          <w:p>
            <w:pPr>
              <w:spacing w:before="179" w:line="221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课程负责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人</w:t>
            </w:r>
          </w:p>
        </w:tc>
        <w:tc>
          <w:tcPr>
            <w:tcW w:w="1504" w:type="dxa"/>
            <w:vAlign w:val="top"/>
          </w:tcPr>
          <w:p>
            <w:pPr>
              <w:spacing w:before="179" w:line="221" w:lineRule="auto"/>
              <w:ind w:left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专业技术职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务</w:t>
            </w:r>
          </w:p>
        </w:tc>
        <w:tc>
          <w:tcPr>
            <w:tcW w:w="1499" w:type="dxa"/>
            <w:vAlign w:val="top"/>
          </w:tcPr>
          <w:p>
            <w:pPr>
              <w:spacing w:before="179" w:line="221" w:lineRule="auto"/>
              <w:ind w:left="2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程名称</w:t>
            </w:r>
          </w:p>
        </w:tc>
        <w:tc>
          <w:tcPr>
            <w:tcW w:w="1215" w:type="dxa"/>
            <w:vAlign w:val="top"/>
          </w:tcPr>
          <w:p>
            <w:pPr>
              <w:spacing w:before="179" w:line="221" w:lineRule="auto"/>
              <w:ind w:left="1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程类型</w:t>
            </w:r>
          </w:p>
        </w:tc>
        <w:tc>
          <w:tcPr>
            <w:tcW w:w="1262" w:type="dxa"/>
            <w:vAlign w:val="top"/>
          </w:tcPr>
          <w:p>
            <w:pPr>
              <w:spacing w:before="179" w:line="224" w:lineRule="auto"/>
              <w:ind w:left="1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面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向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495" w:type="dxa"/>
            <w:vAlign w:val="top"/>
          </w:tcPr>
          <w:p>
            <w:pPr>
              <w:spacing w:before="179" w:line="221" w:lineRule="auto"/>
              <w:ind w:left="3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时数</w:t>
            </w:r>
          </w:p>
        </w:tc>
        <w:tc>
          <w:tcPr>
            <w:tcW w:w="1496" w:type="dxa"/>
            <w:vAlign w:val="top"/>
          </w:tcPr>
          <w:p>
            <w:pPr>
              <w:spacing w:before="179" w:line="221" w:lineRule="auto"/>
              <w:ind w:left="1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授课学生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数</w:t>
            </w:r>
          </w:p>
        </w:tc>
        <w:tc>
          <w:tcPr>
            <w:tcW w:w="1438" w:type="dxa"/>
            <w:vAlign w:val="top"/>
          </w:tcPr>
          <w:p>
            <w:pPr>
              <w:spacing w:before="179" w:line="221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团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7" w:lineRule="exact"/>
        <w:rPr>
          <w:rFonts w:ascii="Arial"/>
          <w:sz w:val="8"/>
        </w:rPr>
      </w:pPr>
    </w:p>
    <w:p>
      <w:pPr>
        <w:sectPr>
          <w:footerReference r:id="rId26" w:type="default"/>
          <w:pgSz w:w="16840" w:h="11907"/>
          <w:pgMar w:top="1012" w:right="1771" w:bottom="1925" w:left="1158" w:header="0" w:footer="1623" w:gutter="0"/>
          <w:cols w:equalWidth="0" w:num="1">
            <w:col w:w="13911"/>
          </w:cols>
        </w:sectPr>
      </w:pPr>
    </w:p>
    <w:p>
      <w:pPr>
        <w:spacing w:before="55" w:line="185" w:lineRule="auto"/>
        <w:ind w:left="10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联系</w:t>
      </w:r>
      <w:r>
        <w:rPr>
          <w:rFonts w:ascii="楷体" w:hAnsi="楷体" w:eastAsia="楷体" w:cs="楷体"/>
          <w:spacing w:val="-1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职</w:t>
      </w:r>
      <w:r>
        <w:rPr>
          <w:rFonts w:ascii="楷体" w:hAnsi="楷体" w:eastAsia="楷体" w:cs="楷体"/>
          <w:spacing w:val="-3"/>
          <w:sz w:val="28"/>
          <w:szCs w:val="28"/>
        </w:rPr>
        <w:t>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sz w:val="28"/>
          <w:szCs w:val="28"/>
        </w:rPr>
        <w:t>电</w:t>
      </w:r>
      <w:r>
        <w:rPr>
          <w:rFonts w:ascii="楷体" w:hAnsi="楷体" w:eastAsia="楷体" w:cs="楷体"/>
          <w:spacing w:val="-12"/>
          <w:sz w:val="28"/>
          <w:szCs w:val="28"/>
        </w:rPr>
        <w:t>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电</w:t>
      </w:r>
      <w:r>
        <w:rPr>
          <w:rFonts w:ascii="楷体" w:hAnsi="楷体" w:eastAsia="楷体" w:cs="楷体"/>
          <w:spacing w:val="-7"/>
          <w:sz w:val="28"/>
          <w:szCs w:val="28"/>
        </w:rPr>
        <w:t>子邮箱：</w:t>
      </w:r>
    </w:p>
    <w:p>
      <w:pPr>
        <w:sectPr>
          <w:type w:val="continuous"/>
          <w:pgSz w:w="16840" w:h="11907"/>
          <w:pgMar w:top="1012" w:right="1771" w:bottom="1925" w:left="1158" w:header="0" w:footer="1623" w:gutter="0"/>
          <w:cols w:equalWidth="0" w:num="4">
            <w:col w:w="4460" w:space="100"/>
            <w:col w:w="3427" w:space="100"/>
            <w:col w:w="3261" w:space="100"/>
            <w:col w:w="2465"/>
          </w:cols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4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6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39" w:line="221" w:lineRule="auto"/>
        <w:ind w:left="22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河南省本科高校创新型人才培养典型案例汇总</w:t>
      </w:r>
      <w:r>
        <w:rPr>
          <w:rFonts w:ascii="宋体" w:hAnsi="宋体" w:eastAsia="宋体" w:cs="宋体"/>
          <w:spacing w:val="9"/>
          <w:sz w:val="43"/>
          <w:szCs w:val="43"/>
        </w:rPr>
        <w:t>表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91" w:line="217" w:lineRule="auto"/>
        <w:ind w:left="99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学校 (盖章)：</w:t>
      </w:r>
      <w:r>
        <w:rPr>
          <w:rFonts w:ascii="楷体" w:hAnsi="楷体" w:eastAsia="楷体" w:cs="楷体"/>
          <w:spacing w:val="-6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  <w:u w:val="single" w:color="auto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:u w:val="single" w:color="auto"/>
        </w:rPr>
        <w:t xml:space="preserve">                                          </w:t>
      </w:r>
      <w:r>
        <w:rPr>
          <w:rFonts w:ascii="楷体" w:hAnsi="楷体" w:eastAsia="楷体" w:cs="楷体"/>
          <w:spacing w:val="-3"/>
          <w:sz w:val="28"/>
          <w:szCs w:val="28"/>
        </w:rPr>
        <w:t>填表日期：    年 月 日</w:t>
      </w:r>
    </w:p>
    <w:p>
      <w:pPr>
        <w:spacing w:line="105" w:lineRule="exact"/>
      </w:pPr>
    </w:p>
    <w:tbl>
      <w:tblPr>
        <w:tblStyle w:val="4"/>
        <w:tblW w:w="137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791"/>
        <w:gridCol w:w="1994"/>
        <w:gridCol w:w="885"/>
        <w:gridCol w:w="2309"/>
        <w:gridCol w:w="2084"/>
        <w:gridCol w:w="900"/>
        <w:gridCol w:w="3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8" w:type="dxa"/>
            <w:vAlign w:val="top"/>
          </w:tcPr>
          <w:p>
            <w:pPr>
              <w:spacing w:before="210" w:line="222" w:lineRule="auto"/>
              <w:ind w:lef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排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791" w:type="dxa"/>
            <w:vAlign w:val="top"/>
          </w:tcPr>
          <w:p>
            <w:pPr>
              <w:spacing w:before="209" w:line="221" w:lineRule="auto"/>
              <w:ind w:left="6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校</w:t>
            </w:r>
          </w:p>
        </w:tc>
        <w:tc>
          <w:tcPr>
            <w:tcW w:w="1994" w:type="dxa"/>
            <w:vAlign w:val="top"/>
          </w:tcPr>
          <w:p>
            <w:pPr>
              <w:spacing w:before="209" w:line="222" w:lineRule="auto"/>
              <w:ind w:left="5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案例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885" w:type="dxa"/>
            <w:vAlign w:val="top"/>
          </w:tcPr>
          <w:p>
            <w:pPr>
              <w:spacing w:before="54" w:line="228" w:lineRule="auto"/>
              <w:ind w:left="97" w:right="80"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案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负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责人</w:t>
            </w:r>
          </w:p>
        </w:tc>
        <w:tc>
          <w:tcPr>
            <w:tcW w:w="2309" w:type="dxa"/>
            <w:vAlign w:val="top"/>
          </w:tcPr>
          <w:p>
            <w:pPr>
              <w:spacing w:before="209" w:line="221" w:lineRule="auto"/>
              <w:ind w:left="4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案例团队成员</w:t>
            </w:r>
          </w:p>
        </w:tc>
        <w:tc>
          <w:tcPr>
            <w:tcW w:w="2084" w:type="dxa"/>
            <w:vAlign w:val="top"/>
          </w:tcPr>
          <w:p>
            <w:pPr>
              <w:spacing w:before="209" w:line="224" w:lineRule="auto"/>
              <w:ind w:left="5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受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益专业</w:t>
            </w:r>
          </w:p>
        </w:tc>
        <w:tc>
          <w:tcPr>
            <w:tcW w:w="900" w:type="dxa"/>
            <w:vAlign w:val="top"/>
          </w:tcPr>
          <w:p>
            <w:pPr>
              <w:spacing w:before="54" w:line="228" w:lineRule="auto"/>
              <w:ind w:left="103" w:right="85"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受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生数</w:t>
            </w:r>
          </w:p>
        </w:tc>
        <w:tc>
          <w:tcPr>
            <w:tcW w:w="3064" w:type="dxa"/>
            <w:vAlign w:val="top"/>
          </w:tcPr>
          <w:p>
            <w:pPr>
              <w:spacing w:before="209" w:line="221" w:lineRule="auto"/>
              <w:ind w:left="2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案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例简介 (200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8" w:lineRule="exact"/>
        <w:rPr>
          <w:rFonts w:ascii="Arial"/>
          <w:sz w:val="8"/>
        </w:rPr>
      </w:pPr>
    </w:p>
    <w:p>
      <w:pPr>
        <w:sectPr>
          <w:footerReference r:id="rId27" w:type="default"/>
          <w:pgSz w:w="16840" w:h="11907"/>
          <w:pgMar w:top="1012" w:right="1851" w:bottom="1925" w:left="1238" w:header="0" w:footer="1623" w:gutter="0"/>
          <w:cols w:equalWidth="0" w:num="1">
            <w:col w:w="13751"/>
          </w:cols>
        </w:sectPr>
      </w:pPr>
    </w:p>
    <w:p>
      <w:pPr>
        <w:spacing w:before="55" w:line="185" w:lineRule="auto"/>
        <w:ind w:left="9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联系</w:t>
      </w:r>
      <w:r>
        <w:rPr>
          <w:rFonts w:ascii="楷体" w:hAnsi="楷体" w:eastAsia="楷体" w:cs="楷体"/>
          <w:spacing w:val="-1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职</w:t>
      </w:r>
      <w:r>
        <w:rPr>
          <w:rFonts w:ascii="楷体" w:hAnsi="楷体" w:eastAsia="楷体" w:cs="楷体"/>
          <w:spacing w:val="-3"/>
          <w:sz w:val="28"/>
          <w:szCs w:val="28"/>
        </w:rPr>
        <w:t>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sz w:val="28"/>
          <w:szCs w:val="28"/>
        </w:rPr>
        <w:t>电</w:t>
      </w:r>
      <w:r>
        <w:rPr>
          <w:rFonts w:ascii="楷体" w:hAnsi="楷体" w:eastAsia="楷体" w:cs="楷体"/>
          <w:spacing w:val="-12"/>
          <w:sz w:val="28"/>
          <w:szCs w:val="28"/>
        </w:rPr>
        <w:t>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8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电</w:t>
      </w:r>
      <w:r>
        <w:rPr>
          <w:rFonts w:ascii="楷体" w:hAnsi="楷体" w:eastAsia="楷体" w:cs="楷体"/>
          <w:spacing w:val="-7"/>
          <w:sz w:val="28"/>
          <w:szCs w:val="28"/>
        </w:rPr>
        <w:t>子邮箱：</w:t>
      </w:r>
    </w:p>
    <w:sectPr>
      <w:type w:val="continuous"/>
      <w:pgSz w:w="16840" w:h="11907"/>
      <w:pgMar w:top="1012" w:right="1851" w:bottom="1925" w:left="1238" w:header="0" w:footer="1623" w:gutter="0"/>
      <w:cols w:equalWidth="0" w:num="4">
        <w:col w:w="4380" w:space="100"/>
        <w:col w:w="3427" w:space="100"/>
        <w:col w:w="3261" w:space="100"/>
        <w:col w:w="2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6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15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16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43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17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2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18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96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19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20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253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21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22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6"/>
        <w:sz w:val="30"/>
        <w:szCs w:val="30"/>
      </w:rPr>
      <w:t>—</w:t>
    </w:r>
    <w:r>
      <w:rPr>
        <w:rFonts w:ascii="仿宋" w:hAnsi="仿宋" w:eastAsia="仿宋" w:cs="仿宋"/>
        <w:spacing w:val="-4"/>
        <w:sz w:val="30"/>
        <w:szCs w:val="30"/>
      </w:rPr>
      <w:t xml:space="preserve"> 23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5"/>
        <w:sz w:val="30"/>
        <w:szCs w:val="30"/>
      </w:rPr>
      <w:t>— 7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6"/>
        <w:sz w:val="30"/>
        <w:szCs w:val="30"/>
      </w:rPr>
      <w:t>—</w:t>
    </w:r>
    <w:r>
      <w:rPr>
        <w:rFonts w:ascii="仿宋" w:hAnsi="仿宋" w:eastAsia="仿宋" w:cs="仿宋"/>
        <w:spacing w:val="-4"/>
        <w:sz w:val="30"/>
        <w:szCs w:val="30"/>
      </w:rPr>
      <w:t xml:space="preserve"> 25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26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58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27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28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"/>
        <w:sz w:val="30"/>
        <w:szCs w:val="30"/>
      </w:rPr>
      <w:t xml:space="preserve">— </w:t>
    </w:r>
    <w:r>
      <w:rPr>
        <w:rFonts w:ascii="仿宋" w:hAnsi="仿宋" w:eastAsia="仿宋" w:cs="仿宋"/>
        <w:sz w:val="30"/>
        <w:szCs w:val="30"/>
      </w:rPr>
      <w:t>8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5"/>
        <w:sz w:val="30"/>
        <w:szCs w:val="30"/>
      </w:rPr>
      <w:t>— 9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10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485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3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12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6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13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1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— 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3NjQxYmZmN2ZkODIxYWNiNTEzMzQyMTZmNzQ1MmMifQ=="/>
  </w:docVars>
  <w:rsids>
    <w:rsidRoot w:val="00000000"/>
    <w:rsid w:val="064535D2"/>
    <w:rsid w:val="0BBD1ADD"/>
    <w:rsid w:val="0CDD2D53"/>
    <w:rsid w:val="0F114F36"/>
    <w:rsid w:val="1FF255B3"/>
    <w:rsid w:val="23007343"/>
    <w:rsid w:val="2EB15996"/>
    <w:rsid w:val="3DC96858"/>
    <w:rsid w:val="47DA640E"/>
    <w:rsid w:val="52C8137C"/>
    <w:rsid w:val="563B3C13"/>
    <w:rsid w:val="57AD28EF"/>
    <w:rsid w:val="5C036F81"/>
    <w:rsid w:val="5E7D301B"/>
    <w:rsid w:val="6D756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1.png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2022-11-23T13:19:00Z</dcterms:created>
  <dc:creator>文印员</dc:creator>
  <cp:keywords>文印员</cp:keywords>
  <cp:lastModifiedBy>啦啦兔</cp:lastModifiedBy>
  <dcterms:modified xsi:type="dcterms:W3CDTF">2022-11-24T05:23:29Z</dcterms:modified>
  <dc:subject>文印员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2022-11-24T12:24:56Z</vt:filetime>
  </property>
  <property fmtid="{D5CDD505-2E9C-101B-9397-08002B2CF9AE}" pid="4" name="KSOProductBuildVer">
    <vt:lpwstr>2052-11.1.0.12763</vt:lpwstr>
  </property>
  <property fmtid="{D5CDD505-2E9C-101B-9397-08002B2CF9AE}" pid="5" name="ICV">
    <vt:lpwstr>9C0D23C551A546F3967069BCA2064CD0</vt:lpwstr>
  </property>
</Properties>
</file>