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首届“感动校园”年度人物候选人推荐表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（群体）</w:t>
      </w:r>
    </w:p>
    <w:tbl>
      <w:tblPr>
        <w:tblStyle w:val="4"/>
        <w:tblpPr w:leftFromText="180" w:rightFromText="180" w:vertAnchor="text" w:horzAnchor="margin" w:tblpX="108" w:tblpY="449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88"/>
        <w:gridCol w:w="455"/>
        <w:gridCol w:w="794"/>
        <w:gridCol w:w="1868"/>
        <w:gridCol w:w="21"/>
        <w:gridCol w:w="1111"/>
        <w:gridCol w:w="696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群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体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群体名称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成员人数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成立时间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负责人姓名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主管部门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曾获何种奖励</w:t>
            </w: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个人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cs="Calibri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群体</w:t>
            </w:r>
          </w:p>
        </w:tc>
        <w:tc>
          <w:tcPr>
            <w:tcW w:w="62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pStyle w:val="2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87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事迹简介（限</w:t>
            </w:r>
            <w:r>
              <w:rPr>
                <w:rFonts w:hint="eastAsia" w:ascii="仿宋_GB2312" w:hAnsi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字左右）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</w:pPr>
            <w:bookmarkStart w:id="0" w:name="_GoBack"/>
            <w:bookmarkEnd w:id="0"/>
          </w:p>
          <w:p>
            <w:pPr>
              <w:pStyle w:val="2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</w:trPr>
        <w:tc>
          <w:tcPr>
            <w:tcW w:w="1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所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在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单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位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意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见</w:t>
            </w:r>
          </w:p>
        </w:tc>
        <w:tc>
          <w:tcPr>
            <w:tcW w:w="31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right="71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月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日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right="-163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学</w:t>
            </w:r>
          </w:p>
          <w:p>
            <w:pPr>
              <w:snapToGrid w:val="0"/>
              <w:spacing w:line="400" w:lineRule="exact"/>
              <w:ind w:right="-163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校</w:t>
            </w:r>
          </w:p>
          <w:p>
            <w:pPr>
              <w:snapToGrid w:val="0"/>
              <w:spacing w:line="400" w:lineRule="exact"/>
              <w:ind w:right="-163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党</w:t>
            </w:r>
          </w:p>
          <w:p>
            <w:pPr>
              <w:snapToGrid w:val="0"/>
              <w:spacing w:line="400" w:lineRule="exact"/>
              <w:ind w:right="-163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委</w:t>
            </w:r>
          </w:p>
          <w:p>
            <w:pPr>
              <w:snapToGrid w:val="0"/>
              <w:spacing w:line="400" w:lineRule="exact"/>
              <w:ind w:right="-163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意</w:t>
            </w:r>
          </w:p>
          <w:p>
            <w:pPr>
              <w:snapToGrid w:val="0"/>
              <w:spacing w:line="400" w:lineRule="exact"/>
              <w:ind w:right="-163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见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jc w:val="righ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ind w:right="60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ind w:right="11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月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 xml:space="preserve">日  </w:t>
            </w:r>
          </w:p>
        </w:tc>
      </w:tr>
    </w:tbl>
    <w:p>
      <w:pPr>
        <w:snapToGrid w:val="0"/>
        <w:spacing w:line="420" w:lineRule="exact"/>
        <w:ind w:firstLine="249" w:firstLineChars="100"/>
        <w:jc w:val="left"/>
        <w:rPr>
          <w:rFonts w:ascii="仿宋_GB2312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推荐单位：</w:t>
      </w:r>
    </w:p>
    <w:p>
      <w:pPr>
        <w:spacing w:line="420" w:lineRule="exact"/>
        <w:ind w:firstLine="249" w:firstLineChars="100"/>
      </w:pPr>
      <w:r>
        <w:rPr>
          <w:rFonts w:hint="eastAsia" w:ascii="宋体" w:hAnsi="宋体" w:eastAsia="宋体"/>
          <w:sz w:val="24"/>
          <w:szCs w:val="24"/>
        </w:rPr>
        <w:t>单位联系人：</w:t>
      </w:r>
      <w:r>
        <w:rPr>
          <w:rFonts w:hint="eastAsia" w:ascii="仿宋_GB2312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>办公电话：</w:t>
      </w:r>
      <w:r>
        <w:rPr>
          <w:rFonts w:hint="eastAsia" w:ascii="仿宋_GB2312"/>
          <w:sz w:val="24"/>
          <w:szCs w:val="24"/>
        </w:rPr>
        <w:t xml:space="preserve">               </w:t>
      </w:r>
      <w:r>
        <w:rPr>
          <w:rFonts w:hint="eastAsia" w:ascii="宋体" w:hAnsi="宋体" w:eastAsia="宋体"/>
          <w:sz w:val="24"/>
          <w:szCs w:val="24"/>
        </w:rPr>
        <w:t>移动电话</w:t>
      </w:r>
      <w:r>
        <w:rPr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8091805</wp:posOffset>
                </wp:positionV>
                <wp:extent cx="5943600" cy="647700"/>
                <wp:effectExtent l="0" t="0" r="0" b="76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single" w:color="auto" w:sz="6" w:space="1"/>
                              </w:pBdr>
                              <w:ind w:right="360"/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single" w:color="auto" w:sz="6" w:space="0"/>
                              </w:pBdr>
                              <w:spacing w:line="560" w:lineRule="exact"/>
                              <w:ind w:right="357"/>
                              <w:jc w:val="center"/>
                              <w:rPr>
                                <w:rFonts w:ascii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32"/>
                                <w:szCs w:val="32"/>
                              </w:rPr>
                              <w:t>中共河南中医药大学委员会办公室    2019年9月29日印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35pt;margin-top:637.15pt;height:51pt;width:468pt;z-index:251660288;mso-width-relative:page;mso-height-relative:page;" fillcolor="#FFFFFF" filled="t" stroked="f" coordsize="21600,21600" o:gfxdata="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aLZbz2gAAAA0BAAAPAAAAAAAAAAEAIAAAACIAAABk&#10;cnMvZG93bnJldi54bWxQSwECFAAUAAAACACHTuJA7nlxtj0CAABgBAAADgAAAAAAAAABACAAAAAp&#10;AQAAZHJzL2Uyb0RvYy54bWxQSwUGAAAAAAYABgBZAQAA2AUAAAAA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single" w:color="auto" w:sz="6" w:space="1"/>
                        </w:pBdr>
                        <w:ind w:right="360"/>
                      </w:pPr>
                    </w:p>
                    <w:p>
                      <w:pPr>
                        <w:pStyle w:val="3"/>
                        <w:pBdr>
                          <w:bottom w:val="single" w:color="auto" w:sz="6" w:space="0"/>
                        </w:pBdr>
                        <w:spacing w:line="560" w:lineRule="exact"/>
                        <w:ind w:right="357"/>
                        <w:jc w:val="center"/>
                        <w:rPr>
                          <w:rFonts w:ascii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32"/>
                          <w:szCs w:val="32"/>
                        </w:rPr>
                        <w:t>中共河南中医药大学委员会办公室    2019年9月29日印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22"/>
        </w:rPr>
        <w:t>：</w:t>
      </w:r>
    </w:p>
    <w:sectPr>
      <w:footerReference r:id="rId3" w:type="default"/>
      <w:pgSz w:w="11906" w:h="16838"/>
      <w:pgMar w:top="1440" w:right="1701" w:bottom="1440" w:left="1701" w:header="0" w:footer="1588" w:gutter="0"/>
      <w:cols w:space="720" w:num="1"/>
      <w:docGrid w:type="linesAndChar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82CE7C-A5F2-43A0-96CF-47D5077625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EF3ECEE-3FB2-464E-B1D4-578CDCA7329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D50CAA6-9879-4087-922C-FDBF97544CC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149F9C7-852F-400C-A00A-EEBAF457E5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65405</wp:posOffset>
              </wp:positionV>
              <wp:extent cx="577850" cy="260985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0" cy="260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6"/>
                              <w:rFonts w:hint="eastAsia" w:ascii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5.15pt;height:20.55pt;width:45.5pt;mso-position-horizontal:outside;mso-position-horizontal-relative:margin;z-index:251659264;mso-width-relative:page;mso-height-relative:page;" filled="f" stroked="f" coordsize="21600,21600" o:gfxdata="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b1MBNMAAAAFAQAADwAAAAAAAAABACAAAAAiAAAAZHJzL2Rvd25yZXYueG1sUEsBAhQA&#10;FAAAAAgAh07iQJZcLXA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Style w:val="6"/>
                        <w:rFonts w:hint="eastAsia" w:ascii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jQxNzE2NTlmYTliYTZmODQ3YWU5ODQ1Y2M2MGMifQ=="/>
  </w:docVars>
  <w:rsids>
    <w:rsidRoot w:val="00000000"/>
    <w:rsid w:val="28205FD7"/>
    <w:rsid w:val="595B2779"/>
    <w:rsid w:val="689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9"/>
      <w:ind w:left="122"/>
    </w:pPr>
    <w:rPr>
      <w:rFonts w:hint="eastAsia" w:ascii="仿宋_GB2312" w:hAnsi="仿宋_GB231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132</Characters>
  <Lines>0</Lines>
  <Paragraphs>0</Paragraphs>
  <TotalTime>1</TotalTime>
  <ScaleCrop>false</ScaleCrop>
  <LinksUpToDate>false</LinksUpToDate>
  <CharactersWithSpaces>193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2022-11-22T07:01:48Z</dcterms:created>
  <dc:creator>滕世龙</dc:creator>
  <cp:lastModifiedBy>滕世龙</cp:lastModifiedBy>
  <dcterms:modified xsi:type="dcterms:W3CDTF">2022-11-22T07:29:29Z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1274A1E50A6C4CC184C65668FA592959</vt:lpwstr>
  </property>
</Properties>
</file>