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7D80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附件3</w:t>
      </w:r>
    </w:p>
    <w:bookmarkEnd w:id="0"/>
    <w:p w14:paraId="0A5EF9A7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假期个人社会实践纪实表</w:t>
      </w:r>
    </w:p>
    <w:p w14:paraId="4499E73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0"/>
          <w:szCs w:val="20"/>
          <w:lang w:val="en-US" w:eastAsia="zh-CN"/>
        </w:rPr>
      </w:pPr>
    </w:p>
    <w:p w14:paraId="247472B7"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学院：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77942010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班级：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学号：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2E41DF84">
      <w:pPr>
        <w:jc w:val="both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</w:p>
    <w:p w14:paraId="44476922">
      <w:pPr>
        <w:rPr>
          <w:rFonts w:hint="eastAsia" w:ascii="楷体_GB2312" w:hAnsi="楷体_GB2312" w:eastAsia="楷体_GB2312" w:cs="楷体_GB2312"/>
          <w:color w:val="C00000"/>
          <w:sz w:val="22"/>
          <w:szCs w:val="28"/>
          <w:lang w:val="en-US" w:eastAsia="zh-CN"/>
        </w:rPr>
      </w:pPr>
    </w:p>
    <w:p w14:paraId="509758E7">
      <w:pPr>
        <w:rPr>
          <w:rFonts w:hint="eastAsia" w:ascii="楷体_GB2312" w:hAnsi="楷体_GB2312" w:eastAsia="楷体_GB2312" w:cs="楷体_GB2312"/>
          <w:color w:val="C00000"/>
          <w:sz w:val="22"/>
          <w:szCs w:val="28"/>
          <w:lang w:val="en-US" w:eastAsia="zh-CN"/>
        </w:rPr>
      </w:pPr>
    </w:p>
    <w:p w14:paraId="19A63B19">
      <w:pPr>
        <w:rPr>
          <w:rFonts w:hint="eastAsia" w:ascii="楷体_GB2312" w:hAnsi="楷体_GB2312" w:eastAsia="楷体_GB2312" w:cs="楷体_GB2312"/>
          <w:color w:val="C00000"/>
          <w:sz w:val="2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C00000"/>
          <w:sz w:val="22"/>
          <w:szCs w:val="28"/>
          <w:lang w:val="en-US" w:eastAsia="zh-CN"/>
        </w:rPr>
        <w:t>本表为：参与实践类纪实表，需参与实践的学生附不少于6张的证明图片，并对图片进行图注100字左右。</w:t>
      </w:r>
    </w:p>
    <w:p w14:paraId="15147969">
      <w:pPr>
        <w:rPr>
          <w:rFonts w:hint="default" w:ascii="楷体_GB2312" w:hAnsi="楷体_GB2312" w:eastAsia="楷体_GB2312" w:cs="楷体_GB2312"/>
          <w:color w:val="C00000"/>
          <w:sz w:val="22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C00000"/>
          <w:sz w:val="22"/>
          <w:szCs w:val="28"/>
          <w:lang w:val="en-US" w:eastAsia="zh-CN"/>
        </w:rPr>
        <w:t>例如：</w:t>
      </w:r>
    </w:p>
    <w:p w14:paraId="7D5DBDC9">
      <w:pPr>
        <w:rPr>
          <w:rFonts w:hint="eastAsia" w:eastAsiaTheme="minorEastAsia"/>
          <w:sz w:val="22"/>
          <w:lang w:eastAsia="zh-CN"/>
        </w:rPr>
      </w:pPr>
      <w:r>
        <w:rPr>
          <w:rFonts w:hint="eastAsia" w:eastAsiaTheme="minorEastAsia"/>
          <w:sz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121920</wp:posOffset>
            </wp:positionV>
            <wp:extent cx="4857750" cy="3642995"/>
            <wp:effectExtent l="0" t="0" r="0" b="14605"/>
            <wp:wrapNone/>
            <wp:docPr id="3" name="图片 3" descr="2023111009145531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1110091455317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7BEB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94E00E">
      <w:pPr>
        <w:bidi w:val="0"/>
        <w:rPr>
          <w:rFonts w:hint="eastAsia"/>
          <w:lang w:val="en-US" w:eastAsia="zh-CN"/>
        </w:rPr>
      </w:pPr>
    </w:p>
    <w:p w14:paraId="45D01FE4">
      <w:pPr>
        <w:bidi w:val="0"/>
        <w:rPr>
          <w:rFonts w:hint="eastAsia"/>
          <w:lang w:val="en-US" w:eastAsia="zh-CN"/>
        </w:rPr>
      </w:pPr>
    </w:p>
    <w:p w14:paraId="40432F26">
      <w:pPr>
        <w:bidi w:val="0"/>
        <w:rPr>
          <w:rFonts w:hint="eastAsia"/>
          <w:lang w:val="en-US" w:eastAsia="zh-CN"/>
        </w:rPr>
      </w:pPr>
    </w:p>
    <w:p w14:paraId="0E9D03B6">
      <w:pPr>
        <w:bidi w:val="0"/>
        <w:rPr>
          <w:rFonts w:hint="eastAsia"/>
          <w:lang w:val="en-US" w:eastAsia="zh-CN"/>
        </w:rPr>
      </w:pPr>
    </w:p>
    <w:p w14:paraId="2545EE72">
      <w:pPr>
        <w:bidi w:val="0"/>
        <w:rPr>
          <w:rFonts w:hint="eastAsia"/>
          <w:lang w:val="en-US" w:eastAsia="zh-CN"/>
        </w:rPr>
      </w:pPr>
    </w:p>
    <w:p w14:paraId="54F2DFC0">
      <w:pPr>
        <w:bidi w:val="0"/>
        <w:rPr>
          <w:rFonts w:hint="eastAsia"/>
          <w:lang w:val="en-US" w:eastAsia="zh-CN"/>
        </w:rPr>
      </w:pPr>
    </w:p>
    <w:p w14:paraId="0A1D9F88">
      <w:pPr>
        <w:bidi w:val="0"/>
        <w:rPr>
          <w:rFonts w:hint="eastAsia"/>
          <w:lang w:val="en-US" w:eastAsia="zh-CN"/>
        </w:rPr>
      </w:pPr>
    </w:p>
    <w:p w14:paraId="4CEAA75F">
      <w:pPr>
        <w:bidi w:val="0"/>
        <w:rPr>
          <w:rFonts w:hint="eastAsia"/>
          <w:lang w:val="en-US" w:eastAsia="zh-CN"/>
        </w:rPr>
      </w:pPr>
    </w:p>
    <w:p w14:paraId="26C4038E">
      <w:pPr>
        <w:bidi w:val="0"/>
        <w:rPr>
          <w:rFonts w:hint="eastAsia"/>
          <w:lang w:val="en-US" w:eastAsia="zh-CN"/>
        </w:rPr>
      </w:pPr>
    </w:p>
    <w:p w14:paraId="505CEC81">
      <w:pPr>
        <w:bidi w:val="0"/>
        <w:rPr>
          <w:rFonts w:hint="eastAsia"/>
          <w:lang w:val="en-US" w:eastAsia="zh-CN"/>
        </w:rPr>
      </w:pPr>
    </w:p>
    <w:p w14:paraId="344DF159">
      <w:pPr>
        <w:bidi w:val="0"/>
        <w:rPr>
          <w:rFonts w:hint="eastAsia"/>
          <w:lang w:val="en-US" w:eastAsia="zh-CN"/>
        </w:rPr>
      </w:pPr>
    </w:p>
    <w:p w14:paraId="196C4BE0">
      <w:pPr>
        <w:bidi w:val="0"/>
        <w:rPr>
          <w:rFonts w:hint="eastAsia"/>
          <w:lang w:val="en-US" w:eastAsia="zh-CN"/>
        </w:rPr>
      </w:pPr>
    </w:p>
    <w:p w14:paraId="423C5F65">
      <w:pPr>
        <w:bidi w:val="0"/>
        <w:rPr>
          <w:rFonts w:hint="eastAsia"/>
          <w:lang w:val="en-US" w:eastAsia="zh-CN"/>
        </w:rPr>
      </w:pPr>
    </w:p>
    <w:p w14:paraId="2754016B">
      <w:pPr>
        <w:bidi w:val="0"/>
        <w:rPr>
          <w:rFonts w:hint="eastAsia"/>
          <w:lang w:val="en-US" w:eastAsia="zh-CN"/>
        </w:rPr>
      </w:pPr>
    </w:p>
    <w:p w14:paraId="7EE84B8D">
      <w:pPr>
        <w:bidi w:val="0"/>
        <w:rPr>
          <w:rFonts w:hint="eastAsia"/>
          <w:lang w:val="en-US" w:eastAsia="zh-CN"/>
        </w:rPr>
      </w:pPr>
    </w:p>
    <w:p w14:paraId="38EAF4C4">
      <w:pPr>
        <w:bidi w:val="0"/>
        <w:rPr>
          <w:rFonts w:hint="eastAsia"/>
          <w:lang w:val="en-US" w:eastAsia="zh-CN"/>
        </w:rPr>
      </w:pPr>
    </w:p>
    <w:p w14:paraId="4926452F">
      <w:pPr>
        <w:bidi w:val="0"/>
        <w:rPr>
          <w:rFonts w:hint="eastAsia"/>
          <w:lang w:val="en-US" w:eastAsia="zh-CN"/>
        </w:rPr>
      </w:pPr>
    </w:p>
    <w:p w14:paraId="3429326E">
      <w:pPr>
        <w:tabs>
          <w:tab w:val="left" w:pos="831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注：（图为2025年8月18日上午8点在郑州科学技术馆做一名导览运行岗志愿者，今天主要负责的工作为维持展厅秩序，对参观人员做一个参观路线引导、讲解展品，对馆内涉及到的展品及时为参观人员介绍展品的来源及设计理念、为观众答疑解惑等工作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00000000"/>
    <w:rsid w:val="002A6657"/>
    <w:rsid w:val="04106092"/>
    <w:rsid w:val="14CD5DA3"/>
    <w:rsid w:val="1A8213DE"/>
    <w:rsid w:val="1C8539D5"/>
    <w:rsid w:val="1D3266F2"/>
    <w:rsid w:val="34795FDF"/>
    <w:rsid w:val="39225560"/>
    <w:rsid w:val="42380A34"/>
    <w:rsid w:val="63E1229E"/>
    <w:rsid w:val="697E21D5"/>
    <w:rsid w:val="6A1A02B8"/>
    <w:rsid w:val="6A833989"/>
    <w:rsid w:val="6BB87D88"/>
    <w:rsid w:val="6FB2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5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2024-01-02T08:05:00Z</dcterms:created>
  <dc:creator>Lenovo</dc:creator>
  <cp:lastModifiedBy>共青团郑州工商学院委员会</cp:lastModifiedBy>
  <dcterms:modified xsi:type="dcterms:W3CDTF">2026-01-09T02:23:12Z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0D5D4DE25B894A07A3CB1CFF0235D727_13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