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8C5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  <w:lang w:val="en-US" w:eastAsia="zh-CN" w:bidi="ar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i w:val="0"/>
          <w:caps w:val="0"/>
          <w:snapToGrid w:val="0"/>
          <w:color w:val="333333"/>
          <w:spacing w:val="0"/>
          <w:kern w:val="0"/>
          <w:sz w:val="36"/>
          <w:szCs w:val="36"/>
          <w:lang w:val="en-US" w:eastAsia="zh-CN" w:bidi="ar"/>
        </w:rPr>
        <w:t>2025年度述学述职述廉述党建人员名单</w:t>
      </w:r>
    </w:p>
    <w:bookmarkEnd w:id="0"/>
    <w:tbl>
      <w:tblPr>
        <w:tblStyle w:val="2"/>
        <w:tblW w:w="4932" w:type="pct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1192"/>
        <w:gridCol w:w="4706"/>
        <w:gridCol w:w="1695"/>
      </w:tblGrid>
      <w:tr w14:paraId="05A557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359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53675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述职人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07E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党总支/部门/单位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E72E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default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时间（分钟）</w:t>
            </w:r>
          </w:p>
        </w:tc>
      </w:tr>
      <w:tr w14:paraId="30D81A1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4D4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7579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刘  剑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127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工学院党总支/工学院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831A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01C5CB9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B44D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5BA8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王蒙蒙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F2A9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信息工程学院党总支/信息工程学院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79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≤8</w:t>
            </w:r>
          </w:p>
        </w:tc>
      </w:tr>
      <w:tr w14:paraId="6C8D11C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6919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E05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徐凯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987D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商学院党总支/商学院/创新创业学院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882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≤8</w:t>
            </w:r>
          </w:p>
        </w:tc>
      </w:tr>
      <w:tr w14:paraId="5304785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F35D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1E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荆梦婷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5AA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财税学院党总支/财税学院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8D88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≤8</w:t>
            </w:r>
          </w:p>
        </w:tc>
      </w:tr>
      <w:tr w14:paraId="4FBDFA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92A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B77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王静静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ED9F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文法学院党总支/文法学院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B8B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≤8</w:t>
            </w:r>
          </w:p>
        </w:tc>
      </w:tr>
      <w:tr w14:paraId="649C7A5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04F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A24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雷红薇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608D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艺术学院党总支/艺术学院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E51B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7B0C85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6922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175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王经健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32C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体育学院党总支/体育学院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9A8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47D3418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1A71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C09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赵  姗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C48A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马克思主义学院党总支/马克思主义学院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6527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013B297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E596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7985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周义统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9ABD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兰考学院党总支/兰考学院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C8CF9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-SA"/>
              </w:rPr>
              <w:t>≤8</w:t>
            </w:r>
          </w:p>
        </w:tc>
      </w:tr>
      <w:tr w14:paraId="2B6F0D4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1CB2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C1CB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李红梅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CE52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校办/党办/宣传部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7234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2957A6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E859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E5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陈荟宇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7F11B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机关党总支/组织部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5E76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11ECB26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766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5B1D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张珊珊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FB2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统战部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D7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≤5</w:t>
            </w:r>
          </w:p>
        </w:tc>
      </w:tr>
      <w:tr w14:paraId="5B46817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379A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53543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吴  丹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48F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教务处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4343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≤5</w:t>
            </w:r>
          </w:p>
        </w:tc>
      </w:tr>
      <w:tr w14:paraId="7B19176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0D0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6266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张国兴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D080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科技处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A2B4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≤5</w:t>
            </w:r>
          </w:p>
        </w:tc>
      </w:tr>
      <w:tr w14:paraId="7A47654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B24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ED7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魏庆葆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FFF5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教学评价中心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DCBD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≤5</w:t>
            </w:r>
          </w:p>
        </w:tc>
      </w:tr>
      <w:tr w14:paraId="0FE9EF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801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yellow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FC1E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侯静文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E4EB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人事处/教师工作部/教师发展中心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A7B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0A58E7E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9282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62AF3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吴  鹏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32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学生处/团委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1B45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4848832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E64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0288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马世超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0B3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后勤处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42CD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≤5</w:t>
            </w:r>
          </w:p>
        </w:tc>
      </w:tr>
      <w:tr w14:paraId="324C69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59E10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632B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赵姜评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6095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招就处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D894F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≤5</w:t>
            </w:r>
          </w:p>
        </w:tc>
      </w:tr>
      <w:tr w14:paraId="3786C48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A02B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BB38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刘  伟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4703C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保卫处/人民武装部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A1C7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39821A6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8D715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58D5D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陈长松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BC8E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现教中心/实验管理中心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EAF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≤8</w:t>
            </w:r>
          </w:p>
        </w:tc>
      </w:tr>
      <w:tr w14:paraId="0250D62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10441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22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4545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李喜民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3117A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图书馆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958B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≤5</w:t>
            </w:r>
          </w:p>
        </w:tc>
      </w:tr>
      <w:tr w14:paraId="618937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7" w:hRule="atLeast"/>
          <w:jc w:val="center"/>
        </w:trPr>
        <w:tc>
          <w:tcPr>
            <w:tcW w:w="3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777A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23</w:t>
            </w:r>
          </w:p>
        </w:tc>
        <w:tc>
          <w:tcPr>
            <w:tcW w:w="7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4C01C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李  岚</w:t>
            </w:r>
          </w:p>
        </w:tc>
        <w:tc>
          <w:tcPr>
            <w:tcW w:w="28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03CF6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center"/>
              <w:rPr>
                <w:rFonts w:hint="default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w w:val="80"/>
                <w:sz w:val="30"/>
                <w:szCs w:val="30"/>
                <w:shd w:val="clear" w:color="auto" w:fill="FFFFFF"/>
                <w:lang w:val="en-US" w:eastAsia="zh-CN"/>
              </w:rPr>
              <w:t>财务处</w:t>
            </w:r>
          </w:p>
        </w:tc>
        <w:tc>
          <w:tcPr>
            <w:tcW w:w="10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 w14:paraId="22A9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≤5</w:t>
            </w:r>
          </w:p>
        </w:tc>
      </w:tr>
    </w:tbl>
    <w:p w14:paraId="3689555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8221C"/>
    <w:rsid w:val="0D88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2025-12-31T03:20:00Z</dcterms:created>
  <dc:creator>袁晓鹏</dc:creator>
  <cp:lastModifiedBy>袁晓鹏</cp:lastModifiedBy>
  <dcterms:modified xsi:type="dcterms:W3CDTF">2025-12-31T03:21:06Z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55F10F9CB53142289503ED4DBE74C970_11</vt:lpwstr>
  </property>
  <property fmtid="{D5CDD505-2E9C-101B-9397-08002B2CF9AE}" pid="4" name="KSOTemplateDocerSaveRecord">
    <vt:lpwstr>eyJoZGlkIjoiNTVjZDA3Y2QxY2E4ZjFkNWM2YmEzODgxM2Q5YjI4NzAiLCJ1c2VySWQiOiIzNTk4NzIzNjYifQ==</vt:lpwstr>
  </property>
</Properties>
</file>